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143" w:type="dxa"/>
        <w:jc w:val="right"/>
        <w:tblBorders>
          <w:top w:val="single" w:sz="4" w:space="0" w:color="auto"/>
        </w:tblBorders>
        <w:tblLayout w:type="fixed"/>
        <w:tblCellMar>
          <w:left w:w="0" w:type="dxa"/>
          <w:right w:w="0" w:type="dxa"/>
        </w:tblCellMar>
        <w:tblLook w:val="04A0" w:firstRow="1" w:lastRow="0" w:firstColumn="1" w:lastColumn="0" w:noHBand="0" w:noVBand="1"/>
      </w:tblPr>
      <w:tblGrid>
        <w:gridCol w:w="5143"/>
      </w:tblGrid>
      <w:tr w:rsidR="0011709D" w:rsidRPr="0011709D" w14:paraId="39EE5406" w14:textId="77777777">
        <w:trPr>
          <w:jc w:val="right"/>
        </w:trPr>
        <w:tc>
          <w:tcPr>
            <w:tcW w:w="5143" w:type="dxa"/>
            <w:tcBorders>
              <w:top w:val="nil"/>
              <w:bottom w:val="nil"/>
            </w:tcBorders>
            <w:vAlign w:val="center"/>
          </w:tcPr>
          <w:p w14:paraId="3B72B09D" w14:textId="49EBAB79" w:rsidR="00C62ACB" w:rsidRPr="0011709D" w:rsidRDefault="00D77807">
            <w:pPr>
              <w:pStyle w:val="Cover-TitleBlock"/>
              <w:rPr>
                <w:lang w:eastAsia="zh-CN"/>
              </w:rPr>
            </w:pPr>
            <w:sdt>
              <w:sdtPr>
                <w:rPr>
                  <w:rFonts w:eastAsia="宋体" w:hint="eastAsia"/>
                  <w:lang w:eastAsia="zh-CN"/>
                </w:rPr>
                <w:alias w:val="Client"/>
                <w:tag w:val="Client"/>
                <w:id w:val="-254214929"/>
                <w:placeholder>
                  <w:docPart w:val="5A5EB37EEECA4C749B568B63235C6498"/>
                </w:placeholder>
                <w:text/>
              </w:sdtPr>
              <w:sdtEndPr/>
              <w:sdtContent>
                <w:r w:rsidR="00095863">
                  <w:rPr>
                    <w:rFonts w:eastAsia="宋体" w:hint="eastAsia"/>
                    <w:lang w:eastAsia="zh-CN"/>
                  </w:rPr>
                  <w:t>广东粤海置地集团有限公司</w:t>
                </w:r>
              </w:sdtContent>
            </w:sdt>
          </w:p>
        </w:tc>
      </w:tr>
      <w:tr w:rsidR="0011709D" w:rsidRPr="0011709D" w14:paraId="1254CC29" w14:textId="77777777">
        <w:trPr>
          <w:jc w:val="right"/>
        </w:trPr>
        <w:tc>
          <w:tcPr>
            <w:tcW w:w="5143" w:type="dxa"/>
            <w:tcBorders>
              <w:top w:val="nil"/>
              <w:bottom w:val="nil"/>
            </w:tcBorders>
            <w:vAlign w:val="center"/>
          </w:tcPr>
          <w:p w14:paraId="071A2D9E" w14:textId="77777777" w:rsidR="00C62ACB" w:rsidRPr="0011709D" w:rsidRDefault="00C62ACB" w:rsidP="005C7707">
            <w:pPr>
              <w:pStyle w:val="Cover-TitleBlock"/>
              <w:rPr>
                <w:rStyle w:val="Cover-JobTitle"/>
                <w:color w:val="auto"/>
                <w:lang w:eastAsia="zh-CN"/>
              </w:rPr>
            </w:pPr>
          </w:p>
        </w:tc>
      </w:tr>
      <w:tr w:rsidR="0011709D" w:rsidRPr="0011709D" w14:paraId="70D1CB11" w14:textId="77777777">
        <w:trPr>
          <w:jc w:val="right"/>
        </w:trPr>
        <w:sdt>
          <w:sdtPr>
            <w:rPr>
              <w:rFonts w:asciiTheme="minorEastAsia" w:eastAsiaTheme="minorEastAsia" w:hAnsiTheme="minorEastAsia" w:cs="PMingLiU" w:hint="eastAsia"/>
              <w:b/>
              <w:color w:val="808080"/>
              <w:lang w:eastAsia="zh-CN"/>
            </w:rPr>
            <w:alias w:val="Report"/>
            <w:tag w:val="Report"/>
            <w:id w:val="1269740888"/>
            <w:placeholder>
              <w:docPart w:val="21967CC3E8894949A50229350CA7C010"/>
            </w:placeholder>
            <w:text w:multiLine="1"/>
          </w:sdtPr>
          <w:sdtEndPr/>
          <w:sdtContent>
            <w:tc>
              <w:tcPr>
                <w:tcW w:w="5143" w:type="dxa"/>
                <w:tcBorders>
                  <w:top w:val="nil"/>
                  <w:bottom w:val="nil"/>
                </w:tcBorders>
                <w:vAlign w:val="center"/>
              </w:tcPr>
              <w:p w14:paraId="5A28F87D" w14:textId="15D6E646" w:rsidR="00C62ACB" w:rsidRPr="0011709D" w:rsidRDefault="00095863" w:rsidP="00BF2231">
                <w:pPr>
                  <w:pStyle w:val="Cover-TitleBlock"/>
                  <w:rPr>
                    <w:lang w:eastAsia="zh-CN"/>
                  </w:rPr>
                </w:pPr>
                <w:r>
                  <w:rPr>
                    <w:rFonts w:asciiTheme="minorEastAsia" w:eastAsiaTheme="minorEastAsia" w:hAnsiTheme="minorEastAsia" w:cs="PMingLiU" w:hint="eastAsia"/>
                    <w:b/>
                    <w:color w:val="808080"/>
                    <w:lang w:eastAsia="zh-CN"/>
                  </w:rPr>
                  <w:t>高低压变配电系统技术规格书</w:t>
                </w:r>
                <w:r>
                  <w:rPr>
                    <w:rFonts w:asciiTheme="minorEastAsia" w:eastAsiaTheme="minorEastAsia" w:hAnsiTheme="minorEastAsia" w:cs="PMingLiU" w:hint="eastAsia"/>
                    <w:b/>
                    <w:color w:val="808080"/>
                    <w:lang w:eastAsia="zh-CN"/>
                  </w:rPr>
                  <w:br/>
                </w:r>
                <w:r>
                  <w:rPr>
                    <w:rFonts w:asciiTheme="minorEastAsia" w:eastAsiaTheme="minorEastAsia" w:hAnsiTheme="minorEastAsia" w:cs="PMingLiU" w:hint="eastAsia"/>
                    <w:b/>
                    <w:color w:val="808080"/>
                    <w:lang w:eastAsia="zh-CN"/>
                  </w:rPr>
                  <w:br/>
                </w:r>
              </w:p>
            </w:tc>
          </w:sdtContent>
        </w:sdt>
      </w:tr>
      <w:tr w:rsidR="0011709D" w:rsidRPr="0011709D" w14:paraId="2B96749C" w14:textId="77777777">
        <w:trPr>
          <w:trHeight w:val="394"/>
          <w:jc w:val="right"/>
        </w:trPr>
        <w:tc>
          <w:tcPr>
            <w:tcW w:w="5143" w:type="dxa"/>
            <w:tcBorders>
              <w:top w:val="nil"/>
              <w:bottom w:val="nil"/>
            </w:tcBorders>
            <w:tcMar>
              <w:top w:w="0" w:type="dxa"/>
            </w:tcMar>
            <w:vAlign w:val="center"/>
          </w:tcPr>
          <w:p w14:paraId="3B684E73" w14:textId="77777777" w:rsidR="00C62ACB" w:rsidRPr="0011709D" w:rsidRDefault="00C62ACB">
            <w:pPr>
              <w:pStyle w:val="Cover-Ref"/>
              <w:spacing w:after="0"/>
              <w:rPr>
                <w:lang w:eastAsia="zh-CN"/>
              </w:rPr>
            </w:pPr>
          </w:p>
        </w:tc>
      </w:tr>
      <w:tr w:rsidR="0011709D" w:rsidRPr="0011709D" w14:paraId="2E4654CF" w14:textId="77777777">
        <w:trPr>
          <w:trHeight w:val="394"/>
          <w:jc w:val="right"/>
        </w:trPr>
        <w:tc>
          <w:tcPr>
            <w:tcW w:w="5143" w:type="dxa"/>
            <w:tcBorders>
              <w:top w:val="nil"/>
            </w:tcBorders>
            <w:tcMar>
              <w:top w:w="0" w:type="dxa"/>
            </w:tcMar>
            <w:vAlign w:val="center"/>
          </w:tcPr>
          <w:p w14:paraId="46044E8D" w14:textId="77777777" w:rsidR="00C62ACB" w:rsidRPr="0011709D" w:rsidRDefault="00C62ACB" w:rsidP="00BF2231">
            <w:pPr>
              <w:pStyle w:val="Cover-Ref"/>
              <w:spacing w:after="0"/>
              <w:rPr>
                <w:lang w:eastAsia="zh-CN"/>
              </w:rPr>
            </w:pPr>
          </w:p>
        </w:tc>
      </w:tr>
    </w:tbl>
    <w:p w14:paraId="5B305E04" w14:textId="77777777" w:rsidR="00C62ACB" w:rsidRPr="0011709D" w:rsidRDefault="00E812EC">
      <w:pPr>
        <w:rPr>
          <w:rFonts w:eastAsiaTheme="minorEastAsia"/>
          <w:lang w:eastAsia="zh-CN"/>
        </w:rPr>
      </w:pPr>
      <w:r w:rsidRPr="0011709D">
        <w:rPr>
          <w:rFonts w:eastAsiaTheme="minorEastAsia" w:hint="eastAsia"/>
          <w:lang w:eastAsia="zh-CN"/>
        </w:rPr>
        <w:t xml:space="preserve"> </w:t>
      </w:r>
    </w:p>
    <w:p w14:paraId="6993B0F8" w14:textId="77777777" w:rsidR="00C62ACB" w:rsidRPr="0011709D" w:rsidRDefault="00C62ACB">
      <w:pPr>
        <w:rPr>
          <w:rFonts w:eastAsiaTheme="minorEastAsia"/>
          <w:lang w:eastAsia="zh-CN"/>
        </w:rPr>
      </w:pPr>
    </w:p>
    <w:p w14:paraId="61F8FB0D" w14:textId="77777777" w:rsidR="00C62ACB" w:rsidRPr="0011709D" w:rsidRDefault="00E812EC">
      <w:pPr>
        <w:rPr>
          <w:rFonts w:eastAsiaTheme="minorEastAsia"/>
          <w:lang w:eastAsia="zh-CN"/>
        </w:rPr>
      </w:pPr>
      <w:r w:rsidRPr="0011709D">
        <w:rPr>
          <w:rFonts w:eastAsiaTheme="minorEastAsia" w:hint="eastAsia"/>
          <w:lang w:eastAsia="zh-CN"/>
        </w:rPr>
        <w:t xml:space="preserve"> </w:t>
      </w:r>
    </w:p>
    <w:p w14:paraId="27C3FD36" w14:textId="77777777" w:rsidR="00C62ACB" w:rsidRPr="0011709D" w:rsidRDefault="00C62ACB">
      <w:pPr>
        <w:rPr>
          <w:rFonts w:eastAsiaTheme="minorEastAsia"/>
          <w:lang w:eastAsia="zh-CN"/>
        </w:rPr>
      </w:pPr>
    </w:p>
    <w:p w14:paraId="24D5D224" w14:textId="77777777" w:rsidR="00C62ACB" w:rsidRPr="0011709D" w:rsidRDefault="00C62ACB">
      <w:pPr>
        <w:rPr>
          <w:rFonts w:eastAsiaTheme="minorEastAsia"/>
          <w:lang w:eastAsia="zh-CN"/>
        </w:rPr>
      </w:pPr>
    </w:p>
    <w:p w14:paraId="39EB7A88" w14:textId="77777777" w:rsidR="00C62ACB" w:rsidRPr="0011709D" w:rsidRDefault="00C62ACB">
      <w:pPr>
        <w:rPr>
          <w:rFonts w:eastAsiaTheme="minorEastAsia"/>
          <w:lang w:eastAsia="zh-CN"/>
        </w:rPr>
      </w:pPr>
    </w:p>
    <w:p w14:paraId="19C889E0" w14:textId="77777777" w:rsidR="00C62ACB" w:rsidRPr="0011709D" w:rsidRDefault="00C62ACB">
      <w:pPr>
        <w:rPr>
          <w:rFonts w:eastAsiaTheme="minorEastAsia"/>
          <w:lang w:eastAsia="zh-CN"/>
        </w:rPr>
      </w:pPr>
    </w:p>
    <w:p w14:paraId="3D5E2161" w14:textId="77777777" w:rsidR="00C62ACB" w:rsidRPr="0011709D" w:rsidRDefault="00C62ACB">
      <w:pPr>
        <w:rPr>
          <w:rFonts w:eastAsiaTheme="minorEastAsia"/>
          <w:lang w:eastAsia="zh-CN"/>
        </w:rPr>
      </w:pPr>
    </w:p>
    <w:p w14:paraId="5F335942" w14:textId="77777777" w:rsidR="00C62ACB" w:rsidRPr="0011709D" w:rsidRDefault="00C62ACB">
      <w:pPr>
        <w:rPr>
          <w:rFonts w:eastAsiaTheme="minorEastAsia"/>
          <w:lang w:eastAsia="zh-CN"/>
        </w:rPr>
      </w:pPr>
    </w:p>
    <w:p w14:paraId="4FF41CB5" w14:textId="77777777" w:rsidR="00C62ACB" w:rsidRPr="0011709D" w:rsidRDefault="00C62ACB">
      <w:pPr>
        <w:rPr>
          <w:rFonts w:eastAsiaTheme="minorEastAsia"/>
          <w:lang w:eastAsia="zh-CN"/>
        </w:rPr>
      </w:pPr>
    </w:p>
    <w:p w14:paraId="62FE1C86" w14:textId="77777777" w:rsidR="00C62ACB" w:rsidRPr="0011709D" w:rsidRDefault="00C62ACB">
      <w:pPr>
        <w:rPr>
          <w:rFonts w:eastAsiaTheme="minorEastAsia"/>
          <w:lang w:eastAsia="zh-CN"/>
        </w:rPr>
      </w:pPr>
    </w:p>
    <w:p w14:paraId="4999398A" w14:textId="77777777" w:rsidR="00C62ACB" w:rsidRPr="0011709D" w:rsidRDefault="00C62ACB">
      <w:pPr>
        <w:rPr>
          <w:rFonts w:eastAsiaTheme="minorEastAsia"/>
          <w:lang w:eastAsia="zh-CN"/>
        </w:rPr>
      </w:pPr>
    </w:p>
    <w:p w14:paraId="16413C73" w14:textId="77777777" w:rsidR="00C62ACB" w:rsidRPr="0011709D" w:rsidRDefault="00C62ACB">
      <w:pPr>
        <w:rPr>
          <w:rFonts w:eastAsiaTheme="minorEastAsia"/>
          <w:lang w:eastAsia="zh-CN"/>
        </w:rPr>
      </w:pPr>
    </w:p>
    <w:p w14:paraId="5FB8CF08" w14:textId="77777777" w:rsidR="00C62ACB" w:rsidRPr="0011709D" w:rsidRDefault="00C62ACB">
      <w:pPr>
        <w:rPr>
          <w:rFonts w:eastAsiaTheme="minorEastAsia"/>
          <w:lang w:eastAsia="zh-CN"/>
        </w:rPr>
      </w:pPr>
    </w:p>
    <w:p w14:paraId="4FEB5C24" w14:textId="77777777" w:rsidR="00C62ACB" w:rsidRPr="0011709D" w:rsidRDefault="00C62ACB">
      <w:pPr>
        <w:rPr>
          <w:rFonts w:eastAsiaTheme="minorEastAsia"/>
          <w:lang w:eastAsia="zh-CN"/>
        </w:rPr>
      </w:pPr>
    </w:p>
    <w:p w14:paraId="133AC30C" w14:textId="77777777" w:rsidR="00C62ACB" w:rsidRPr="0011709D" w:rsidRDefault="00C62ACB">
      <w:pPr>
        <w:rPr>
          <w:rFonts w:eastAsiaTheme="minorEastAsia"/>
          <w:lang w:eastAsia="zh-CN"/>
        </w:rPr>
      </w:pPr>
    </w:p>
    <w:p w14:paraId="50596166" w14:textId="77777777" w:rsidR="00C62ACB" w:rsidRPr="0011709D" w:rsidRDefault="00C62ACB">
      <w:pPr>
        <w:rPr>
          <w:rFonts w:eastAsiaTheme="minorEastAsia"/>
          <w:lang w:eastAsia="zh-CN"/>
        </w:rPr>
      </w:pPr>
    </w:p>
    <w:p w14:paraId="0FFA6F2F" w14:textId="77777777" w:rsidR="00C62ACB" w:rsidRPr="0011709D" w:rsidRDefault="00C62ACB">
      <w:pPr>
        <w:rPr>
          <w:rFonts w:eastAsiaTheme="minorEastAsia"/>
          <w:lang w:eastAsia="zh-CN"/>
        </w:rPr>
      </w:pPr>
    </w:p>
    <w:p w14:paraId="15880B7C" w14:textId="77777777" w:rsidR="00C62ACB" w:rsidRPr="0011709D" w:rsidRDefault="00C62ACB">
      <w:pPr>
        <w:rPr>
          <w:rFonts w:eastAsiaTheme="minorEastAsia"/>
          <w:lang w:eastAsia="zh-CN"/>
        </w:rPr>
      </w:pPr>
    </w:p>
    <w:p w14:paraId="1F2D4A5F" w14:textId="77777777" w:rsidR="00C62ACB" w:rsidRPr="0011709D" w:rsidRDefault="00C62ACB">
      <w:pPr>
        <w:rPr>
          <w:rFonts w:eastAsiaTheme="minorEastAsia"/>
          <w:lang w:eastAsia="zh-CN"/>
        </w:rPr>
      </w:pPr>
    </w:p>
    <w:p w14:paraId="278AEC70" w14:textId="77777777" w:rsidR="00C62ACB" w:rsidRPr="0011709D" w:rsidRDefault="00C62ACB">
      <w:pPr>
        <w:rPr>
          <w:rFonts w:eastAsiaTheme="minorEastAsia"/>
          <w:lang w:eastAsia="zh-CN"/>
        </w:rPr>
      </w:pPr>
    </w:p>
    <w:p w14:paraId="179D5AEF" w14:textId="77777777" w:rsidR="00C62ACB" w:rsidRPr="0011709D" w:rsidRDefault="00C62ACB">
      <w:pPr>
        <w:rPr>
          <w:rFonts w:eastAsiaTheme="minorEastAsia"/>
          <w:lang w:eastAsia="zh-CN"/>
        </w:rPr>
      </w:pPr>
    </w:p>
    <w:p w14:paraId="0AB638ED" w14:textId="77777777" w:rsidR="00C62ACB" w:rsidRPr="0011709D" w:rsidRDefault="00C62ACB">
      <w:pPr>
        <w:rPr>
          <w:rFonts w:eastAsiaTheme="minorEastAsia"/>
          <w:lang w:eastAsia="zh-CN"/>
        </w:rPr>
      </w:pPr>
    </w:p>
    <w:p w14:paraId="0BB2951F" w14:textId="77777777" w:rsidR="00C62ACB" w:rsidRPr="0011709D" w:rsidRDefault="00C62ACB">
      <w:pPr>
        <w:rPr>
          <w:rFonts w:eastAsiaTheme="minorEastAsia"/>
          <w:lang w:eastAsia="zh-CN"/>
        </w:rPr>
      </w:pPr>
    </w:p>
    <w:p w14:paraId="5D0F8281" w14:textId="77777777" w:rsidR="00C62ACB" w:rsidRPr="0011709D" w:rsidRDefault="00C62ACB">
      <w:pPr>
        <w:rPr>
          <w:rFonts w:eastAsiaTheme="minorEastAsia"/>
          <w:lang w:eastAsia="zh-CN"/>
        </w:rPr>
      </w:pPr>
    </w:p>
    <w:p w14:paraId="370E6A34" w14:textId="77777777" w:rsidR="00C62ACB" w:rsidRPr="0011709D" w:rsidRDefault="00C62ACB">
      <w:pPr>
        <w:rPr>
          <w:rFonts w:eastAsiaTheme="minorEastAsia"/>
          <w:lang w:eastAsia="zh-CN"/>
        </w:rPr>
      </w:pPr>
    </w:p>
    <w:p w14:paraId="3F0D107A" w14:textId="77777777" w:rsidR="00C62ACB" w:rsidRPr="0011709D" w:rsidRDefault="00C62ACB">
      <w:pPr>
        <w:rPr>
          <w:rFonts w:eastAsiaTheme="minorEastAsia"/>
          <w:lang w:eastAsia="zh-CN"/>
        </w:rPr>
      </w:pPr>
    </w:p>
    <w:p w14:paraId="733DEC03" w14:textId="77777777" w:rsidR="00C62ACB" w:rsidRPr="0011709D" w:rsidRDefault="00C62ACB">
      <w:pPr>
        <w:rPr>
          <w:rFonts w:eastAsiaTheme="minorEastAsia"/>
          <w:lang w:eastAsia="zh-CN"/>
        </w:rPr>
      </w:pPr>
    </w:p>
    <w:p w14:paraId="29942B2C" w14:textId="77777777" w:rsidR="00C62ACB" w:rsidRPr="0011709D" w:rsidRDefault="00C62ACB">
      <w:pPr>
        <w:rPr>
          <w:rFonts w:eastAsiaTheme="minorEastAsia"/>
          <w:lang w:eastAsia="zh-CN"/>
        </w:rPr>
      </w:pPr>
    </w:p>
    <w:p w14:paraId="34490908" w14:textId="77777777" w:rsidR="00C62ACB" w:rsidRPr="0011709D" w:rsidRDefault="00C62ACB">
      <w:pPr>
        <w:rPr>
          <w:rFonts w:eastAsiaTheme="minorEastAsia"/>
          <w:lang w:eastAsia="zh-CN"/>
        </w:rPr>
      </w:pPr>
    </w:p>
    <w:p w14:paraId="70EC4DC5" w14:textId="77777777" w:rsidR="00C62ACB" w:rsidRPr="0011709D" w:rsidRDefault="00C62ACB">
      <w:pPr>
        <w:rPr>
          <w:rFonts w:eastAsiaTheme="minorEastAsia"/>
          <w:lang w:eastAsia="zh-CN"/>
        </w:rPr>
      </w:pPr>
    </w:p>
    <w:p w14:paraId="347084EA" w14:textId="77777777" w:rsidR="00C62ACB" w:rsidRPr="0011709D" w:rsidRDefault="00C62ACB">
      <w:pPr>
        <w:rPr>
          <w:rFonts w:eastAsiaTheme="minorEastAsia"/>
          <w:lang w:eastAsia="zh-CN"/>
        </w:rPr>
      </w:pPr>
    </w:p>
    <w:p w14:paraId="5BA7D2B5" w14:textId="77777777" w:rsidR="00C62ACB" w:rsidRPr="0011709D" w:rsidRDefault="00C62ACB">
      <w:pPr>
        <w:rPr>
          <w:rFonts w:eastAsiaTheme="minorEastAsia"/>
          <w:lang w:eastAsia="zh-CN"/>
        </w:rPr>
      </w:pPr>
    </w:p>
    <w:p w14:paraId="504B5174" w14:textId="77777777" w:rsidR="00C62ACB" w:rsidRPr="0011709D" w:rsidRDefault="00C62ACB">
      <w:pPr>
        <w:rPr>
          <w:rFonts w:eastAsiaTheme="minorEastAsia"/>
          <w:lang w:eastAsia="zh-CN"/>
        </w:rPr>
      </w:pPr>
    </w:p>
    <w:p w14:paraId="7480B7F6" w14:textId="77777777" w:rsidR="009F4005" w:rsidRPr="0011709D" w:rsidRDefault="009F4005">
      <w:pPr>
        <w:rPr>
          <w:rFonts w:eastAsiaTheme="minorEastAsia"/>
          <w:b/>
          <w:sz w:val="32"/>
          <w:szCs w:val="32"/>
          <w:lang w:eastAsia="zh-CN"/>
        </w:rPr>
      </w:pPr>
      <w:r w:rsidRPr="0011709D">
        <w:rPr>
          <w:rFonts w:eastAsiaTheme="minorEastAsia"/>
          <w:b/>
          <w:sz w:val="32"/>
          <w:szCs w:val="32"/>
          <w:lang w:eastAsia="zh-CN"/>
        </w:rPr>
        <w:br w:type="page"/>
      </w:r>
    </w:p>
    <w:p w14:paraId="091E5CFE" w14:textId="77777777" w:rsidR="000718EF" w:rsidRPr="0011709D" w:rsidRDefault="000718EF" w:rsidP="007366B1">
      <w:pPr>
        <w:widowControl w:val="0"/>
        <w:spacing w:beforeLines="50" w:before="156" w:line="360" w:lineRule="auto"/>
        <w:jc w:val="center"/>
        <w:rPr>
          <w:rFonts w:eastAsiaTheme="minorEastAsia"/>
          <w:b/>
          <w:sz w:val="32"/>
          <w:szCs w:val="32"/>
          <w:lang w:eastAsia="zh-CN"/>
        </w:rPr>
      </w:pPr>
      <w:r w:rsidRPr="0011709D">
        <w:rPr>
          <w:rFonts w:eastAsiaTheme="minorEastAsia" w:hint="eastAsia"/>
          <w:b/>
          <w:sz w:val="32"/>
          <w:szCs w:val="32"/>
          <w:lang w:eastAsia="zh-CN"/>
        </w:rPr>
        <w:lastRenderedPageBreak/>
        <w:t>总</w:t>
      </w:r>
      <w:r w:rsidRPr="0011709D">
        <w:rPr>
          <w:rFonts w:eastAsiaTheme="minorEastAsia" w:hint="eastAsia"/>
          <w:b/>
          <w:sz w:val="32"/>
          <w:szCs w:val="32"/>
          <w:lang w:eastAsia="zh-CN"/>
        </w:rPr>
        <w:t xml:space="preserve"> </w:t>
      </w:r>
      <w:r w:rsidRPr="0011709D">
        <w:rPr>
          <w:rFonts w:eastAsiaTheme="minorEastAsia" w:hint="eastAsia"/>
          <w:b/>
          <w:sz w:val="32"/>
          <w:szCs w:val="32"/>
          <w:lang w:eastAsia="zh-CN"/>
        </w:rPr>
        <w:t>则</w:t>
      </w:r>
    </w:p>
    <w:p w14:paraId="6CE2433A" w14:textId="20168432" w:rsidR="00210B55" w:rsidRPr="0011709D" w:rsidRDefault="00210B55" w:rsidP="007366B1">
      <w:pPr>
        <w:widowControl w:val="0"/>
        <w:spacing w:beforeLines="50" w:before="156" w:line="360" w:lineRule="auto"/>
        <w:jc w:val="both"/>
        <w:rPr>
          <w:rFonts w:eastAsiaTheme="minorEastAsia"/>
          <w:szCs w:val="18"/>
          <w:lang w:eastAsia="zh-CN"/>
        </w:rPr>
      </w:pPr>
      <w:r w:rsidRPr="0011709D">
        <w:rPr>
          <w:rFonts w:eastAsiaTheme="minorEastAsia" w:hint="eastAsia"/>
          <w:szCs w:val="18"/>
          <w:lang w:eastAsia="zh-CN"/>
        </w:rPr>
        <w:t>1</w:t>
      </w:r>
      <w:r w:rsidRPr="0011709D">
        <w:rPr>
          <w:rFonts w:eastAsiaTheme="minorEastAsia" w:hint="eastAsia"/>
          <w:szCs w:val="18"/>
          <w:lang w:eastAsia="zh-CN"/>
        </w:rPr>
        <w:t>、电气部分技术规格说明书是针对</w:t>
      </w:r>
      <w:r w:rsidR="0015727F">
        <w:rPr>
          <w:rFonts w:eastAsiaTheme="minorEastAsia" w:hint="eastAsia"/>
          <w:szCs w:val="18"/>
          <w:lang w:eastAsia="zh-CN"/>
        </w:rPr>
        <w:t>广东粤海置地</w:t>
      </w:r>
      <w:r w:rsidR="00086ACC">
        <w:rPr>
          <w:rFonts w:eastAsiaTheme="minorEastAsia" w:hint="eastAsia"/>
          <w:szCs w:val="18"/>
          <w:lang w:eastAsia="zh-CN"/>
        </w:rPr>
        <w:t>发展</w:t>
      </w:r>
      <w:r w:rsidR="0015727F">
        <w:rPr>
          <w:rFonts w:eastAsiaTheme="minorEastAsia" w:hint="eastAsia"/>
          <w:szCs w:val="18"/>
          <w:lang w:eastAsia="zh-CN"/>
        </w:rPr>
        <w:t>有限公司</w:t>
      </w:r>
      <w:r w:rsidR="00086ACC">
        <w:rPr>
          <w:rFonts w:eastAsiaTheme="minorEastAsia" w:hint="eastAsia"/>
          <w:szCs w:val="18"/>
          <w:lang w:eastAsia="zh-CN"/>
        </w:rPr>
        <w:t>广州白</w:t>
      </w:r>
      <w:proofErr w:type="gramStart"/>
      <w:r w:rsidR="00086ACC">
        <w:rPr>
          <w:rFonts w:eastAsiaTheme="minorEastAsia" w:hint="eastAsia"/>
          <w:szCs w:val="18"/>
          <w:lang w:eastAsia="zh-CN"/>
        </w:rPr>
        <w:t>云云港城</w:t>
      </w:r>
      <w:r w:rsidR="0015727F">
        <w:rPr>
          <w:rFonts w:eastAsiaTheme="minorEastAsia" w:hint="eastAsia"/>
          <w:szCs w:val="18"/>
          <w:lang w:eastAsia="zh-CN"/>
        </w:rPr>
        <w:t>项</w:t>
      </w:r>
      <w:proofErr w:type="gramEnd"/>
      <w:r w:rsidR="0015727F">
        <w:rPr>
          <w:rFonts w:eastAsiaTheme="minorEastAsia" w:hint="eastAsia"/>
          <w:szCs w:val="18"/>
          <w:lang w:eastAsia="zh-CN"/>
        </w:rPr>
        <w:t>目</w:t>
      </w:r>
      <w:r w:rsidRPr="0011709D">
        <w:rPr>
          <w:rFonts w:eastAsiaTheme="minorEastAsia" w:hint="eastAsia"/>
          <w:szCs w:val="18"/>
          <w:lang w:eastAsia="zh-CN"/>
        </w:rPr>
        <w:t>的系统设备技术要求提供说明，为业主提供系统、设备招标的参考。</w:t>
      </w:r>
    </w:p>
    <w:p w14:paraId="3F3A08CC" w14:textId="77777777" w:rsidR="00210B55" w:rsidRPr="0011709D" w:rsidRDefault="00210B55" w:rsidP="007366B1">
      <w:pPr>
        <w:widowControl w:val="0"/>
        <w:spacing w:beforeLines="50" w:before="156" w:line="360" w:lineRule="auto"/>
        <w:jc w:val="both"/>
        <w:rPr>
          <w:rFonts w:eastAsiaTheme="minorEastAsia"/>
          <w:szCs w:val="18"/>
          <w:lang w:eastAsia="zh-CN"/>
        </w:rPr>
      </w:pPr>
      <w:r w:rsidRPr="0011709D">
        <w:rPr>
          <w:rFonts w:eastAsiaTheme="minorEastAsia" w:hint="eastAsia"/>
          <w:szCs w:val="18"/>
          <w:lang w:eastAsia="zh-CN"/>
        </w:rPr>
        <w:t>2</w:t>
      </w:r>
      <w:r w:rsidRPr="0011709D">
        <w:rPr>
          <w:rFonts w:eastAsiaTheme="minorEastAsia" w:hint="eastAsia"/>
          <w:szCs w:val="18"/>
          <w:lang w:eastAsia="zh-CN"/>
        </w:rPr>
        <w:t>、技术规格说明是在施工图图纸基础上进行的统一编制，未尽详实部分或与设计图纸要求有出入部分，需及时提出加以澄清。</w:t>
      </w:r>
    </w:p>
    <w:p w14:paraId="30705659" w14:textId="77777777" w:rsidR="00210B55" w:rsidRPr="0011709D" w:rsidRDefault="00210B55" w:rsidP="007366B1">
      <w:pPr>
        <w:widowControl w:val="0"/>
        <w:spacing w:beforeLines="50" w:before="156" w:line="360" w:lineRule="auto"/>
        <w:jc w:val="both"/>
        <w:rPr>
          <w:rFonts w:eastAsiaTheme="minorEastAsia"/>
          <w:szCs w:val="18"/>
          <w:lang w:eastAsia="zh-CN"/>
        </w:rPr>
      </w:pPr>
      <w:r w:rsidRPr="0011709D">
        <w:rPr>
          <w:rFonts w:eastAsiaTheme="minorEastAsia"/>
          <w:szCs w:val="18"/>
          <w:lang w:eastAsia="zh-CN"/>
        </w:rPr>
        <w:t>3</w:t>
      </w:r>
      <w:r w:rsidRPr="0011709D">
        <w:rPr>
          <w:rFonts w:eastAsiaTheme="minorEastAsia" w:hint="eastAsia"/>
          <w:szCs w:val="18"/>
          <w:lang w:eastAsia="zh-CN"/>
        </w:rPr>
        <w:t>、技术条件提出的是最低限度的技术条件，并未对一切技术细节</w:t>
      </w:r>
      <w:proofErr w:type="gramStart"/>
      <w:r w:rsidRPr="0011709D">
        <w:rPr>
          <w:rFonts w:eastAsiaTheme="minorEastAsia" w:hint="eastAsia"/>
          <w:szCs w:val="18"/>
          <w:lang w:eastAsia="zh-CN"/>
        </w:rPr>
        <w:t>作出</w:t>
      </w:r>
      <w:proofErr w:type="gramEnd"/>
      <w:r w:rsidRPr="0011709D">
        <w:rPr>
          <w:rFonts w:eastAsiaTheme="minorEastAsia" w:hint="eastAsia"/>
          <w:szCs w:val="18"/>
          <w:lang w:eastAsia="zh-CN"/>
        </w:rPr>
        <w:t>规定也未充分引</w:t>
      </w:r>
      <w:r w:rsidR="00656D62" w:rsidRPr="0011709D">
        <w:rPr>
          <w:rFonts w:eastAsiaTheme="minorEastAsia" w:hint="eastAsia"/>
          <w:szCs w:val="18"/>
          <w:lang w:eastAsia="zh-CN"/>
        </w:rPr>
        <w:t>用相</w:t>
      </w:r>
      <w:r w:rsidRPr="0011709D">
        <w:rPr>
          <w:rFonts w:eastAsiaTheme="minorEastAsia" w:hint="eastAsia"/>
          <w:szCs w:val="18"/>
          <w:lang w:eastAsia="zh-CN"/>
        </w:rPr>
        <w:t>关标准和规范的条文，制造厂应保证提供符合本条件和</w:t>
      </w:r>
      <w:r w:rsidR="00656D62" w:rsidRPr="0011709D">
        <w:rPr>
          <w:rFonts w:eastAsiaTheme="minorEastAsia" w:hint="eastAsia"/>
          <w:szCs w:val="18"/>
          <w:lang w:eastAsia="zh-CN"/>
        </w:rPr>
        <w:t>相关</w:t>
      </w:r>
      <w:r w:rsidRPr="0011709D">
        <w:rPr>
          <w:rFonts w:eastAsiaTheme="minorEastAsia" w:hint="eastAsia"/>
          <w:szCs w:val="18"/>
          <w:lang w:eastAsia="zh-CN"/>
        </w:rPr>
        <w:t>标准的优质产品。</w:t>
      </w:r>
    </w:p>
    <w:p w14:paraId="60AD5ECF" w14:textId="77777777" w:rsidR="00210B55" w:rsidRPr="0011709D" w:rsidRDefault="00210B55" w:rsidP="007366B1">
      <w:pPr>
        <w:widowControl w:val="0"/>
        <w:spacing w:beforeLines="50" w:before="156" w:line="360" w:lineRule="auto"/>
        <w:jc w:val="both"/>
        <w:rPr>
          <w:rFonts w:eastAsiaTheme="minorEastAsia"/>
          <w:szCs w:val="18"/>
          <w:lang w:eastAsia="zh-CN"/>
        </w:rPr>
      </w:pPr>
      <w:r w:rsidRPr="0011709D">
        <w:rPr>
          <w:rFonts w:eastAsiaTheme="minorEastAsia" w:hint="eastAsia"/>
          <w:szCs w:val="18"/>
          <w:lang w:eastAsia="zh-CN"/>
        </w:rPr>
        <w:t>4</w:t>
      </w:r>
      <w:r w:rsidRPr="0011709D">
        <w:rPr>
          <w:rFonts w:eastAsiaTheme="minorEastAsia" w:hint="eastAsia"/>
          <w:szCs w:val="18"/>
          <w:lang w:eastAsia="zh-CN"/>
        </w:rPr>
        <w:t>、如果供方没有以书面形式对本技术条件的条文提出异议，那么可以认为供方提出的产品完全满足本技术条件的要求。</w:t>
      </w:r>
    </w:p>
    <w:p w14:paraId="761B1A2A" w14:textId="200AC647" w:rsidR="00210B55" w:rsidRPr="0011709D" w:rsidRDefault="00210B55" w:rsidP="007366B1">
      <w:pPr>
        <w:widowControl w:val="0"/>
        <w:spacing w:beforeLines="50" w:before="156" w:line="360" w:lineRule="auto"/>
        <w:jc w:val="both"/>
        <w:rPr>
          <w:rFonts w:eastAsiaTheme="minorEastAsia"/>
          <w:szCs w:val="18"/>
          <w:lang w:eastAsia="zh-CN"/>
        </w:rPr>
      </w:pPr>
      <w:r w:rsidRPr="0011709D">
        <w:rPr>
          <w:rFonts w:eastAsiaTheme="minorEastAsia"/>
          <w:szCs w:val="18"/>
          <w:lang w:eastAsia="zh-CN"/>
        </w:rPr>
        <w:t>5</w:t>
      </w:r>
      <w:r w:rsidRPr="0011709D">
        <w:rPr>
          <w:rFonts w:eastAsiaTheme="minorEastAsia" w:hint="eastAsia"/>
          <w:szCs w:val="18"/>
          <w:lang w:eastAsia="zh-CN"/>
        </w:rPr>
        <w:t>、设备应按本技术规格书及国家和</w:t>
      </w:r>
      <w:r w:rsidR="000C2706">
        <w:rPr>
          <w:rFonts w:eastAsiaTheme="minorEastAsia" w:hint="eastAsia"/>
          <w:szCs w:val="18"/>
          <w:lang w:eastAsia="zh-CN"/>
        </w:rPr>
        <w:t>广州市</w:t>
      </w:r>
      <w:r w:rsidR="00741E6E" w:rsidRPr="0011709D">
        <w:rPr>
          <w:rFonts w:eastAsiaTheme="minorEastAsia" w:hint="eastAsia"/>
          <w:szCs w:val="18"/>
          <w:lang w:eastAsia="zh-CN"/>
        </w:rPr>
        <w:t>（含</w:t>
      </w:r>
      <w:r w:rsidR="000C2706">
        <w:rPr>
          <w:rFonts w:eastAsiaTheme="minorEastAsia" w:hint="eastAsia"/>
          <w:szCs w:val="18"/>
          <w:lang w:eastAsia="zh-CN"/>
        </w:rPr>
        <w:t>广州市</w:t>
      </w:r>
      <w:r w:rsidR="0015727F">
        <w:rPr>
          <w:rFonts w:eastAsiaTheme="minorEastAsia" w:hint="eastAsia"/>
          <w:szCs w:val="18"/>
          <w:lang w:eastAsia="zh-CN"/>
        </w:rPr>
        <w:t>供电局</w:t>
      </w:r>
      <w:r w:rsidR="00741E6E" w:rsidRPr="0011709D">
        <w:rPr>
          <w:rFonts w:ascii="Segoe UI Symbol" w:eastAsiaTheme="minorEastAsia" w:hAnsi="Segoe UI Symbol" w:cs="Segoe UI Symbol" w:hint="eastAsia"/>
          <w:szCs w:val="18"/>
          <w:lang w:eastAsia="zh-CN"/>
        </w:rPr>
        <w:t>有限公司</w:t>
      </w:r>
      <w:r w:rsidR="00741E6E" w:rsidRPr="0011709D">
        <w:rPr>
          <w:rFonts w:eastAsiaTheme="minorEastAsia" w:hint="eastAsia"/>
          <w:szCs w:val="18"/>
          <w:lang w:eastAsia="zh-CN"/>
        </w:rPr>
        <w:t>）</w:t>
      </w:r>
      <w:r w:rsidRPr="0011709D">
        <w:rPr>
          <w:rFonts w:eastAsiaTheme="minorEastAsia" w:hint="eastAsia"/>
          <w:szCs w:val="18"/>
          <w:lang w:eastAsia="zh-CN"/>
        </w:rPr>
        <w:t>规定的标准和规范进行设计和制造。若在设计和制造中应用的某项标准或规范在本技术规范书中没有规定，则投标人应详细说明其所采用的标准和规范，并提供该标准或规范的完整中文原件给买方。只有当其采用的标准和规范是国际公认的、惯用的；且等于或优于本技术规格书的要求时，此标准或规范才能为买方所接受。</w:t>
      </w:r>
    </w:p>
    <w:p w14:paraId="08C7BDD7" w14:textId="77777777" w:rsidR="00210B55" w:rsidRPr="0011709D" w:rsidRDefault="00210B55" w:rsidP="007366B1">
      <w:pPr>
        <w:widowControl w:val="0"/>
        <w:spacing w:beforeLines="50" w:before="156" w:line="360" w:lineRule="auto"/>
        <w:jc w:val="both"/>
        <w:rPr>
          <w:rFonts w:eastAsiaTheme="minorEastAsia"/>
          <w:szCs w:val="18"/>
          <w:lang w:eastAsia="zh-CN"/>
        </w:rPr>
      </w:pPr>
      <w:r w:rsidRPr="0011709D">
        <w:rPr>
          <w:rFonts w:eastAsiaTheme="minorEastAsia"/>
          <w:szCs w:val="18"/>
          <w:lang w:eastAsia="zh-CN"/>
        </w:rPr>
        <w:t>6</w:t>
      </w:r>
      <w:r w:rsidRPr="0011709D">
        <w:rPr>
          <w:rFonts w:eastAsiaTheme="minorEastAsia" w:hint="eastAsia"/>
          <w:szCs w:val="18"/>
          <w:lang w:eastAsia="zh-CN"/>
        </w:rPr>
        <w:t>、签合同之前，应以施工图纸和招标文件为准，不以投标文件参数为准，并做出书面承诺。</w:t>
      </w:r>
    </w:p>
    <w:p w14:paraId="71CA88E4" w14:textId="77777777" w:rsidR="00210B55" w:rsidRPr="0011709D" w:rsidRDefault="00210B55" w:rsidP="007366B1">
      <w:pPr>
        <w:widowControl w:val="0"/>
        <w:spacing w:beforeLines="50" w:before="156" w:line="360" w:lineRule="auto"/>
        <w:jc w:val="both"/>
        <w:rPr>
          <w:rFonts w:eastAsiaTheme="minorEastAsia"/>
          <w:szCs w:val="18"/>
          <w:lang w:eastAsia="zh-CN"/>
        </w:rPr>
      </w:pPr>
      <w:r w:rsidRPr="0011709D">
        <w:rPr>
          <w:rFonts w:eastAsiaTheme="minorEastAsia"/>
          <w:szCs w:val="18"/>
          <w:lang w:eastAsia="zh-CN"/>
        </w:rPr>
        <w:t>7</w:t>
      </w:r>
      <w:r w:rsidRPr="0011709D">
        <w:rPr>
          <w:rFonts w:eastAsiaTheme="minorEastAsia" w:hint="eastAsia"/>
          <w:szCs w:val="18"/>
          <w:lang w:eastAsia="zh-CN"/>
        </w:rPr>
        <w:t>、本招标文件内所列技术条款的各项技术参数，如与报供电部门审核后有出入的以供电部门审批后的技术参数为准</w:t>
      </w:r>
      <w:r w:rsidRPr="0011709D">
        <w:rPr>
          <w:rFonts w:eastAsiaTheme="minorEastAsia"/>
          <w:szCs w:val="18"/>
          <w:lang w:eastAsia="zh-CN"/>
        </w:rPr>
        <w:t>,</w:t>
      </w:r>
      <w:r w:rsidRPr="0011709D">
        <w:rPr>
          <w:rFonts w:eastAsiaTheme="minorEastAsia" w:hint="eastAsia"/>
          <w:szCs w:val="18"/>
          <w:lang w:eastAsia="zh-CN"/>
        </w:rPr>
        <w:t>投标单位对此承担费用风险</w:t>
      </w:r>
      <w:r w:rsidRPr="0011709D">
        <w:rPr>
          <w:rFonts w:eastAsiaTheme="minorEastAsia"/>
          <w:szCs w:val="18"/>
          <w:lang w:eastAsia="zh-CN"/>
        </w:rPr>
        <w:t>,</w:t>
      </w:r>
      <w:r w:rsidRPr="0011709D">
        <w:rPr>
          <w:rFonts w:eastAsiaTheme="minorEastAsia" w:hint="eastAsia"/>
          <w:szCs w:val="18"/>
          <w:lang w:eastAsia="zh-CN"/>
        </w:rPr>
        <w:t>并在投标文件中明确承诺。</w:t>
      </w:r>
    </w:p>
    <w:p w14:paraId="01F27DFB" w14:textId="77777777" w:rsidR="00210B55" w:rsidRPr="0011709D" w:rsidRDefault="00210B55" w:rsidP="007366B1">
      <w:pPr>
        <w:widowControl w:val="0"/>
        <w:spacing w:beforeLines="50" w:before="156" w:line="360" w:lineRule="auto"/>
        <w:jc w:val="both"/>
        <w:rPr>
          <w:rFonts w:eastAsiaTheme="minorEastAsia"/>
          <w:szCs w:val="18"/>
          <w:lang w:eastAsia="zh-CN"/>
        </w:rPr>
      </w:pPr>
      <w:r w:rsidRPr="0011709D">
        <w:rPr>
          <w:rFonts w:eastAsiaTheme="minorEastAsia"/>
          <w:szCs w:val="18"/>
          <w:lang w:eastAsia="zh-CN"/>
        </w:rPr>
        <w:t>8</w:t>
      </w:r>
      <w:r w:rsidRPr="0011709D">
        <w:rPr>
          <w:rFonts w:eastAsiaTheme="minorEastAsia" w:hint="eastAsia"/>
          <w:szCs w:val="18"/>
          <w:lang w:eastAsia="zh-CN"/>
        </w:rPr>
        <w:t>、设备发货前，招标人有权在设备组装期间到生产厂进行监督验收，并有权查看设备图纸和实验结果。投标人须在投标文件优惠条件中注明可提供免费到</w:t>
      </w:r>
      <w:proofErr w:type="gramStart"/>
      <w:r w:rsidRPr="0011709D">
        <w:rPr>
          <w:rFonts w:eastAsiaTheme="minorEastAsia" w:hint="eastAsia"/>
          <w:szCs w:val="18"/>
          <w:lang w:eastAsia="zh-CN"/>
        </w:rPr>
        <w:t>厂监督</w:t>
      </w:r>
      <w:proofErr w:type="gramEnd"/>
      <w:r w:rsidRPr="0011709D">
        <w:rPr>
          <w:rFonts w:eastAsiaTheme="minorEastAsia" w:hint="eastAsia"/>
          <w:szCs w:val="18"/>
          <w:lang w:eastAsia="zh-CN"/>
        </w:rPr>
        <w:t>验收的人数及时间。</w:t>
      </w:r>
    </w:p>
    <w:p w14:paraId="4ED7B011" w14:textId="77777777" w:rsidR="00210B55" w:rsidRPr="0011709D" w:rsidRDefault="00210B55" w:rsidP="007366B1">
      <w:pPr>
        <w:widowControl w:val="0"/>
        <w:spacing w:beforeLines="50" w:before="156" w:line="360" w:lineRule="auto"/>
        <w:jc w:val="both"/>
        <w:rPr>
          <w:rFonts w:eastAsiaTheme="minorEastAsia"/>
          <w:szCs w:val="18"/>
          <w:lang w:eastAsia="zh-CN"/>
        </w:rPr>
      </w:pPr>
    </w:p>
    <w:p w14:paraId="438A6A9F" w14:textId="77777777" w:rsidR="00210B55" w:rsidRPr="0011709D" w:rsidRDefault="00210B55" w:rsidP="007366B1">
      <w:pPr>
        <w:widowControl w:val="0"/>
        <w:spacing w:beforeLines="50" w:before="156" w:line="360" w:lineRule="auto"/>
        <w:jc w:val="both"/>
        <w:rPr>
          <w:rFonts w:eastAsiaTheme="minorEastAsia"/>
          <w:szCs w:val="18"/>
          <w:lang w:eastAsia="zh-CN"/>
        </w:rPr>
      </w:pPr>
    </w:p>
    <w:p w14:paraId="30293C91" w14:textId="77777777" w:rsidR="00C62ACB" w:rsidRPr="0011709D" w:rsidRDefault="005D4F86" w:rsidP="00D95093">
      <w:pPr>
        <w:pStyle w:val="TOC1"/>
        <w:spacing w:line="360" w:lineRule="auto"/>
        <w:jc w:val="center"/>
        <w:rPr>
          <w:rFonts w:eastAsiaTheme="minorEastAsia"/>
          <w:sz w:val="32"/>
          <w:szCs w:val="32"/>
          <w:lang w:eastAsia="zh-CN"/>
        </w:rPr>
      </w:pPr>
      <w:r w:rsidRPr="0011709D">
        <w:rPr>
          <w:rFonts w:eastAsiaTheme="minorEastAsia" w:hint="eastAsia"/>
          <w:sz w:val="32"/>
          <w:szCs w:val="32"/>
          <w:lang w:eastAsia="zh-CN"/>
        </w:rPr>
        <w:lastRenderedPageBreak/>
        <w:t>目录</w:t>
      </w:r>
    </w:p>
    <w:p w14:paraId="3905423F" w14:textId="77777777" w:rsidR="00D82907" w:rsidRDefault="005C365D">
      <w:pPr>
        <w:pStyle w:val="TOC1"/>
        <w:rPr>
          <w:rFonts w:asciiTheme="minorHAnsi" w:eastAsiaTheme="minorEastAsia" w:hAnsiTheme="minorHAnsi" w:cstheme="minorBidi"/>
          <w:b w:val="0"/>
          <w:noProof/>
          <w:kern w:val="2"/>
          <w:sz w:val="21"/>
          <w:szCs w:val="22"/>
          <w:lang w:val="en-US" w:eastAsia="zh-CN"/>
        </w:rPr>
      </w:pPr>
      <w:r w:rsidRPr="0011709D">
        <w:rPr>
          <w:rFonts w:asciiTheme="minorEastAsia" w:eastAsiaTheme="minorEastAsia" w:hAnsiTheme="minorEastAsia"/>
          <w:b w:val="0"/>
          <w:sz w:val="30"/>
          <w:szCs w:val="30"/>
          <w:lang w:eastAsia="zh-CN"/>
        </w:rPr>
        <w:fldChar w:fldCharType="begin"/>
      </w:r>
      <w:r w:rsidR="00F416C4" w:rsidRPr="0011709D">
        <w:rPr>
          <w:rFonts w:asciiTheme="minorEastAsia" w:eastAsiaTheme="minorEastAsia" w:hAnsiTheme="minorEastAsia"/>
          <w:b w:val="0"/>
          <w:sz w:val="30"/>
          <w:szCs w:val="30"/>
          <w:lang w:eastAsia="zh-CN"/>
        </w:rPr>
        <w:instrText xml:space="preserve"> TOC \o "1-1" \h \z \u </w:instrText>
      </w:r>
      <w:r w:rsidRPr="0011709D">
        <w:rPr>
          <w:rFonts w:asciiTheme="minorEastAsia" w:eastAsiaTheme="minorEastAsia" w:hAnsiTheme="minorEastAsia"/>
          <w:b w:val="0"/>
          <w:sz w:val="30"/>
          <w:szCs w:val="30"/>
          <w:lang w:eastAsia="zh-CN"/>
        </w:rPr>
        <w:fldChar w:fldCharType="separate"/>
      </w:r>
      <w:hyperlink w:anchor="_Toc57969564" w:history="1">
        <w:r w:rsidR="00D82907" w:rsidRPr="00DD3B5D">
          <w:rPr>
            <w:rStyle w:val="afa"/>
            <w:rFonts w:ascii="宋体" w:eastAsia="宋体" w:hAnsi="宋体" w:cs="宋体"/>
            <w:noProof/>
            <w:lang w:eastAsia="zh-CN"/>
          </w:rPr>
          <w:t>1</w:t>
        </w:r>
        <w:r w:rsidR="00D82907">
          <w:rPr>
            <w:rFonts w:asciiTheme="minorHAnsi" w:eastAsiaTheme="minorEastAsia" w:hAnsiTheme="minorHAnsi" w:cstheme="minorBidi"/>
            <w:b w:val="0"/>
            <w:noProof/>
            <w:kern w:val="2"/>
            <w:sz w:val="21"/>
            <w:szCs w:val="22"/>
            <w:lang w:val="en-US" w:eastAsia="zh-CN"/>
          </w:rPr>
          <w:tab/>
        </w:r>
        <w:r w:rsidR="00D82907" w:rsidRPr="00DD3B5D">
          <w:rPr>
            <w:rStyle w:val="afa"/>
            <w:rFonts w:asciiTheme="minorEastAsia" w:hAnsiTheme="minorEastAsia" w:cs="PMingLiU"/>
            <w:noProof/>
            <w:lang w:eastAsia="zh-CN"/>
          </w:rPr>
          <w:t>10kV</w:t>
        </w:r>
        <w:r w:rsidR="00D82907" w:rsidRPr="00DD3B5D">
          <w:rPr>
            <w:rStyle w:val="afa"/>
            <w:rFonts w:asciiTheme="minorEastAsia" w:hAnsiTheme="minorEastAsia" w:cs="PMingLiU" w:hint="eastAsia"/>
            <w:noProof/>
            <w:lang w:eastAsia="zh-CN"/>
          </w:rPr>
          <w:t>电缆</w:t>
        </w:r>
        <w:r w:rsidR="00D82907">
          <w:rPr>
            <w:noProof/>
            <w:webHidden/>
          </w:rPr>
          <w:tab/>
        </w:r>
        <w:r w:rsidR="00D82907">
          <w:rPr>
            <w:noProof/>
            <w:webHidden/>
          </w:rPr>
          <w:fldChar w:fldCharType="begin"/>
        </w:r>
        <w:r w:rsidR="00D82907">
          <w:rPr>
            <w:noProof/>
            <w:webHidden/>
          </w:rPr>
          <w:instrText xml:space="preserve"> PAGEREF _Toc57969564 \h </w:instrText>
        </w:r>
        <w:r w:rsidR="00D82907">
          <w:rPr>
            <w:noProof/>
            <w:webHidden/>
          </w:rPr>
        </w:r>
        <w:r w:rsidR="00D82907">
          <w:rPr>
            <w:noProof/>
            <w:webHidden/>
          </w:rPr>
          <w:fldChar w:fldCharType="separate"/>
        </w:r>
        <w:r w:rsidR="00D82907">
          <w:rPr>
            <w:noProof/>
            <w:webHidden/>
          </w:rPr>
          <w:t>3</w:t>
        </w:r>
        <w:r w:rsidR="00D82907">
          <w:rPr>
            <w:noProof/>
            <w:webHidden/>
          </w:rPr>
          <w:fldChar w:fldCharType="end"/>
        </w:r>
      </w:hyperlink>
    </w:p>
    <w:p w14:paraId="19CB2DE0" w14:textId="77777777" w:rsidR="00D82907" w:rsidRDefault="00D77807">
      <w:pPr>
        <w:pStyle w:val="TOC1"/>
        <w:rPr>
          <w:rFonts w:asciiTheme="minorHAnsi" w:eastAsiaTheme="minorEastAsia" w:hAnsiTheme="minorHAnsi" w:cstheme="minorBidi"/>
          <w:b w:val="0"/>
          <w:noProof/>
          <w:kern w:val="2"/>
          <w:sz w:val="21"/>
          <w:szCs w:val="22"/>
          <w:lang w:val="en-US" w:eastAsia="zh-CN"/>
        </w:rPr>
      </w:pPr>
      <w:hyperlink w:anchor="_Toc57969565" w:history="1">
        <w:r w:rsidR="00D82907" w:rsidRPr="00DD3B5D">
          <w:rPr>
            <w:rStyle w:val="afa"/>
            <w:rFonts w:ascii="宋体" w:eastAsia="宋体" w:hAnsi="宋体" w:cs="宋体"/>
            <w:noProof/>
            <w:lang w:eastAsia="zh-CN"/>
          </w:rPr>
          <w:t>2</w:t>
        </w:r>
        <w:r w:rsidR="00D82907">
          <w:rPr>
            <w:rFonts w:asciiTheme="minorHAnsi" w:eastAsiaTheme="minorEastAsia" w:hAnsiTheme="minorHAnsi" w:cstheme="minorBidi"/>
            <w:b w:val="0"/>
            <w:noProof/>
            <w:kern w:val="2"/>
            <w:sz w:val="21"/>
            <w:szCs w:val="22"/>
            <w:lang w:val="en-US" w:eastAsia="zh-CN"/>
          </w:rPr>
          <w:tab/>
        </w:r>
        <w:r w:rsidR="00D82907" w:rsidRPr="00DD3B5D">
          <w:rPr>
            <w:rStyle w:val="afa"/>
            <w:rFonts w:asciiTheme="minorEastAsia" w:hAnsiTheme="minorEastAsia" w:cs="PMingLiU"/>
            <w:noProof/>
            <w:lang w:eastAsia="zh-CN"/>
          </w:rPr>
          <w:t>10kV</w:t>
        </w:r>
        <w:r w:rsidR="00D82907" w:rsidRPr="00DD3B5D">
          <w:rPr>
            <w:rStyle w:val="afa"/>
            <w:rFonts w:asciiTheme="minorEastAsia" w:hAnsiTheme="minorEastAsia" w:cs="PMingLiU" w:hint="eastAsia"/>
            <w:noProof/>
            <w:lang w:eastAsia="zh-CN"/>
          </w:rPr>
          <w:t>开关柜</w:t>
        </w:r>
        <w:r w:rsidR="00D82907">
          <w:rPr>
            <w:noProof/>
            <w:webHidden/>
          </w:rPr>
          <w:tab/>
        </w:r>
        <w:r w:rsidR="00D82907">
          <w:rPr>
            <w:noProof/>
            <w:webHidden/>
          </w:rPr>
          <w:fldChar w:fldCharType="begin"/>
        </w:r>
        <w:r w:rsidR="00D82907">
          <w:rPr>
            <w:noProof/>
            <w:webHidden/>
          </w:rPr>
          <w:instrText xml:space="preserve"> PAGEREF _Toc57969565 \h </w:instrText>
        </w:r>
        <w:r w:rsidR="00D82907">
          <w:rPr>
            <w:noProof/>
            <w:webHidden/>
          </w:rPr>
        </w:r>
        <w:r w:rsidR="00D82907">
          <w:rPr>
            <w:noProof/>
            <w:webHidden/>
          </w:rPr>
          <w:fldChar w:fldCharType="separate"/>
        </w:r>
        <w:r w:rsidR="00D82907">
          <w:rPr>
            <w:noProof/>
            <w:webHidden/>
          </w:rPr>
          <w:t>10</w:t>
        </w:r>
        <w:r w:rsidR="00D82907">
          <w:rPr>
            <w:noProof/>
            <w:webHidden/>
          </w:rPr>
          <w:fldChar w:fldCharType="end"/>
        </w:r>
      </w:hyperlink>
    </w:p>
    <w:p w14:paraId="22ABACB0" w14:textId="77777777" w:rsidR="00D82907" w:rsidRDefault="00D77807">
      <w:pPr>
        <w:pStyle w:val="TOC1"/>
        <w:rPr>
          <w:rFonts w:asciiTheme="minorHAnsi" w:eastAsiaTheme="minorEastAsia" w:hAnsiTheme="minorHAnsi" w:cstheme="minorBidi"/>
          <w:b w:val="0"/>
          <w:noProof/>
          <w:kern w:val="2"/>
          <w:sz w:val="21"/>
          <w:szCs w:val="22"/>
          <w:lang w:val="en-US" w:eastAsia="zh-CN"/>
        </w:rPr>
      </w:pPr>
      <w:hyperlink w:anchor="_Toc57969566" w:history="1">
        <w:r w:rsidR="00D82907" w:rsidRPr="00DD3B5D">
          <w:rPr>
            <w:rStyle w:val="afa"/>
            <w:rFonts w:ascii="宋体" w:eastAsia="宋体" w:hAnsi="宋体" w:cs="宋体"/>
            <w:noProof/>
            <w:lang w:eastAsia="zh-CN"/>
          </w:rPr>
          <w:t>3</w:t>
        </w:r>
        <w:r w:rsidR="00D82907">
          <w:rPr>
            <w:rFonts w:asciiTheme="minorHAnsi" w:eastAsiaTheme="minorEastAsia" w:hAnsiTheme="minorHAnsi" w:cstheme="minorBidi"/>
            <w:b w:val="0"/>
            <w:noProof/>
            <w:kern w:val="2"/>
            <w:sz w:val="21"/>
            <w:szCs w:val="22"/>
            <w:lang w:val="en-US" w:eastAsia="zh-CN"/>
          </w:rPr>
          <w:tab/>
        </w:r>
        <w:r w:rsidR="00D82907" w:rsidRPr="00DD3B5D">
          <w:rPr>
            <w:rStyle w:val="afa"/>
            <w:noProof/>
            <w:lang w:eastAsia="zh-CN"/>
          </w:rPr>
          <w:t>SF6</w:t>
        </w:r>
        <w:r w:rsidR="00D82907" w:rsidRPr="00DD3B5D">
          <w:rPr>
            <w:rStyle w:val="afa"/>
            <w:rFonts w:ascii="宋体" w:eastAsia="宋体" w:hAnsi="宋体" w:cs="宋体" w:hint="eastAsia"/>
            <w:noProof/>
            <w:lang w:eastAsia="zh-CN"/>
          </w:rPr>
          <w:t>气体绝缘环网柜</w:t>
        </w:r>
        <w:r w:rsidR="00D82907">
          <w:rPr>
            <w:noProof/>
            <w:webHidden/>
          </w:rPr>
          <w:tab/>
        </w:r>
        <w:r w:rsidR="00D82907">
          <w:rPr>
            <w:noProof/>
            <w:webHidden/>
          </w:rPr>
          <w:fldChar w:fldCharType="begin"/>
        </w:r>
        <w:r w:rsidR="00D82907">
          <w:rPr>
            <w:noProof/>
            <w:webHidden/>
          </w:rPr>
          <w:instrText xml:space="preserve"> PAGEREF _Toc57969566 \h </w:instrText>
        </w:r>
        <w:r w:rsidR="00D82907">
          <w:rPr>
            <w:noProof/>
            <w:webHidden/>
          </w:rPr>
        </w:r>
        <w:r w:rsidR="00D82907">
          <w:rPr>
            <w:noProof/>
            <w:webHidden/>
          </w:rPr>
          <w:fldChar w:fldCharType="separate"/>
        </w:r>
        <w:r w:rsidR="00D82907">
          <w:rPr>
            <w:noProof/>
            <w:webHidden/>
          </w:rPr>
          <w:t>34</w:t>
        </w:r>
        <w:r w:rsidR="00D82907">
          <w:rPr>
            <w:noProof/>
            <w:webHidden/>
          </w:rPr>
          <w:fldChar w:fldCharType="end"/>
        </w:r>
      </w:hyperlink>
    </w:p>
    <w:p w14:paraId="2F0CAC43" w14:textId="77777777" w:rsidR="00D82907" w:rsidRDefault="00D77807">
      <w:pPr>
        <w:pStyle w:val="TOC1"/>
        <w:rPr>
          <w:rFonts w:asciiTheme="minorHAnsi" w:eastAsiaTheme="minorEastAsia" w:hAnsiTheme="minorHAnsi" w:cstheme="minorBidi"/>
          <w:b w:val="0"/>
          <w:noProof/>
          <w:kern w:val="2"/>
          <w:sz w:val="21"/>
          <w:szCs w:val="22"/>
          <w:lang w:val="en-US" w:eastAsia="zh-CN"/>
        </w:rPr>
      </w:pPr>
      <w:hyperlink w:anchor="_Toc57969567" w:history="1">
        <w:r w:rsidR="00D82907" w:rsidRPr="00DD3B5D">
          <w:rPr>
            <w:rStyle w:val="afa"/>
            <w:rFonts w:ascii="宋体" w:eastAsia="宋体" w:hAnsi="宋体" w:cs="宋体"/>
            <w:noProof/>
            <w:lang w:eastAsia="zh-CN"/>
          </w:rPr>
          <w:t>4</w:t>
        </w:r>
        <w:r w:rsidR="00D82907">
          <w:rPr>
            <w:rFonts w:asciiTheme="minorHAnsi" w:eastAsiaTheme="minorEastAsia" w:hAnsiTheme="minorHAnsi" w:cstheme="minorBidi"/>
            <w:b w:val="0"/>
            <w:noProof/>
            <w:kern w:val="2"/>
            <w:sz w:val="21"/>
            <w:szCs w:val="22"/>
            <w:lang w:val="en-US" w:eastAsia="zh-CN"/>
          </w:rPr>
          <w:tab/>
        </w:r>
        <w:r w:rsidR="00D82907" w:rsidRPr="00DD3B5D">
          <w:rPr>
            <w:rStyle w:val="afa"/>
            <w:rFonts w:asciiTheme="minorEastAsia" w:hAnsiTheme="minorEastAsia" w:cs="PMingLiU" w:hint="eastAsia"/>
            <w:noProof/>
            <w:lang w:eastAsia="zh-CN"/>
          </w:rPr>
          <w:t>直流屏</w:t>
        </w:r>
        <w:r w:rsidR="00D82907">
          <w:rPr>
            <w:noProof/>
            <w:webHidden/>
          </w:rPr>
          <w:tab/>
        </w:r>
        <w:r w:rsidR="00D82907">
          <w:rPr>
            <w:noProof/>
            <w:webHidden/>
          </w:rPr>
          <w:fldChar w:fldCharType="begin"/>
        </w:r>
        <w:r w:rsidR="00D82907">
          <w:rPr>
            <w:noProof/>
            <w:webHidden/>
          </w:rPr>
          <w:instrText xml:space="preserve"> PAGEREF _Toc57969567 \h </w:instrText>
        </w:r>
        <w:r w:rsidR="00D82907">
          <w:rPr>
            <w:noProof/>
            <w:webHidden/>
          </w:rPr>
        </w:r>
        <w:r w:rsidR="00D82907">
          <w:rPr>
            <w:noProof/>
            <w:webHidden/>
          </w:rPr>
          <w:fldChar w:fldCharType="separate"/>
        </w:r>
        <w:r w:rsidR="00D82907">
          <w:rPr>
            <w:noProof/>
            <w:webHidden/>
          </w:rPr>
          <w:t>38</w:t>
        </w:r>
        <w:r w:rsidR="00D82907">
          <w:rPr>
            <w:noProof/>
            <w:webHidden/>
          </w:rPr>
          <w:fldChar w:fldCharType="end"/>
        </w:r>
      </w:hyperlink>
    </w:p>
    <w:p w14:paraId="14395564" w14:textId="77777777" w:rsidR="00D82907" w:rsidRDefault="00D77807">
      <w:pPr>
        <w:pStyle w:val="TOC1"/>
        <w:rPr>
          <w:rFonts w:asciiTheme="minorHAnsi" w:eastAsiaTheme="minorEastAsia" w:hAnsiTheme="minorHAnsi" w:cstheme="minorBidi"/>
          <w:b w:val="0"/>
          <w:noProof/>
          <w:kern w:val="2"/>
          <w:sz w:val="21"/>
          <w:szCs w:val="22"/>
          <w:lang w:val="en-US" w:eastAsia="zh-CN"/>
        </w:rPr>
      </w:pPr>
      <w:hyperlink w:anchor="_Toc57969568" w:history="1">
        <w:r w:rsidR="00D82907" w:rsidRPr="00DD3B5D">
          <w:rPr>
            <w:rStyle w:val="afa"/>
            <w:rFonts w:ascii="宋体" w:eastAsia="宋体" w:hAnsi="宋体" w:cs="宋体"/>
            <w:noProof/>
            <w:lang w:eastAsia="zh-CN"/>
          </w:rPr>
          <w:t>5</w:t>
        </w:r>
        <w:r w:rsidR="00D82907">
          <w:rPr>
            <w:rFonts w:asciiTheme="minorHAnsi" w:eastAsiaTheme="minorEastAsia" w:hAnsiTheme="minorHAnsi" w:cstheme="minorBidi"/>
            <w:b w:val="0"/>
            <w:noProof/>
            <w:kern w:val="2"/>
            <w:sz w:val="21"/>
            <w:szCs w:val="22"/>
            <w:lang w:val="en-US" w:eastAsia="zh-CN"/>
          </w:rPr>
          <w:tab/>
        </w:r>
        <w:r w:rsidR="00D82907" w:rsidRPr="00DD3B5D">
          <w:rPr>
            <w:rStyle w:val="afa"/>
            <w:rFonts w:asciiTheme="minorEastAsia" w:hAnsiTheme="minorEastAsia" w:cs="PMingLiU" w:hint="eastAsia"/>
            <w:noProof/>
            <w:lang w:eastAsia="zh-CN"/>
          </w:rPr>
          <w:t>变压器</w:t>
        </w:r>
        <w:r w:rsidR="00D82907">
          <w:rPr>
            <w:noProof/>
            <w:webHidden/>
          </w:rPr>
          <w:tab/>
        </w:r>
        <w:r w:rsidR="00D82907">
          <w:rPr>
            <w:noProof/>
            <w:webHidden/>
          </w:rPr>
          <w:fldChar w:fldCharType="begin"/>
        </w:r>
        <w:r w:rsidR="00D82907">
          <w:rPr>
            <w:noProof/>
            <w:webHidden/>
          </w:rPr>
          <w:instrText xml:space="preserve"> PAGEREF _Toc57969568 \h </w:instrText>
        </w:r>
        <w:r w:rsidR="00D82907">
          <w:rPr>
            <w:noProof/>
            <w:webHidden/>
          </w:rPr>
        </w:r>
        <w:r w:rsidR="00D82907">
          <w:rPr>
            <w:noProof/>
            <w:webHidden/>
          </w:rPr>
          <w:fldChar w:fldCharType="separate"/>
        </w:r>
        <w:r w:rsidR="00D82907">
          <w:rPr>
            <w:noProof/>
            <w:webHidden/>
          </w:rPr>
          <w:t>49</w:t>
        </w:r>
        <w:r w:rsidR="00D82907">
          <w:rPr>
            <w:noProof/>
            <w:webHidden/>
          </w:rPr>
          <w:fldChar w:fldCharType="end"/>
        </w:r>
      </w:hyperlink>
    </w:p>
    <w:p w14:paraId="768DA901" w14:textId="77777777" w:rsidR="00D82907" w:rsidRDefault="00D77807">
      <w:pPr>
        <w:pStyle w:val="TOC1"/>
        <w:rPr>
          <w:rFonts w:asciiTheme="minorHAnsi" w:eastAsiaTheme="minorEastAsia" w:hAnsiTheme="minorHAnsi" w:cstheme="minorBidi"/>
          <w:b w:val="0"/>
          <w:noProof/>
          <w:kern w:val="2"/>
          <w:sz w:val="21"/>
          <w:szCs w:val="22"/>
          <w:lang w:val="en-US" w:eastAsia="zh-CN"/>
        </w:rPr>
      </w:pPr>
      <w:hyperlink w:anchor="_Toc57969569" w:history="1">
        <w:r w:rsidR="00D82907" w:rsidRPr="00DD3B5D">
          <w:rPr>
            <w:rStyle w:val="afa"/>
            <w:rFonts w:ascii="宋体" w:eastAsia="宋体" w:hAnsi="宋体" w:cs="宋体"/>
            <w:noProof/>
            <w:lang w:eastAsia="zh-CN"/>
          </w:rPr>
          <w:t>6</w:t>
        </w:r>
        <w:r w:rsidR="00D82907">
          <w:rPr>
            <w:rFonts w:asciiTheme="minorHAnsi" w:eastAsiaTheme="minorEastAsia" w:hAnsiTheme="minorHAnsi" w:cstheme="minorBidi"/>
            <w:b w:val="0"/>
            <w:noProof/>
            <w:kern w:val="2"/>
            <w:sz w:val="21"/>
            <w:szCs w:val="22"/>
            <w:lang w:val="en-US" w:eastAsia="zh-CN"/>
          </w:rPr>
          <w:tab/>
        </w:r>
        <w:r w:rsidR="00D82907" w:rsidRPr="00DD3B5D">
          <w:rPr>
            <w:rStyle w:val="afa"/>
            <w:rFonts w:asciiTheme="minorEastAsia" w:hAnsiTheme="minorEastAsia" w:cs="PMingLiU" w:hint="eastAsia"/>
            <w:noProof/>
            <w:lang w:eastAsia="zh-CN"/>
          </w:rPr>
          <w:t>低压配电柜</w:t>
        </w:r>
        <w:r w:rsidR="00D82907">
          <w:rPr>
            <w:noProof/>
            <w:webHidden/>
          </w:rPr>
          <w:tab/>
        </w:r>
        <w:r w:rsidR="00D82907">
          <w:rPr>
            <w:noProof/>
            <w:webHidden/>
          </w:rPr>
          <w:fldChar w:fldCharType="begin"/>
        </w:r>
        <w:r w:rsidR="00D82907">
          <w:rPr>
            <w:noProof/>
            <w:webHidden/>
          </w:rPr>
          <w:instrText xml:space="preserve"> PAGEREF _Toc57969569 \h </w:instrText>
        </w:r>
        <w:r w:rsidR="00D82907">
          <w:rPr>
            <w:noProof/>
            <w:webHidden/>
          </w:rPr>
        </w:r>
        <w:r w:rsidR="00D82907">
          <w:rPr>
            <w:noProof/>
            <w:webHidden/>
          </w:rPr>
          <w:fldChar w:fldCharType="separate"/>
        </w:r>
        <w:r w:rsidR="00D82907">
          <w:rPr>
            <w:noProof/>
            <w:webHidden/>
          </w:rPr>
          <w:t>58</w:t>
        </w:r>
        <w:r w:rsidR="00D82907">
          <w:rPr>
            <w:noProof/>
            <w:webHidden/>
          </w:rPr>
          <w:fldChar w:fldCharType="end"/>
        </w:r>
      </w:hyperlink>
    </w:p>
    <w:p w14:paraId="339976BD" w14:textId="77777777" w:rsidR="00D82907" w:rsidRDefault="00D77807">
      <w:pPr>
        <w:pStyle w:val="TOC1"/>
        <w:rPr>
          <w:rFonts w:asciiTheme="minorHAnsi" w:eastAsiaTheme="minorEastAsia" w:hAnsiTheme="minorHAnsi" w:cstheme="minorBidi"/>
          <w:b w:val="0"/>
          <w:noProof/>
          <w:kern w:val="2"/>
          <w:sz w:val="21"/>
          <w:szCs w:val="22"/>
          <w:lang w:val="en-US" w:eastAsia="zh-CN"/>
        </w:rPr>
      </w:pPr>
      <w:hyperlink w:anchor="_Toc57969570" w:history="1">
        <w:r w:rsidR="00D82907" w:rsidRPr="00DD3B5D">
          <w:rPr>
            <w:rStyle w:val="afa"/>
            <w:rFonts w:ascii="宋体" w:eastAsia="宋体" w:hAnsi="宋体" w:cs="宋体"/>
            <w:noProof/>
            <w:lang w:eastAsia="zh-CN"/>
          </w:rPr>
          <w:t>7</w:t>
        </w:r>
        <w:r w:rsidR="00D82907">
          <w:rPr>
            <w:rFonts w:asciiTheme="minorHAnsi" w:eastAsiaTheme="minorEastAsia" w:hAnsiTheme="minorHAnsi" w:cstheme="minorBidi"/>
            <w:b w:val="0"/>
            <w:noProof/>
            <w:kern w:val="2"/>
            <w:sz w:val="21"/>
            <w:szCs w:val="22"/>
            <w:lang w:val="en-US" w:eastAsia="zh-CN"/>
          </w:rPr>
          <w:tab/>
        </w:r>
        <w:r w:rsidR="00D82907" w:rsidRPr="00DD3B5D">
          <w:rPr>
            <w:rStyle w:val="afa"/>
            <w:rFonts w:ascii="宋体" w:eastAsia="宋体" w:hAnsi="宋体" w:cs="宋体" w:hint="eastAsia"/>
            <w:noProof/>
            <w:lang w:eastAsia="zh-CN"/>
          </w:rPr>
          <w:t>母线槽</w:t>
        </w:r>
        <w:r w:rsidR="00D82907">
          <w:rPr>
            <w:noProof/>
            <w:webHidden/>
          </w:rPr>
          <w:tab/>
        </w:r>
        <w:r w:rsidR="00D82907">
          <w:rPr>
            <w:noProof/>
            <w:webHidden/>
          </w:rPr>
          <w:fldChar w:fldCharType="begin"/>
        </w:r>
        <w:r w:rsidR="00D82907">
          <w:rPr>
            <w:noProof/>
            <w:webHidden/>
          </w:rPr>
          <w:instrText xml:space="preserve"> PAGEREF _Toc57969570 \h </w:instrText>
        </w:r>
        <w:r w:rsidR="00D82907">
          <w:rPr>
            <w:noProof/>
            <w:webHidden/>
          </w:rPr>
        </w:r>
        <w:r w:rsidR="00D82907">
          <w:rPr>
            <w:noProof/>
            <w:webHidden/>
          </w:rPr>
          <w:fldChar w:fldCharType="separate"/>
        </w:r>
        <w:r w:rsidR="00D82907">
          <w:rPr>
            <w:noProof/>
            <w:webHidden/>
          </w:rPr>
          <w:t>83</w:t>
        </w:r>
        <w:r w:rsidR="00D82907">
          <w:rPr>
            <w:noProof/>
            <w:webHidden/>
          </w:rPr>
          <w:fldChar w:fldCharType="end"/>
        </w:r>
      </w:hyperlink>
    </w:p>
    <w:p w14:paraId="216CEF61" w14:textId="77777777" w:rsidR="00D82907" w:rsidRDefault="00D77807">
      <w:pPr>
        <w:pStyle w:val="TOC1"/>
        <w:rPr>
          <w:rFonts w:asciiTheme="minorHAnsi" w:eastAsiaTheme="minorEastAsia" w:hAnsiTheme="minorHAnsi" w:cstheme="minorBidi"/>
          <w:b w:val="0"/>
          <w:noProof/>
          <w:kern w:val="2"/>
          <w:sz w:val="21"/>
          <w:szCs w:val="22"/>
          <w:lang w:val="en-US" w:eastAsia="zh-CN"/>
        </w:rPr>
      </w:pPr>
      <w:hyperlink w:anchor="_Toc57969571" w:history="1">
        <w:r w:rsidR="00D82907" w:rsidRPr="00DD3B5D">
          <w:rPr>
            <w:rStyle w:val="afa"/>
            <w:rFonts w:ascii="宋体" w:eastAsia="宋体" w:hAnsi="宋体" w:cs="宋体"/>
            <w:noProof/>
            <w:lang w:eastAsia="zh-CN"/>
          </w:rPr>
          <w:t>8</w:t>
        </w:r>
        <w:r w:rsidR="00D82907">
          <w:rPr>
            <w:rFonts w:asciiTheme="minorHAnsi" w:eastAsiaTheme="minorEastAsia" w:hAnsiTheme="minorHAnsi" w:cstheme="minorBidi"/>
            <w:b w:val="0"/>
            <w:noProof/>
            <w:kern w:val="2"/>
            <w:sz w:val="21"/>
            <w:szCs w:val="22"/>
            <w:lang w:val="en-US" w:eastAsia="zh-CN"/>
          </w:rPr>
          <w:tab/>
        </w:r>
        <w:r w:rsidR="00D82907" w:rsidRPr="00DD3B5D">
          <w:rPr>
            <w:rStyle w:val="afa"/>
            <w:rFonts w:ascii="宋体" w:eastAsia="宋体" w:hAnsi="宋体" w:cs="宋体" w:hint="eastAsia"/>
            <w:noProof/>
            <w:lang w:eastAsia="zh-CN"/>
          </w:rPr>
          <w:t>电缆桥架、梯架、金属线槽</w:t>
        </w:r>
        <w:r w:rsidR="00D82907">
          <w:rPr>
            <w:noProof/>
            <w:webHidden/>
          </w:rPr>
          <w:tab/>
        </w:r>
        <w:r w:rsidR="00D82907">
          <w:rPr>
            <w:noProof/>
            <w:webHidden/>
          </w:rPr>
          <w:fldChar w:fldCharType="begin"/>
        </w:r>
        <w:r w:rsidR="00D82907">
          <w:rPr>
            <w:noProof/>
            <w:webHidden/>
          </w:rPr>
          <w:instrText xml:space="preserve"> PAGEREF _Toc57969571 \h </w:instrText>
        </w:r>
        <w:r w:rsidR="00D82907">
          <w:rPr>
            <w:noProof/>
            <w:webHidden/>
          </w:rPr>
        </w:r>
        <w:r w:rsidR="00D82907">
          <w:rPr>
            <w:noProof/>
            <w:webHidden/>
          </w:rPr>
          <w:fldChar w:fldCharType="separate"/>
        </w:r>
        <w:r w:rsidR="00D82907">
          <w:rPr>
            <w:noProof/>
            <w:webHidden/>
          </w:rPr>
          <w:t>89</w:t>
        </w:r>
        <w:r w:rsidR="00D82907">
          <w:rPr>
            <w:noProof/>
            <w:webHidden/>
          </w:rPr>
          <w:fldChar w:fldCharType="end"/>
        </w:r>
      </w:hyperlink>
    </w:p>
    <w:p w14:paraId="6B2810FC" w14:textId="77777777" w:rsidR="00D82907" w:rsidRDefault="00D77807">
      <w:pPr>
        <w:pStyle w:val="TOC1"/>
        <w:rPr>
          <w:rFonts w:asciiTheme="minorHAnsi" w:eastAsiaTheme="minorEastAsia" w:hAnsiTheme="minorHAnsi" w:cstheme="minorBidi"/>
          <w:b w:val="0"/>
          <w:noProof/>
          <w:kern w:val="2"/>
          <w:sz w:val="21"/>
          <w:szCs w:val="22"/>
          <w:lang w:val="en-US" w:eastAsia="zh-CN"/>
        </w:rPr>
      </w:pPr>
      <w:hyperlink w:anchor="_Toc57969572" w:history="1">
        <w:r w:rsidR="00D82907" w:rsidRPr="00DD3B5D">
          <w:rPr>
            <w:rStyle w:val="afa"/>
            <w:rFonts w:ascii="宋体" w:eastAsia="宋体" w:hAnsi="宋体" w:cs="宋体"/>
            <w:noProof/>
            <w:lang w:eastAsia="zh-CN"/>
          </w:rPr>
          <w:t>9</w:t>
        </w:r>
        <w:r w:rsidR="00D82907">
          <w:rPr>
            <w:rFonts w:asciiTheme="minorHAnsi" w:eastAsiaTheme="minorEastAsia" w:hAnsiTheme="minorHAnsi" w:cstheme="minorBidi"/>
            <w:b w:val="0"/>
            <w:noProof/>
            <w:kern w:val="2"/>
            <w:sz w:val="21"/>
            <w:szCs w:val="22"/>
            <w:lang w:val="en-US" w:eastAsia="zh-CN"/>
          </w:rPr>
          <w:tab/>
        </w:r>
        <w:r w:rsidR="00D82907" w:rsidRPr="00DD3B5D">
          <w:rPr>
            <w:rStyle w:val="afa"/>
            <w:rFonts w:ascii="宋体" w:eastAsia="宋体" w:hAnsi="宋体" w:cs="宋体" w:hint="eastAsia"/>
            <w:noProof/>
            <w:lang w:eastAsia="zh-CN"/>
          </w:rPr>
          <w:t>培训质保</w:t>
        </w:r>
        <w:r w:rsidR="00D82907">
          <w:rPr>
            <w:noProof/>
            <w:webHidden/>
          </w:rPr>
          <w:tab/>
        </w:r>
        <w:r w:rsidR="00D82907">
          <w:rPr>
            <w:noProof/>
            <w:webHidden/>
          </w:rPr>
          <w:fldChar w:fldCharType="begin"/>
        </w:r>
        <w:r w:rsidR="00D82907">
          <w:rPr>
            <w:noProof/>
            <w:webHidden/>
          </w:rPr>
          <w:instrText xml:space="preserve"> PAGEREF _Toc57969572 \h </w:instrText>
        </w:r>
        <w:r w:rsidR="00D82907">
          <w:rPr>
            <w:noProof/>
            <w:webHidden/>
          </w:rPr>
        </w:r>
        <w:r w:rsidR="00D82907">
          <w:rPr>
            <w:noProof/>
            <w:webHidden/>
          </w:rPr>
          <w:fldChar w:fldCharType="separate"/>
        </w:r>
        <w:r w:rsidR="00D82907">
          <w:rPr>
            <w:noProof/>
            <w:webHidden/>
          </w:rPr>
          <w:t>92</w:t>
        </w:r>
        <w:r w:rsidR="00D82907">
          <w:rPr>
            <w:noProof/>
            <w:webHidden/>
          </w:rPr>
          <w:fldChar w:fldCharType="end"/>
        </w:r>
      </w:hyperlink>
    </w:p>
    <w:p w14:paraId="7B208EF3" w14:textId="77777777" w:rsidR="00C62ACB" w:rsidRPr="0011709D" w:rsidRDefault="005C365D" w:rsidP="0027160B">
      <w:pPr>
        <w:pStyle w:val="TOC1"/>
        <w:keepNext w:val="0"/>
        <w:jc w:val="both"/>
        <w:rPr>
          <w:rFonts w:asciiTheme="minorEastAsia" w:eastAsiaTheme="minorEastAsia" w:hAnsiTheme="minorEastAsia"/>
          <w:b w:val="0"/>
          <w:sz w:val="30"/>
          <w:szCs w:val="30"/>
          <w:lang w:eastAsia="zh-CN"/>
        </w:rPr>
      </w:pPr>
      <w:r w:rsidRPr="0011709D">
        <w:rPr>
          <w:rFonts w:asciiTheme="minorEastAsia" w:eastAsiaTheme="minorEastAsia" w:hAnsiTheme="minorEastAsia"/>
          <w:b w:val="0"/>
          <w:sz w:val="30"/>
          <w:szCs w:val="30"/>
          <w:lang w:eastAsia="zh-CN"/>
        </w:rPr>
        <w:fldChar w:fldCharType="end"/>
      </w:r>
    </w:p>
    <w:p w14:paraId="2B1906C6" w14:textId="77777777" w:rsidR="001910DB" w:rsidRPr="0011709D" w:rsidRDefault="001910DB" w:rsidP="001910DB">
      <w:pPr>
        <w:rPr>
          <w:rFonts w:eastAsiaTheme="minorEastAsia"/>
          <w:lang w:eastAsia="zh-CN"/>
        </w:rPr>
      </w:pPr>
    </w:p>
    <w:p w14:paraId="7A25B590" w14:textId="77777777" w:rsidR="00C62ACB" w:rsidRPr="0011709D" w:rsidRDefault="00C62ACB" w:rsidP="004D1242">
      <w:pPr>
        <w:pStyle w:val="TOC1"/>
        <w:keepNext w:val="0"/>
        <w:rPr>
          <w:rFonts w:eastAsiaTheme="minorEastAsia"/>
          <w:lang w:eastAsia="zh-CN"/>
        </w:rPr>
      </w:pPr>
    </w:p>
    <w:p w14:paraId="13B35B23" w14:textId="77777777" w:rsidR="00C62ACB" w:rsidRPr="0011709D" w:rsidRDefault="00C62ACB" w:rsidP="004D1242">
      <w:pPr>
        <w:pStyle w:val="TOC1"/>
        <w:keepNext w:val="0"/>
        <w:rPr>
          <w:rFonts w:eastAsiaTheme="minorEastAsia"/>
          <w:lang w:eastAsia="zh-CN"/>
        </w:rPr>
      </w:pPr>
    </w:p>
    <w:p w14:paraId="62BC1113" w14:textId="77777777" w:rsidR="00C62ACB" w:rsidRPr="0011709D" w:rsidRDefault="00C62ACB" w:rsidP="004D1242">
      <w:pPr>
        <w:pStyle w:val="TOC1"/>
        <w:keepNext w:val="0"/>
        <w:rPr>
          <w:rFonts w:eastAsiaTheme="minorEastAsia"/>
          <w:lang w:eastAsia="zh-CN"/>
        </w:rPr>
      </w:pPr>
    </w:p>
    <w:p w14:paraId="63E7EB0E" w14:textId="77777777" w:rsidR="00C62ACB" w:rsidRPr="0011709D" w:rsidRDefault="00C62ACB" w:rsidP="004D1242">
      <w:pPr>
        <w:pStyle w:val="TOC1"/>
        <w:keepNext w:val="0"/>
        <w:rPr>
          <w:rFonts w:eastAsiaTheme="minorEastAsia"/>
          <w:lang w:eastAsia="zh-CN"/>
        </w:rPr>
      </w:pPr>
    </w:p>
    <w:p w14:paraId="53315A2B" w14:textId="77777777" w:rsidR="00C62ACB" w:rsidRPr="0011709D" w:rsidRDefault="00C62ACB" w:rsidP="004D1242">
      <w:pPr>
        <w:pStyle w:val="TOC1"/>
        <w:keepNext w:val="0"/>
        <w:rPr>
          <w:rFonts w:eastAsiaTheme="minorEastAsia"/>
          <w:lang w:eastAsia="zh-CN"/>
        </w:rPr>
      </w:pPr>
    </w:p>
    <w:p w14:paraId="275CF48C" w14:textId="77777777" w:rsidR="00042EA9" w:rsidRPr="0011709D" w:rsidRDefault="00042EA9" w:rsidP="00042EA9">
      <w:pPr>
        <w:rPr>
          <w:rFonts w:eastAsiaTheme="minorEastAsia"/>
          <w:lang w:eastAsia="zh-CN"/>
        </w:rPr>
      </w:pPr>
    </w:p>
    <w:p w14:paraId="341E58EE" w14:textId="77777777" w:rsidR="00042EA9" w:rsidRPr="0011709D" w:rsidRDefault="00042EA9" w:rsidP="00042EA9">
      <w:pPr>
        <w:rPr>
          <w:rFonts w:eastAsiaTheme="minorEastAsia"/>
          <w:lang w:eastAsia="zh-CN"/>
        </w:rPr>
      </w:pPr>
    </w:p>
    <w:p w14:paraId="0B467389" w14:textId="77777777" w:rsidR="00042EA9" w:rsidRPr="0011709D" w:rsidRDefault="00042EA9" w:rsidP="00042EA9">
      <w:pPr>
        <w:rPr>
          <w:rFonts w:eastAsiaTheme="minorEastAsia"/>
          <w:lang w:eastAsia="zh-CN"/>
        </w:rPr>
      </w:pPr>
    </w:p>
    <w:p w14:paraId="28CB16C7" w14:textId="77777777" w:rsidR="00042EA9" w:rsidRPr="0011709D" w:rsidRDefault="00042EA9" w:rsidP="00042EA9">
      <w:pPr>
        <w:rPr>
          <w:rFonts w:eastAsiaTheme="minorEastAsia"/>
          <w:lang w:eastAsia="zh-CN"/>
        </w:rPr>
      </w:pPr>
    </w:p>
    <w:p w14:paraId="12359920" w14:textId="77777777" w:rsidR="00042EA9" w:rsidRPr="0011709D" w:rsidRDefault="00042EA9" w:rsidP="00042EA9">
      <w:pPr>
        <w:rPr>
          <w:rFonts w:eastAsiaTheme="minorEastAsia"/>
          <w:lang w:eastAsia="zh-CN"/>
        </w:rPr>
      </w:pPr>
    </w:p>
    <w:p w14:paraId="2D402962" w14:textId="2C91EFDD" w:rsidR="00042EA9" w:rsidRDefault="00042EA9" w:rsidP="00042EA9">
      <w:pPr>
        <w:rPr>
          <w:rFonts w:eastAsiaTheme="minorEastAsia"/>
          <w:lang w:eastAsia="zh-CN"/>
        </w:rPr>
      </w:pPr>
    </w:p>
    <w:p w14:paraId="75ABAA27" w14:textId="55AB9533" w:rsidR="000C2706" w:rsidRDefault="000C2706" w:rsidP="00042EA9">
      <w:pPr>
        <w:rPr>
          <w:rFonts w:eastAsiaTheme="minorEastAsia"/>
          <w:lang w:eastAsia="zh-CN"/>
        </w:rPr>
      </w:pPr>
    </w:p>
    <w:p w14:paraId="3287A942" w14:textId="77777777" w:rsidR="000C2706" w:rsidRPr="0011709D" w:rsidRDefault="000C2706" w:rsidP="00042EA9">
      <w:pPr>
        <w:rPr>
          <w:rFonts w:eastAsiaTheme="minorEastAsia"/>
          <w:lang w:eastAsia="zh-CN"/>
        </w:rPr>
      </w:pPr>
    </w:p>
    <w:p w14:paraId="11805664" w14:textId="77777777" w:rsidR="00042EA9" w:rsidRPr="0011709D" w:rsidRDefault="00042EA9" w:rsidP="00042EA9">
      <w:pPr>
        <w:rPr>
          <w:rFonts w:eastAsiaTheme="minorEastAsia"/>
          <w:lang w:eastAsia="zh-CN"/>
        </w:rPr>
      </w:pPr>
    </w:p>
    <w:p w14:paraId="037F003E" w14:textId="77777777" w:rsidR="00042EA9" w:rsidRPr="0011709D" w:rsidRDefault="00042EA9" w:rsidP="00042EA9">
      <w:pPr>
        <w:rPr>
          <w:rFonts w:eastAsiaTheme="minorEastAsia"/>
          <w:lang w:eastAsia="zh-CN"/>
        </w:rPr>
      </w:pPr>
    </w:p>
    <w:p w14:paraId="3A38E9B2" w14:textId="77777777" w:rsidR="00042EA9" w:rsidRPr="0011709D" w:rsidRDefault="00042EA9" w:rsidP="00042EA9">
      <w:pPr>
        <w:rPr>
          <w:rFonts w:eastAsiaTheme="minorEastAsia"/>
          <w:lang w:eastAsia="zh-CN"/>
        </w:rPr>
      </w:pPr>
    </w:p>
    <w:p w14:paraId="346A1AB8" w14:textId="77777777" w:rsidR="00042EA9" w:rsidRPr="0011709D" w:rsidRDefault="00042EA9" w:rsidP="00042EA9">
      <w:pPr>
        <w:rPr>
          <w:rFonts w:eastAsiaTheme="minorEastAsia"/>
          <w:lang w:eastAsia="zh-CN"/>
        </w:rPr>
      </w:pPr>
    </w:p>
    <w:p w14:paraId="658FE281" w14:textId="77777777" w:rsidR="00042EA9" w:rsidRPr="0011709D" w:rsidRDefault="00042EA9" w:rsidP="00042EA9">
      <w:pPr>
        <w:rPr>
          <w:rFonts w:eastAsiaTheme="minorEastAsia"/>
          <w:lang w:eastAsia="zh-CN"/>
        </w:rPr>
      </w:pPr>
    </w:p>
    <w:p w14:paraId="5BF14AA6" w14:textId="77777777" w:rsidR="00042EA9" w:rsidRPr="0011709D" w:rsidRDefault="00042EA9" w:rsidP="00042EA9">
      <w:pPr>
        <w:rPr>
          <w:rFonts w:eastAsiaTheme="minorEastAsia"/>
          <w:lang w:eastAsia="zh-CN"/>
        </w:rPr>
      </w:pPr>
    </w:p>
    <w:p w14:paraId="52C9AFB3" w14:textId="77777777" w:rsidR="00042EA9" w:rsidRPr="0011709D" w:rsidRDefault="00042EA9" w:rsidP="00042EA9">
      <w:pPr>
        <w:rPr>
          <w:rFonts w:eastAsiaTheme="minorEastAsia"/>
          <w:lang w:eastAsia="zh-CN"/>
        </w:rPr>
      </w:pPr>
    </w:p>
    <w:p w14:paraId="1E66475D" w14:textId="77777777" w:rsidR="00042EA9" w:rsidRPr="0011709D" w:rsidRDefault="00042EA9" w:rsidP="00042EA9">
      <w:pPr>
        <w:rPr>
          <w:rFonts w:eastAsiaTheme="minorEastAsia"/>
          <w:lang w:eastAsia="zh-CN"/>
        </w:rPr>
      </w:pPr>
    </w:p>
    <w:p w14:paraId="54CC6C63" w14:textId="77777777" w:rsidR="008B7FA5" w:rsidRPr="0011709D" w:rsidRDefault="008B7FA5" w:rsidP="00042EA9">
      <w:pPr>
        <w:rPr>
          <w:rFonts w:eastAsiaTheme="minorEastAsia"/>
          <w:lang w:eastAsia="zh-CN"/>
        </w:rPr>
      </w:pPr>
    </w:p>
    <w:p w14:paraId="4166F53F" w14:textId="77777777" w:rsidR="00C62ACB" w:rsidRPr="0011709D" w:rsidRDefault="000547D4" w:rsidP="004D1242">
      <w:pPr>
        <w:pStyle w:val="ReportLevel1"/>
        <w:keepNext w:val="0"/>
        <w:tabs>
          <w:tab w:val="clear" w:pos="1134"/>
        </w:tabs>
        <w:rPr>
          <w:rFonts w:asciiTheme="minorEastAsia" w:eastAsiaTheme="minorEastAsia" w:hAnsiTheme="minorEastAsia" w:cs="PMingLiU"/>
          <w:color w:val="auto"/>
          <w:lang w:eastAsia="zh-CN"/>
        </w:rPr>
      </w:pPr>
      <w:bookmarkStart w:id="0" w:name="_Toc363138637"/>
      <w:bookmarkStart w:id="1" w:name="_Toc144877292"/>
      <w:bookmarkStart w:id="2" w:name="_Toc143426146"/>
      <w:bookmarkStart w:id="3" w:name="_Toc489349253"/>
      <w:bookmarkStart w:id="4" w:name="_Toc22046285"/>
      <w:bookmarkStart w:id="5" w:name="_Toc57969564"/>
      <w:r w:rsidRPr="0011709D">
        <w:rPr>
          <w:rFonts w:asciiTheme="minorEastAsia" w:eastAsiaTheme="minorEastAsia" w:hAnsiTheme="minorEastAsia" w:cs="PMingLiU" w:hint="eastAsia"/>
          <w:color w:val="auto"/>
          <w:lang w:eastAsia="zh-CN"/>
        </w:rPr>
        <w:lastRenderedPageBreak/>
        <w:t>10kV电缆</w:t>
      </w:r>
      <w:bookmarkEnd w:id="0"/>
      <w:bookmarkEnd w:id="1"/>
      <w:bookmarkEnd w:id="2"/>
      <w:bookmarkEnd w:id="3"/>
      <w:bookmarkEnd w:id="4"/>
      <w:bookmarkEnd w:id="5"/>
    </w:p>
    <w:p w14:paraId="25DB3F37" w14:textId="77777777" w:rsidR="00C62ACB" w:rsidRPr="0011709D" w:rsidRDefault="000547D4" w:rsidP="007366B1">
      <w:pPr>
        <w:pStyle w:val="ReportLevel2"/>
        <w:keepNext w:val="0"/>
        <w:tabs>
          <w:tab w:val="clear" w:pos="1276"/>
        </w:tabs>
        <w:spacing w:beforeLines="50" w:before="156" w:after="0" w:line="360" w:lineRule="auto"/>
        <w:ind w:left="0" w:firstLine="0"/>
        <w:jc w:val="both"/>
        <w:rPr>
          <w:b w:val="0"/>
          <w:color w:val="auto"/>
          <w:sz w:val="28"/>
          <w:szCs w:val="28"/>
          <w:lang w:eastAsia="zh-CN"/>
        </w:rPr>
      </w:pPr>
      <w:r w:rsidRPr="0011709D">
        <w:rPr>
          <w:rFonts w:hint="eastAsia"/>
          <w:b w:val="0"/>
          <w:color w:val="auto"/>
          <w:sz w:val="28"/>
          <w:szCs w:val="28"/>
          <w:lang w:eastAsia="zh-CN"/>
        </w:rPr>
        <w:t>一般要求</w:t>
      </w:r>
    </w:p>
    <w:p w14:paraId="6714E5D6" w14:textId="77777777" w:rsidR="00C62ACB" w:rsidRPr="0011709D" w:rsidRDefault="000547D4" w:rsidP="002D5F6B">
      <w:pPr>
        <w:pStyle w:val="ReportLevel3"/>
        <w:keepNext w:val="0"/>
        <w:numPr>
          <w:ilvl w:val="2"/>
          <w:numId w:val="7"/>
        </w:numPr>
        <w:spacing w:before="156" w:after="0" w:line="360" w:lineRule="auto"/>
        <w:ind w:left="1134" w:hanging="1134"/>
        <w:jc w:val="both"/>
        <w:rPr>
          <w:lang w:eastAsia="zh-CN"/>
        </w:rPr>
      </w:pPr>
      <w:r w:rsidRPr="0011709D">
        <w:rPr>
          <w:rFonts w:hint="eastAsia"/>
          <w:lang w:eastAsia="zh-CN"/>
        </w:rPr>
        <w:t>应根据设计说明</w:t>
      </w:r>
      <w:r w:rsidR="00CB78B1" w:rsidRPr="0011709D">
        <w:rPr>
          <w:rFonts w:hint="eastAsia"/>
          <w:lang w:eastAsia="zh-CN"/>
        </w:rPr>
        <w:t>并</w:t>
      </w:r>
      <w:r w:rsidRPr="0011709D">
        <w:rPr>
          <w:rFonts w:hint="eastAsia"/>
          <w:lang w:eastAsia="zh-CN"/>
        </w:rPr>
        <w:t>按照图纸规定的路线进行高压电缆工程。投标价格应包括供应和安装所有电缆</w:t>
      </w:r>
      <w:r w:rsidR="00741E6E" w:rsidRPr="0011709D">
        <w:rPr>
          <w:rFonts w:hint="eastAsia"/>
          <w:lang w:eastAsia="zh-CN"/>
        </w:rPr>
        <w:t>，并涵盖所需的所有辅助材料</w:t>
      </w:r>
      <w:r w:rsidRPr="0011709D">
        <w:rPr>
          <w:rFonts w:hint="eastAsia"/>
          <w:lang w:eastAsia="zh-CN"/>
        </w:rPr>
        <w:t>。</w:t>
      </w:r>
    </w:p>
    <w:p w14:paraId="27C2402D" w14:textId="77777777" w:rsidR="009A1C82" w:rsidRPr="0011709D" w:rsidRDefault="009A1C82" w:rsidP="007366B1">
      <w:pPr>
        <w:pStyle w:val="ReportLevel2"/>
        <w:keepNext w:val="0"/>
        <w:tabs>
          <w:tab w:val="clear" w:pos="1276"/>
        </w:tabs>
        <w:spacing w:beforeLines="50" w:before="156" w:after="0" w:line="360" w:lineRule="auto"/>
        <w:ind w:left="0" w:firstLine="0"/>
        <w:jc w:val="both"/>
        <w:rPr>
          <w:b w:val="0"/>
          <w:color w:val="auto"/>
          <w:sz w:val="28"/>
          <w:szCs w:val="28"/>
          <w:lang w:eastAsia="zh-CN"/>
        </w:rPr>
      </w:pPr>
      <w:bookmarkStart w:id="6" w:name="_Toc162747996"/>
      <w:bookmarkStart w:id="7" w:name="_Toc203817826"/>
      <w:bookmarkStart w:id="8" w:name="_Toc30925546"/>
      <w:bookmarkStart w:id="9" w:name="_Toc30925652"/>
      <w:bookmarkStart w:id="10" w:name="_Toc30925837"/>
      <w:bookmarkStart w:id="11" w:name="_Toc30925881"/>
      <w:bookmarkStart w:id="12" w:name="_Toc30926017"/>
      <w:r w:rsidRPr="0011709D">
        <w:rPr>
          <w:b w:val="0"/>
          <w:color w:val="auto"/>
          <w:sz w:val="28"/>
          <w:szCs w:val="28"/>
          <w:lang w:eastAsia="zh-CN"/>
        </w:rPr>
        <w:t xml:space="preserve"> </w:t>
      </w:r>
      <w:r w:rsidRPr="0011709D">
        <w:rPr>
          <w:rFonts w:hint="eastAsia"/>
          <w:b w:val="0"/>
          <w:color w:val="auto"/>
          <w:sz w:val="28"/>
          <w:szCs w:val="28"/>
          <w:lang w:eastAsia="zh-CN"/>
        </w:rPr>
        <w:t>采用标准</w:t>
      </w:r>
      <w:bookmarkEnd w:id="6"/>
      <w:bookmarkEnd w:id="7"/>
      <w:r w:rsidRPr="0011709D">
        <w:rPr>
          <w:rFonts w:hint="eastAsia"/>
          <w:b w:val="0"/>
          <w:color w:val="auto"/>
          <w:sz w:val="28"/>
          <w:szCs w:val="28"/>
          <w:lang w:eastAsia="zh-CN"/>
        </w:rPr>
        <w:t xml:space="preserve">    </w:t>
      </w:r>
    </w:p>
    <w:p w14:paraId="6224B45F" w14:textId="77777777" w:rsidR="009A1C82" w:rsidRPr="0011709D" w:rsidRDefault="009A1C82" w:rsidP="006A15D4">
      <w:pPr>
        <w:pStyle w:val="aff2"/>
        <w:spacing w:line="360" w:lineRule="auto"/>
        <w:ind w:leftChars="500" w:left="1200" w:firstLineChars="0" w:firstLine="0"/>
        <w:rPr>
          <w:rFonts w:ascii="宋体" w:hAnsi="宋体"/>
          <w:lang w:eastAsia="zh-CN"/>
        </w:rPr>
      </w:pPr>
      <w:proofErr w:type="spellStart"/>
      <w:r w:rsidRPr="0011709D">
        <w:rPr>
          <w:rFonts w:ascii="宋体" w:hAnsi="宋体" w:hint="eastAsia"/>
          <w:lang w:eastAsia="zh-CN"/>
        </w:rPr>
        <w:t>电缆的制造、试验和验收除了应满足本技术规格书的要求外，还应符合但不限于如下标准</w:t>
      </w:r>
      <w:proofErr w:type="spellEnd"/>
      <w:r w:rsidRPr="0011709D">
        <w:rPr>
          <w:rFonts w:ascii="宋体" w:hAnsi="宋体" w:hint="eastAsia"/>
          <w:lang w:eastAsia="zh-CN"/>
        </w:rPr>
        <w:t>：</w:t>
      </w:r>
    </w:p>
    <w:p w14:paraId="352878EE" w14:textId="77777777" w:rsidR="009A1C82" w:rsidRPr="0011709D" w:rsidRDefault="009A1C82" w:rsidP="006A15D4">
      <w:pPr>
        <w:spacing w:line="360" w:lineRule="auto"/>
        <w:ind w:leftChars="500" w:left="1200"/>
        <w:rPr>
          <w:rFonts w:ascii="宋体" w:hAnsi="宋体"/>
          <w:lang w:eastAsia="zh-CN"/>
        </w:rPr>
      </w:pPr>
      <w:r w:rsidRPr="0011709D">
        <w:rPr>
          <w:rFonts w:ascii="宋体" w:hAnsi="宋体" w:hint="eastAsia"/>
          <w:lang w:eastAsia="zh-CN"/>
        </w:rPr>
        <w:t>GB/T19001-</w:t>
      </w:r>
      <w:proofErr w:type="gramStart"/>
      <w:r w:rsidRPr="0011709D">
        <w:rPr>
          <w:rFonts w:ascii="宋体" w:hAnsi="宋体" w:hint="eastAsia"/>
          <w:lang w:eastAsia="zh-CN"/>
        </w:rPr>
        <w:t>20</w:t>
      </w:r>
      <w:r w:rsidR="00076E66" w:rsidRPr="0011709D">
        <w:rPr>
          <w:rFonts w:ascii="宋体" w:hAnsi="宋体"/>
          <w:lang w:eastAsia="zh-CN"/>
        </w:rPr>
        <w:t>16</w:t>
      </w:r>
      <w:r w:rsidRPr="0011709D">
        <w:rPr>
          <w:rFonts w:ascii="宋体" w:hAnsi="宋体" w:hint="eastAsia"/>
          <w:lang w:eastAsia="zh-CN"/>
        </w:rPr>
        <w:t xml:space="preserve">  ISO</w:t>
      </w:r>
      <w:proofErr w:type="gramEnd"/>
      <w:r w:rsidRPr="0011709D">
        <w:rPr>
          <w:rFonts w:ascii="宋体" w:hAnsi="宋体" w:hint="eastAsia"/>
          <w:lang w:eastAsia="zh-CN"/>
        </w:rPr>
        <w:t>9001：20</w:t>
      </w:r>
      <w:r w:rsidR="00076E66" w:rsidRPr="0011709D">
        <w:rPr>
          <w:rFonts w:ascii="宋体" w:hAnsi="宋体"/>
          <w:lang w:eastAsia="zh-CN"/>
        </w:rPr>
        <w:t>16</w:t>
      </w:r>
      <w:r w:rsidR="00076E66" w:rsidRPr="0011709D">
        <w:rPr>
          <w:rFonts w:ascii="宋体" w:hAnsi="宋体" w:hint="eastAsia"/>
          <w:lang w:eastAsia="zh-CN"/>
        </w:rPr>
        <w:t xml:space="preserve">   </w:t>
      </w:r>
      <w:r w:rsidRPr="0011709D">
        <w:rPr>
          <w:rFonts w:ascii="宋体" w:hAnsi="宋体" w:hint="eastAsia"/>
          <w:lang w:eastAsia="zh-CN"/>
        </w:rPr>
        <w:t xml:space="preserve">《 </w:t>
      </w:r>
      <w:proofErr w:type="spellStart"/>
      <w:r w:rsidRPr="0011709D">
        <w:rPr>
          <w:rFonts w:ascii="宋体" w:hAnsi="宋体" w:hint="eastAsia"/>
          <w:lang w:eastAsia="zh-CN"/>
        </w:rPr>
        <w:t>国家质量标准</w:t>
      </w:r>
      <w:proofErr w:type="spellEnd"/>
      <w:r w:rsidRPr="0011709D">
        <w:rPr>
          <w:rFonts w:ascii="宋体" w:hAnsi="宋体" w:hint="eastAsia"/>
          <w:lang w:eastAsia="zh-CN"/>
        </w:rPr>
        <w:t xml:space="preserve"> 》</w:t>
      </w:r>
    </w:p>
    <w:p w14:paraId="6CB402D2" w14:textId="77777777" w:rsidR="009A1C82" w:rsidRPr="0011709D" w:rsidRDefault="009A1C82" w:rsidP="006A15D4">
      <w:pPr>
        <w:spacing w:line="360" w:lineRule="auto"/>
        <w:ind w:leftChars="500" w:left="1200"/>
        <w:rPr>
          <w:rFonts w:ascii="宋体" w:hAnsi="宋体"/>
          <w:lang w:eastAsia="zh-CN"/>
        </w:rPr>
      </w:pPr>
      <w:r w:rsidRPr="0011709D">
        <w:rPr>
          <w:rFonts w:ascii="宋体" w:hAnsi="宋体" w:hint="eastAsia"/>
          <w:lang w:eastAsia="zh-CN"/>
        </w:rPr>
        <w:t>GB/T-</w:t>
      </w:r>
      <w:proofErr w:type="gramStart"/>
      <w:r w:rsidRPr="0011709D">
        <w:rPr>
          <w:rFonts w:ascii="宋体" w:hAnsi="宋体" w:hint="eastAsia"/>
          <w:lang w:eastAsia="zh-CN"/>
        </w:rPr>
        <w:t>24001  ISO</w:t>
      </w:r>
      <w:proofErr w:type="gramEnd"/>
      <w:r w:rsidRPr="0011709D">
        <w:rPr>
          <w:rFonts w:ascii="宋体" w:hAnsi="宋体" w:hint="eastAsia"/>
          <w:lang w:eastAsia="zh-CN"/>
        </w:rPr>
        <w:t>14001：</w:t>
      </w:r>
      <w:r w:rsidR="00076E66" w:rsidRPr="0011709D">
        <w:rPr>
          <w:rFonts w:ascii="宋体" w:hAnsi="宋体"/>
          <w:lang w:eastAsia="zh-CN"/>
        </w:rPr>
        <w:t>2016</w:t>
      </w:r>
      <w:r w:rsidR="00076E66" w:rsidRPr="0011709D">
        <w:rPr>
          <w:rFonts w:ascii="宋体" w:hAnsi="宋体" w:hint="eastAsia"/>
          <w:lang w:eastAsia="zh-CN"/>
        </w:rPr>
        <w:t xml:space="preserve">      </w:t>
      </w:r>
      <w:r w:rsidRPr="0011709D">
        <w:rPr>
          <w:rFonts w:ascii="宋体" w:hAnsi="宋体" w:hint="eastAsia"/>
          <w:lang w:eastAsia="zh-CN"/>
        </w:rPr>
        <w:t xml:space="preserve">《 </w:t>
      </w:r>
      <w:proofErr w:type="spellStart"/>
      <w:r w:rsidRPr="0011709D">
        <w:rPr>
          <w:rFonts w:ascii="宋体" w:hAnsi="宋体" w:hint="eastAsia"/>
          <w:lang w:eastAsia="zh-CN"/>
        </w:rPr>
        <w:t>国家环境标准</w:t>
      </w:r>
      <w:proofErr w:type="spellEnd"/>
      <w:r w:rsidRPr="0011709D">
        <w:rPr>
          <w:rFonts w:ascii="宋体" w:hAnsi="宋体" w:hint="eastAsia"/>
          <w:lang w:eastAsia="zh-CN"/>
        </w:rPr>
        <w:t xml:space="preserve"> 》</w:t>
      </w:r>
    </w:p>
    <w:p w14:paraId="50DD339D" w14:textId="77777777" w:rsidR="009A1C82" w:rsidRPr="0011709D" w:rsidRDefault="009A1C82" w:rsidP="006A15D4">
      <w:pPr>
        <w:spacing w:line="360" w:lineRule="auto"/>
        <w:ind w:leftChars="500" w:left="1200"/>
        <w:rPr>
          <w:rFonts w:ascii="宋体" w:hAnsi="宋体"/>
          <w:lang w:eastAsia="zh-CN"/>
        </w:rPr>
      </w:pPr>
      <w:r w:rsidRPr="0011709D">
        <w:rPr>
          <w:rFonts w:ascii="宋体" w:hAnsi="宋体" w:hint="eastAsia"/>
          <w:lang w:eastAsia="zh-CN"/>
        </w:rPr>
        <w:t>GB/T1</w:t>
      </w:r>
      <w:r w:rsidR="00076E66" w:rsidRPr="0011709D">
        <w:rPr>
          <w:rFonts w:ascii="宋体" w:hAnsi="宋体" w:hint="eastAsia"/>
          <w:lang w:eastAsia="zh-CN"/>
        </w:rPr>
        <w:t xml:space="preserve">9022.1-1994                </w:t>
      </w:r>
      <w:r w:rsidRPr="0011709D">
        <w:rPr>
          <w:rFonts w:ascii="宋体" w:hAnsi="宋体" w:hint="eastAsia"/>
          <w:lang w:eastAsia="zh-CN"/>
        </w:rPr>
        <w:t xml:space="preserve">《 </w:t>
      </w:r>
      <w:proofErr w:type="spellStart"/>
      <w:r w:rsidRPr="0011709D">
        <w:rPr>
          <w:rFonts w:ascii="宋体" w:hAnsi="宋体" w:hint="eastAsia"/>
          <w:lang w:eastAsia="zh-CN"/>
        </w:rPr>
        <w:t>国家计量标准</w:t>
      </w:r>
      <w:proofErr w:type="spellEnd"/>
      <w:r w:rsidRPr="0011709D">
        <w:rPr>
          <w:rFonts w:ascii="宋体" w:hAnsi="宋体" w:hint="eastAsia"/>
          <w:lang w:eastAsia="zh-CN"/>
        </w:rPr>
        <w:t xml:space="preserve"> 》</w:t>
      </w:r>
    </w:p>
    <w:p w14:paraId="5111FBA8" w14:textId="77777777" w:rsidR="009A1C82" w:rsidRPr="0011709D" w:rsidRDefault="009A1C82" w:rsidP="006A15D4">
      <w:pPr>
        <w:spacing w:line="360" w:lineRule="auto"/>
        <w:ind w:leftChars="500" w:left="1200"/>
        <w:rPr>
          <w:rFonts w:ascii="宋体" w:hAnsi="宋体"/>
          <w:lang w:eastAsia="zh-CN"/>
        </w:rPr>
      </w:pPr>
      <w:r w:rsidRPr="0011709D">
        <w:rPr>
          <w:rFonts w:ascii="宋体" w:hAnsi="宋体"/>
          <w:lang w:eastAsia="zh-CN"/>
        </w:rPr>
        <w:t>GB 12706</w:t>
      </w:r>
      <w:r w:rsidRPr="0011709D">
        <w:rPr>
          <w:rFonts w:ascii="宋体" w:hAnsi="宋体" w:hint="eastAsia"/>
          <w:lang w:eastAsia="zh-CN"/>
        </w:rPr>
        <w:t>.2</w:t>
      </w:r>
      <w:r w:rsidRPr="0011709D">
        <w:rPr>
          <w:rFonts w:ascii="宋体" w:hAnsi="宋体"/>
          <w:lang w:eastAsia="zh-CN"/>
        </w:rPr>
        <w:t>-200</w:t>
      </w:r>
      <w:r w:rsidR="00076E66" w:rsidRPr="0011709D">
        <w:rPr>
          <w:rFonts w:ascii="宋体" w:hAnsi="宋体" w:hint="eastAsia"/>
          <w:lang w:eastAsia="zh-CN"/>
        </w:rPr>
        <w:t xml:space="preserve">8             </w:t>
      </w:r>
      <w:r w:rsidR="00076E66" w:rsidRPr="0011709D">
        <w:rPr>
          <w:rFonts w:ascii="宋体" w:hAnsi="宋体"/>
          <w:lang w:eastAsia="zh-CN"/>
        </w:rPr>
        <w:t xml:space="preserve">     </w:t>
      </w:r>
      <w:r w:rsidRPr="0011709D">
        <w:rPr>
          <w:rFonts w:ascii="宋体" w:hAnsi="宋体"/>
          <w:lang w:eastAsia="zh-CN"/>
        </w:rPr>
        <w:t>额定电压1kV（Um</w:t>
      </w:r>
      <w:r w:rsidRPr="0011709D">
        <w:rPr>
          <w:rFonts w:ascii="宋体" w:hAnsi="宋体" w:hint="eastAsia"/>
          <w:lang w:eastAsia="zh-CN"/>
        </w:rPr>
        <w:t xml:space="preserve"> </w:t>
      </w:r>
      <w:r w:rsidRPr="0011709D">
        <w:rPr>
          <w:rFonts w:ascii="宋体" w:hAnsi="宋体"/>
          <w:lang w:eastAsia="zh-CN"/>
        </w:rPr>
        <w:t>=1.2kV）到35kV（Um</w:t>
      </w:r>
      <w:r w:rsidRPr="0011709D">
        <w:rPr>
          <w:rFonts w:ascii="宋体" w:hAnsi="宋体" w:hint="eastAsia"/>
          <w:lang w:eastAsia="zh-CN"/>
        </w:rPr>
        <w:t xml:space="preserve"> </w:t>
      </w:r>
      <w:r w:rsidRPr="0011709D">
        <w:rPr>
          <w:rFonts w:ascii="宋体" w:hAnsi="宋体"/>
          <w:lang w:eastAsia="zh-CN"/>
        </w:rPr>
        <w:t>=40.5kV）</w:t>
      </w:r>
      <w:proofErr w:type="gramStart"/>
      <w:r w:rsidRPr="0011709D">
        <w:rPr>
          <w:rFonts w:ascii="宋体" w:hAnsi="宋体"/>
          <w:lang w:eastAsia="zh-CN"/>
        </w:rPr>
        <w:t>挤包绝缘电力电缆及</w:t>
      </w:r>
      <w:r w:rsidRPr="0011709D">
        <w:rPr>
          <w:rFonts w:ascii="宋体" w:hAnsi="宋体" w:hint="eastAsia"/>
          <w:lang w:eastAsia="zh-CN"/>
        </w:rPr>
        <w:t>附</w:t>
      </w:r>
      <w:r w:rsidRPr="0011709D">
        <w:rPr>
          <w:rFonts w:ascii="宋体" w:hAnsi="宋体"/>
          <w:lang w:eastAsia="zh-CN"/>
        </w:rPr>
        <w:t>件</w:t>
      </w:r>
      <w:r w:rsidRPr="0011709D">
        <w:rPr>
          <w:rFonts w:ascii="宋体" w:hAnsi="宋体" w:hint="eastAsia"/>
          <w:lang w:eastAsia="zh-CN"/>
        </w:rPr>
        <w:t xml:space="preserve">  第</w:t>
      </w:r>
      <w:proofErr w:type="gramEnd"/>
      <w:r w:rsidRPr="0011709D">
        <w:rPr>
          <w:rFonts w:ascii="宋体" w:hAnsi="宋体" w:hint="eastAsia"/>
          <w:lang w:eastAsia="zh-CN"/>
        </w:rPr>
        <w:t>2部分：额定电压6kV（Um= 7.2kV）和30kV（Um=36kV）电缆</w:t>
      </w:r>
    </w:p>
    <w:p w14:paraId="39F02BE8" w14:textId="77777777" w:rsidR="009A1C82" w:rsidRPr="0011709D" w:rsidRDefault="009A1C82" w:rsidP="006A15D4">
      <w:pPr>
        <w:spacing w:line="360" w:lineRule="auto"/>
        <w:ind w:leftChars="500" w:left="1200"/>
        <w:rPr>
          <w:rFonts w:ascii="宋体" w:hAnsi="宋体"/>
          <w:lang w:eastAsia="zh-CN"/>
        </w:rPr>
      </w:pPr>
      <w:r w:rsidRPr="0011709D">
        <w:rPr>
          <w:rFonts w:ascii="宋体" w:hAnsi="宋体"/>
          <w:lang w:eastAsia="zh-CN"/>
        </w:rPr>
        <w:t>GB/T 19666-2005</w:t>
      </w:r>
      <w:r w:rsidRPr="0011709D">
        <w:rPr>
          <w:rFonts w:ascii="宋体" w:hAnsi="宋体"/>
          <w:lang w:eastAsia="zh-CN"/>
        </w:rPr>
        <w:tab/>
      </w:r>
      <w:r w:rsidRPr="0011709D">
        <w:rPr>
          <w:rFonts w:ascii="宋体" w:hAnsi="宋体" w:hint="eastAsia"/>
          <w:lang w:eastAsia="zh-CN"/>
        </w:rPr>
        <w:t xml:space="preserve">                《 </w:t>
      </w:r>
      <w:proofErr w:type="spellStart"/>
      <w:r w:rsidRPr="0011709D">
        <w:rPr>
          <w:rFonts w:ascii="宋体" w:hAnsi="宋体"/>
          <w:lang w:eastAsia="zh-CN"/>
        </w:rPr>
        <w:t>阻燃和耐火电线电缆通则</w:t>
      </w:r>
      <w:proofErr w:type="spellEnd"/>
      <w:r w:rsidRPr="0011709D">
        <w:rPr>
          <w:rFonts w:ascii="宋体" w:hAnsi="宋体" w:hint="eastAsia"/>
          <w:lang w:eastAsia="zh-CN"/>
        </w:rPr>
        <w:t>》</w:t>
      </w:r>
    </w:p>
    <w:p w14:paraId="4DD12EE2" w14:textId="77777777" w:rsidR="009A1C82" w:rsidRPr="0011709D" w:rsidRDefault="009A1C82" w:rsidP="006A15D4">
      <w:pPr>
        <w:spacing w:line="360" w:lineRule="auto"/>
        <w:ind w:leftChars="500" w:left="1200"/>
        <w:rPr>
          <w:rFonts w:ascii="宋体" w:hAnsi="宋体"/>
          <w:lang w:eastAsia="zh-CN"/>
        </w:rPr>
      </w:pPr>
      <w:r w:rsidRPr="0011709D">
        <w:rPr>
          <w:rFonts w:ascii="宋体" w:hAnsi="宋体" w:hint="eastAsia"/>
          <w:lang w:eastAsia="zh-CN"/>
        </w:rPr>
        <w:t xml:space="preserve">GB/T18380.3、 IEC60332            《 </w:t>
      </w:r>
      <w:proofErr w:type="spellStart"/>
      <w:r w:rsidRPr="0011709D">
        <w:rPr>
          <w:rFonts w:ascii="宋体" w:hAnsi="宋体" w:hint="eastAsia"/>
          <w:lang w:eastAsia="zh-CN"/>
        </w:rPr>
        <w:t>成束燃烧实验标准</w:t>
      </w:r>
      <w:proofErr w:type="spellEnd"/>
      <w:r w:rsidRPr="0011709D">
        <w:rPr>
          <w:rFonts w:ascii="宋体" w:hAnsi="宋体" w:hint="eastAsia"/>
          <w:lang w:eastAsia="zh-CN"/>
        </w:rPr>
        <w:t xml:space="preserve"> 》</w:t>
      </w:r>
    </w:p>
    <w:p w14:paraId="6D007881" w14:textId="77777777" w:rsidR="009A1C82" w:rsidRPr="0011709D" w:rsidRDefault="009A1C82" w:rsidP="006A15D4">
      <w:pPr>
        <w:spacing w:line="360" w:lineRule="auto"/>
        <w:ind w:leftChars="500" w:left="1200"/>
        <w:rPr>
          <w:rFonts w:ascii="宋体" w:hAnsi="宋体"/>
          <w:lang w:eastAsia="zh-CN"/>
        </w:rPr>
      </w:pPr>
      <w:r w:rsidRPr="0011709D">
        <w:rPr>
          <w:rFonts w:ascii="宋体" w:hAnsi="宋体" w:hint="eastAsia"/>
          <w:lang w:eastAsia="zh-CN"/>
        </w:rPr>
        <w:t>GB/T3048-</w:t>
      </w:r>
      <w:r w:rsidR="00076E66" w:rsidRPr="0011709D">
        <w:rPr>
          <w:rFonts w:ascii="宋体" w:hAnsi="宋体"/>
          <w:lang w:eastAsia="zh-CN"/>
        </w:rPr>
        <w:t>2007</w:t>
      </w:r>
      <w:r w:rsidRPr="0011709D">
        <w:rPr>
          <w:rFonts w:ascii="宋体" w:hAnsi="宋体" w:hint="eastAsia"/>
          <w:lang w:eastAsia="zh-CN"/>
        </w:rPr>
        <w:t xml:space="preserve">                    《</w:t>
      </w:r>
      <w:proofErr w:type="spellStart"/>
      <w:r w:rsidRPr="0011709D">
        <w:rPr>
          <w:rFonts w:ascii="宋体" w:hAnsi="宋体" w:hint="eastAsia"/>
          <w:lang w:eastAsia="zh-CN"/>
        </w:rPr>
        <w:t>电线电缆电性能试验方法</w:t>
      </w:r>
      <w:proofErr w:type="spellEnd"/>
      <w:r w:rsidRPr="0011709D">
        <w:rPr>
          <w:rFonts w:ascii="宋体" w:hAnsi="宋体" w:hint="eastAsia"/>
          <w:lang w:eastAsia="zh-CN"/>
        </w:rPr>
        <w:t>》</w:t>
      </w:r>
    </w:p>
    <w:p w14:paraId="461BD5FD" w14:textId="77777777" w:rsidR="009A1C82" w:rsidRPr="0011709D" w:rsidRDefault="00F96E75" w:rsidP="006A15D4">
      <w:pPr>
        <w:spacing w:line="360" w:lineRule="auto"/>
        <w:ind w:leftChars="500" w:left="1200"/>
        <w:rPr>
          <w:rFonts w:ascii="宋体" w:hAnsi="宋体"/>
          <w:lang w:eastAsia="zh-CN"/>
        </w:rPr>
      </w:pPr>
      <w:r w:rsidRPr="0011709D">
        <w:rPr>
          <w:rFonts w:ascii="宋体" w:hAnsi="宋体" w:hint="eastAsia"/>
          <w:lang w:eastAsia="zh-CN"/>
        </w:rPr>
        <w:t>GB/T3956-</w:t>
      </w:r>
      <w:r w:rsidR="00076E66" w:rsidRPr="0011709D">
        <w:rPr>
          <w:rFonts w:ascii="宋体" w:hAnsi="宋体"/>
          <w:lang w:eastAsia="zh-CN"/>
        </w:rPr>
        <w:t>2008</w:t>
      </w:r>
      <w:r w:rsidRPr="0011709D">
        <w:rPr>
          <w:rFonts w:ascii="宋体" w:hAnsi="宋体" w:hint="eastAsia"/>
          <w:lang w:eastAsia="zh-CN"/>
        </w:rPr>
        <w:tab/>
        <w:t xml:space="preserve">   </w:t>
      </w:r>
      <w:r w:rsidRPr="0011709D">
        <w:rPr>
          <w:rFonts w:ascii="宋体" w:hAnsi="宋体"/>
          <w:lang w:eastAsia="zh-CN"/>
        </w:rPr>
        <w:t xml:space="preserve">   </w:t>
      </w:r>
      <w:r w:rsidR="00076E66" w:rsidRPr="0011709D">
        <w:rPr>
          <w:rFonts w:ascii="宋体" w:hAnsi="宋体"/>
          <w:lang w:eastAsia="zh-CN"/>
        </w:rPr>
        <w:t xml:space="preserve">   </w:t>
      </w:r>
      <w:r w:rsidR="009A1C82" w:rsidRPr="0011709D">
        <w:rPr>
          <w:rFonts w:ascii="宋体" w:hAnsi="宋体" w:hint="eastAsia"/>
          <w:lang w:eastAsia="zh-CN"/>
        </w:rPr>
        <w:t xml:space="preserve">《 </w:t>
      </w:r>
      <w:proofErr w:type="spellStart"/>
      <w:r w:rsidR="009A1C82" w:rsidRPr="0011709D">
        <w:rPr>
          <w:rFonts w:ascii="宋体" w:hAnsi="宋体" w:hint="eastAsia"/>
          <w:lang w:eastAsia="zh-CN"/>
        </w:rPr>
        <w:t>导体直流电阻规定</w:t>
      </w:r>
      <w:proofErr w:type="spellEnd"/>
      <w:r w:rsidR="009A1C82" w:rsidRPr="0011709D">
        <w:rPr>
          <w:rFonts w:ascii="宋体" w:hAnsi="宋体" w:hint="eastAsia"/>
          <w:lang w:eastAsia="zh-CN"/>
        </w:rPr>
        <w:t xml:space="preserve"> 》</w:t>
      </w:r>
    </w:p>
    <w:p w14:paraId="34ED1EC2" w14:textId="77777777" w:rsidR="009A1C82" w:rsidRPr="0011709D" w:rsidRDefault="009A1C82" w:rsidP="006A15D4">
      <w:pPr>
        <w:spacing w:line="360" w:lineRule="auto"/>
        <w:ind w:leftChars="500" w:left="1200"/>
        <w:rPr>
          <w:rFonts w:ascii="宋体" w:hAnsi="宋体"/>
          <w:lang w:eastAsia="zh-CN"/>
        </w:rPr>
      </w:pPr>
      <w:r w:rsidRPr="0011709D">
        <w:rPr>
          <w:rFonts w:ascii="宋体" w:hAnsi="宋体" w:hint="eastAsia"/>
          <w:lang w:eastAsia="zh-CN"/>
        </w:rPr>
        <w:t>GB/T19216-20</w:t>
      </w:r>
      <w:r w:rsidR="00076E66" w:rsidRPr="0011709D">
        <w:rPr>
          <w:rFonts w:ascii="宋体" w:hAnsi="宋体"/>
          <w:lang w:eastAsia="zh-CN"/>
        </w:rPr>
        <w:t>08</w:t>
      </w:r>
      <w:r w:rsidRPr="0011709D">
        <w:rPr>
          <w:rFonts w:ascii="宋体" w:hAnsi="宋体" w:hint="eastAsia"/>
          <w:lang w:eastAsia="zh-CN"/>
        </w:rPr>
        <w:tab/>
        <w:t xml:space="preserve">       </w:t>
      </w:r>
      <w:r w:rsidR="00F96E75" w:rsidRPr="0011709D">
        <w:rPr>
          <w:rFonts w:ascii="宋体" w:hAnsi="宋体"/>
          <w:lang w:eastAsia="zh-CN"/>
        </w:rPr>
        <w:t xml:space="preserve">  </w:t>
      </w:r>
      <w:r w:rsidRPr="0011709D">
        <w:rPr>
          <w:rFonts w:ascii="宋体" w:hAnsi="宋体" w:hint="eastAsia"/>
          <w:lang w:eastAsia="zh-CN"/>
        </w:rPr>
        <w:t>《</w:t>
      </w:r>
      <w:proofErr w:type="spellStart"/>
      <w:r w:rsidRPr="0011709D">
        <w:rPr>
          <w:rFonts w:ascii="宋体" w:hAnsi="宋体" w:hint="eastAsia"/>
          <w:lang w:eastAsia="zh-CN"/>
        </w:rPr>
        <w:t>电线电缆缆耐火特性试验方法</w:t>
      </w:r>
      <w:proofErr w:type="spellEnd"/>
      <w:r w:rsidRPr="0011709D">
        <w:rPr>
          <w:rFonts w:ascii="宋体" w:hAnsi="宋体" w:hint="eastAsia"/>
          <w:lang w:eastAsia="zh-CN"/>
        </w:rPr>
        <w:t>》</w:t>
      </w:r>
    </w:p>
    <w:p w14:paraId="07C1B5C6" w14:textId="77777777" w:rsidR="009A1C82" w:rsidRPr="0011709D" w:rsidRDefault="00F96E75" w:rsidP="006A15D4">
      <w:pPr>
        <w:spacing w:line="360" w:lineRule="auto"/>
        <w:ind w:leftChars="500" w:left="1200"/>
        <w:rPr>
          <w:rFonts w:ascii="宋体" w:hAnsi="宋体"/>
          <w:lang w:eastAsia="zh-CN"/>
        </w:rPr>
      </w:pPr>
      <w:r w:rsidRPr="0011709D">
        <w:rPr>
          <w:rFonts w:ascii="宋体" w:hAnsi="宋体" w:hint="eastAsia"/>
          <w:lang w:eastAsia="zh-CN"/>
        </w:rPr>
        <w:t>GB50217-20</w:t>
      </w:r>
      <w:r w:rsidRPr="0011709D">
        <w:rPr>
          <w:rFonts w:ascii="宋体" w:hAnsi="宋体"/>
          <w:lang w:eastAsia="zh-CN"/>
        </w:rPr>
        <w:t>18</w:t>
      </w:r>
      <w:r w:rsidRPr="0011709D">
        <w:rPr>
          <w:rFonts w:ascii="宋体" w:hAnsi="宋体" w:hint="eastAsia"/>
          <w:lang w:eastAsia="zh-CN"/>
        </w:rPr>
        <w:t xml:space="preserve"> </w:t>
      </w:r>
      <w:r w:rsidRPr="0011709D">
        <w:rPr>
          <w:rFonts w:ascii="宋体" w:hAnsi="宋体" w:hint="eastAsia"/>
          <w:lang w:eastAsia="zh-CN"/>
        </w:rPr>
        <w:tab/>
      </w:r>
      <w:r w:rsidRPr="0011709D">
        <w:rPr>
          <w:rFonts w:ascii="宋体" w:hAnsi="宋体" w:hint="eastAsia"/>
          <w:lang w:eastAsia="zh-CN"/>
        </w:rPr>
        <w:tab/>
        <w:t xml:space="preserve">    </w:t>
      </w:r>
      <w:r w:rsidRPr="0011709D">
        <w:rPr>
          <w:rFonts w:ascii="宋体" w:hAnsi="宋体"/>
          <w:lang w:eastAsia="zh-CN"/>
        </w:rPr>
        <w:t xml:space="preserve">  </w:t>
      </w:r>
      <w:r w:rsidR="009A1C82" w:rsidRPr="0011709D">
        <w:rPr>
          <w:rFonts w:ascii="宋体" w:hAnsi="宋体" w:hint="eastAsia"/>
          <w:lang w:eastAsia="zh-CN"/>
        </w:rPr>
        <w:t>《</w:t>
      </w:r>
      <w:proofErr w:type="spellStart"/>
      <w:r w:rsidR="009A1C82" w:rsidRPr="0011709D">
        <w:rPr>
          <w:rFonts w:ascii="宋体" w:hAnsi="宋体" w:hint="eastAsia"/>
          <w:lang w:eastAsia="zh-CN"/>
        </w:rPr>
        <w:t>电力工程电缆设计规范</w:t>
      </w:r>
      <w:proofErr w:type="spellEnd"/>
      <w:r w:rsidR="009A1C82" w:rsidRPr="0011709D">
        <w:rPr>
          <w:rFonts w:ascii="宋体" w:hAnsi="宋体" w:hint="eastAsia"/>
          <w:lang w:eastAsia="zh-CN"/>
        </w:rPr>
        <w:t>》</w:t>
      </w:r>
    </w:p>
    <w:p w14:paraId="2D67105F" w14:textId="77777777" w:rsidR="009A1C82" w:rsidRPr="0011709D" w:rsidRDefault="009A1C82" w:rsidP="006A15D4">
      <w:pPr>
        <w:spacing w:line="360" w:lineRule="auto"/>
        <w:ind w:leftChars="500" w:left="1200"/>
        <w:rPr>
          <w:rFonts w:ascii="宋体" w:hAnsi="宋体"/>
          <w:lang w:eastAsia="zh-CN"/>
        </w:rPr>
      </w:pPr>
      <w:r w:rsidRPr="0011709D">
        <w:rPr>
          <w:rFonts w:ascii="宋体" w:hAnsi="宋体" w:hint="eastAsia"/>
          <w:lang w:eastAsia="zh-CN"/>
        </w:rPr>
        <w:t>GB50016－20</w:t>
      </w:r>
      <w:r w:rsidR="00F96E75" w:rsidRPr="0011709D">
        <w:rPr>
          <w:rFonts w:ascii="宋体" w:hAnsi="宋体"/>
          <w:lang w:eastAsia="zh-CN"/>
        </w:rPr>
        <w:t>14</w:t>
      </w:r>
      <w:r w:rsidR="00F96E75" w:rsidRPr="0011709D">
        <w:rPr>
          <w:rFonts w:asciiTheme="minorEastAsia" w:eastAsiaTheme="minorEastAsia" w:hAnsiTheme="minorEastAsia" w:hint="eastAsia"/>
          <w:lang w:eastAsia="zh-CN"/>
        </w:rPr>
        <w:t>（</w:t>
      </w:r>
      <w:r w:rsidR="00F96E75" w:rsidRPr="0011709D">
        <w:rPr>
          <w:rFonts w:asciiTheme="minorEastAsia" w:eastAsiaTheme="minorEastAsia" w:hAnsiTheme="minorEastAsia"/>
          <w:lang w:eastAsia="zh-CN"/>
        </w:rPr>
        <w:t>2018</w:t>
      </w:r>
      <w:r w:rsidR="00F96E75" w:rsidRPr="0011709D">
        <w:rPr>
          <w:rFonts w:asciiTheme="minorEastAsia" w:eastAsiaTheme="minorEastAsia" w:hAnsiTheme="minorEastAsia" w:hint="eastAsia"/>
          <w:lang w:eastAsia="zh-CN"/>
        </w:rPr>
        <w:t>版）</w:t>
      </w:r>
      <w:r w:rsidRPr="0011709D">
        <w:rPr>
          <w:rFonts w:ascii="宋体" w:hAnsi="宋体" w:hint="eastAsia"/>
          <w:lang w:eastAsia="zh-CN"/>
        </w:rPr>
        <w:t>《</w:t>
      </w:r>
      <w:proofErr w:type="spellStart"/>
      <w:r w:rsidRPr="0011709D">
        <w:rPr>
          <w:rFonts w:ascii="宋体" w:hAnsi="宋体" w:hint="eastAsia"/>
          <w:lang w:eastAsia="zh-CN"/>
        </w:rPr>
        <w:t>建筑设计防火规范</w:t>
      </w:r>
      <w:proofErr w:type="spellEnd"/>
      <w:r w:rsidRPr="0011709D">
        <w:rPr>
          <w:rFonts w:ascii="宋体" w:hAnsi="宋体" w:hint="eastAsia"/>
          <w:lang w:eastAsia="zh-CN"/>
        </w:rPr>
        <w:t>》</w:t>
      </w:r>
    </w:p>
    <w:p w14:paraId="65EBE320" w14:textId="77777777" w:rsidR="009A1C82" w:rsidRPr="0011709D" w:rsidRDefault="00F96E75" w:rsidP="006A15D4">
      <w:pPr>
        <w:spacing w:line="360" w:lineRule="auto"/>
        <w:ind w:leftChars="500" w:left="1200"/>
        <w:rPr>
          <w:rFonts w:ascii="宋体" w:hAnsi="宋体"/>
          <w:lang w:eastAsia="zh-CN"/>
        </w:rPr>
      </w:pPr>
      <w:r w:rsidRPr="0011709D">
        <w:rPr>
          <w:rFonts w:ascii="宋体" w:hAnsi="宋体" w:hint="eastAsia"/>
          <w:lang w:eastAsia="zh-CN"/>
        </w:rPr>
        <w:t xml:space="preserve">JB/T6037-1992         </w:t>
      </w:r>
      <w:r w:rsidRPr="0011709D">
        <w:rPr>
          <w:rFonts w:ascii="宋体" w:hAnsi="宋体"/>
          <w:lang w:eastAsia="zh-CN"/>
        </w:rPr>
        <w:t xml:space="preserve"> </w:t>
      </w:r>
      <w:r w:rsidR="00076E66" w:rsidRPr="0011709D">
        <w:rPr>
          <w:rFonts w:ascii="宋体" w:hAnsi="宋体"/>
          <w:lang w:eastAsia="zh-CN"/>
        </w:rPr>
        <w:t xml:space="preserve"> </w:t>
      </w:r>
      <w:r w:rsidR="009A1C82" w:rsidRPr="0011709D">
        <w:rPr>
          <w:rFonts w:ascii="宋体" w:hAnsi="宋体" w:hint="eastAsia"/>
          <w:lang w:eastAsia="zh-CN"/>
        </w:rPr>
        <w:t>《</w:t>
      </w:r>
      <w:proofErr w:type="spellStart"/>
      <w:r w:rsidR="009A1C82" w:rsidRPr="0011709D">
        <w:rPr>
          <w:rFonts w:ascii="宋体" w:hAnsi="宋体" w:hint="eastAsia"/>
          <w:lang w:eastAsia="zh-CN"/>
        </w:rPr>
        <w:t>工程机械电线电缆的识别标志通则</w:t>
      </w:r>
      <w:proofErr w:type="spellEnd"/>
      <w:r w:rsidR="009A1C82" w:rsidRPr="0011709D">
        <w:rPr>
          <w:rFonts w:ascii="宋体" w:hAnsi="宋体" w:hint="eastAsia"/>
          <w:lang w:eastAsia="zh-CN"/>
        </w:rPr>
        <w:t>》</w:t>
      </w:r>
    </w:p>
    <w:p w14:paraId="257541EE" w14:textId="77777777" w:rsidR="009A1C82" w:rsidRPr="0011709D" w:rsidRDefault="009A1C82" w:rsidP="006A15D4">
      <w:pPr>
        <w:spacing w:line="360" w:lineRule="auto"/>
        <w:ind w:leftChars="500" w:left="1200"/>
        <w:rPr>
          <w:rFonts w:ascii="宋体" w:hAnsi="宋体"/>
          <w:lang w:eastAsia="zh-CN"/>
        </w:rPr>
      </w:pPr>
      <w:r w:rsidRPr="0011709D">
        <w:rPr>
          <w:rFonts w:ascii="宋体" w:hAnsi="宋体"/>
          <w:lang w:eastAsia="zh-CN"/>
        </w:rPr>
        <w:t>GB</w:t>
      </w:r>
      <w:r w:rsidRPr="0011709D">
        <w:rPr>
          <w:rFonts w:ascii="宋体" w:hAnsi="宋体" w:hint="eastAsia"/>
          <w:lang w:eastAsia="zh-CN"/>
        </w:rPr>
        <w:t>/T</w:t>
      </w:r>
      <w:r w:rsidRPr="0011709D">
        <w:rPr>
          <w:rFonts w:ascii="宋体" w:hAnsi="宋体"/>
          <w:lang w:eastAsia="zh-CN"/>
        </w:rPr>
        <w:t>l7650</w:t>
      </w:r>
      <w:r w:rsidRPr="0011709D">
        <w:rPr>
          <w:rFonts w:ascii="宋体" w:hAnsi="宋体" w:hint="eastAsia"/>
          <w:lang w:eastAsia="zh-CN"/>
        </w:rPr>
        <w:t>.1-</w:t>
      </w:r>
      <w:r w:rsidRPr="0011709D">
        <w:rPr>
          <w:rFonts w:ascii="宋体" w:hAnsi="宋体"/>
          <w:lang w:eastAsia="zh-CN"/>
        </w:rPr>
        <w:t xml:space="preserve">1998 </w:t>
      </w:r>
      <w:r w:rsidRPr="0011709D">
        <w:rPr>
          <w:rFonts w:ascii="宋体" w:hAnsi="宋体" w:hint="eastAsia"/>
          <w:lang w:eastAsia="zh-CN"/>
        </w:rPr>
        <w:t xml:space="preserve">      《</w:t>
      </w:r>
      <w:proofErr w:type="spellStart"/>
      <w:r w:rsidRPr="0011709D">
        <w:rPr>
          <w:rFonts w:ascii="宋体" w:hAnsi="宋体"/>
          <w:lang w:eastAsia="zh-CN"/>
        </w:rPr>
        <w:t>取</w:t>
      </w:r>
      <w:r w:rsidRPr="0011709D">
        <w:rPr>
          <w:rFonts w:ascii="宋体" w:hAnsi="宋体" w:hint="eastAsia"/>
          <w:lang w:eastAsia="zh-CN"/>
        </w:rPr>
        <w:t>自</w:t>
      </w:r>
      <w:r w:rsidRPr="0011709D">
        <w:rPr>
          <w:rFonts w:ascii="宋体" w:hAnsi="宋体"/>
          <w:lang w:eastAsia="zh-CN"/>
        </w:rPr>
        <w:t>电缆或光缆的材料燃烧时释出气体的试验方法</w:t>
      </w:r>
      <w:proofErr w:type="spellEnd"/>
      <w:r w:rsidRPr="0011709D">
        <w:rPr>
          <w:rFonts w:ascii="宋体" w:hAnsi="宋体" w:hint="eastAsia"/>
          <w:lang w:eastAsia="zh-CN"/>
        </w:rPr>
        <w:t xml:space="preserve"> </w:t>
      </w:r>
      <w:proofErr w:type="spellStart"/>
      <w:proofErr w:type="gramStart"/>
      <w:r w:rsidRPr="0011709D">
        <w:rPr>
          <w:rFonts w:ascii="宋体" w:hAnsi="宋体"/>
          <w:lang w:eastAsia="zh-CN"/>
        </w:rPr>
        <w:t>第一部分</w:t>
      </w:r>
      <w:proofErr w:type="spellEnd"/>
      <w:r w:rsidRPr="0011709D">
        <w:rPr>
          <w:rFonts w:ascii="宋体" w:hAnsi="宋体"/>
          <w:lang w:eastAsia="zh-CN"/>
        </w:rPr>
        <w:t xml:space="preserve">  </w:t>
      </w:r>
      <w:proofErr w:type="spellStart"/>
      <w:r w:rsidRPr="0011709D">
        <w:rPr>
          <w:rFonts w:ascii="宋体" w:hAnsi="宋体"/>
          <w:lang w:eastAsia="zh-CN"/>
        </w:rPr>
        <w:t>卤酸气体量的测量</w:t>
      </w:r>
      <w:proofErr w:type="spellEnd"/>
      <w:proofErr w:type="gramEnd"/>
      <w:r w:rsidRPr="0011709D">
        <w:rPr>
          <w:rFonts w:ascii="宋体" w:hAnsi="宋体" w:hint="eastAsia"/>
          <w:lang w:eastAsia="zh-CN"/>
        </w:rPr>
        <w:t>》</w:t>
      </w:r>
    </w:p>
    <w:p w14:paraId="1E6F123E" w14:textId="77777777" w:rsidR="009A1C82" w:rsidRPr="0011709D" w:rsidRDefault="009A1C82" w:rsidP="006A15D4">
      <w:pPr>
        <w:spacing w:line="360" w:lineRule="auto"/>
        <w:ind w:leftChars="500" w:left="1200"/>
        <w:rPr>
          <w:rFonts w:ascii="宋体" w:hAnsi="宋体"/>
          <w:lang w:eastAsia="zh-CN"/>
        </w:rPr>
      </w:pPr>
      <w:r w:rsidRPr="0011709D">
        <w:rPr>
          <w:rFonts w:ascii="宋体" w:hAnsi="宋体" w:hint="eastAsia"/>
          <w:lang w:eastAsia="zh-CN"/>
        </w:rPr>
        <w:t>GB/T 17650.2-1998      《</w:t>
      </w:r>
      <w:proofErr w:type="spellStart"/>
      <w:r w:rsidRPr="0011709D">
        <w:rPr>
          <w:rFonts w:ascii="宋体" w:hAnsi="宋体" w:hint="eastAsia"/>
          <w:lang w:eastAsia="zh-CN"/>
        </w:rPr>
        <w:t>取自电缆或光缆的材料燃烧时释出气体的试验方法</w:t>
      </w:r>
      <w:proofErr w:type="spellEnd"/>
      <w:r w:rsidRPr="0011709D">
        <w:rPr>
          <w:rFonts w:ascii="宋体" w:hAnsi="宋体" w:hint="eastAsia"/>
          <w:lang w:eastAsia="zh-CN"/>
        </w:rPr>
        <w:t xml:space="preserve"> </w:t>
      </w:r>
      <w:proofErr w:type="spellStart"/>
      <w:r w:rsidRPr="0011709D">
        <w:rPr>
          <w:rFonts w:ascii="宋体" w:hAnsi="宋体" w:hint="eastAsia"/>
          <w:lang w:eastAsia="zh-CN"/>
        </w:rPr>
        <w:t>用测量pH值和电导率来测定气体的酸度</w:t>
      </w:r>
      <w:proofErr w:type="spellEnd"/>
      <w:r w:rsidRPr="0011709D">
        <w:rPr>
          <w:rFonts w:ascii="宋体" w:hAnsi="宋体" w:hint="eastAsia"/>
          <w:lang w:eastAsia="zh-CN"/>
        </w:rPr>
        <w:t>》</w:t>
      </w:r>
    </w:p>
    <w:p w14:paraId="261B92A4" w14:textId="77777777" w:rsidR="009A1C82" w:rsidRPr="0011709D" w:rsidRDefault="009A1C82" w:rsidP="006A15D4">
      <w:pPr>
        <w:spacing w:line="360" w:lineRule="auto"/>
        <w:ind w:leftChars="500" w:left="1200"/>
        <w:rPr>
          <w:rFonts w:ascii="宋体" w:hAnsi="宋体"/>
          <w:lang w:eastAsia="zh-CN"/>
        </w:rPr>
      </w:pPr>
      <w:r w:rsidRPr="0011709D">
        <w:rPr>
          <w:rFonts w:ascii="宋体" w:hAnsi="宋体" w:hint="eastAsia"/>
          <w:lang w:eastAsia="zh-CN"/>
        </w:rPr>
        <w:t>GB/T 17651.2-1998      《</w:t>
      </w:r>
      <w:proofErr w:type="spellStart"/>
      <w:r w:rsidRPr="0011709D">
        <w:rPr>
          <w:rFonts w:ascii="宋体" w:hAnsi="宋体" w:hint="eastAsia"/>
          <w:lang w:eastAsia="zh-CN"/>
        </w:rPr>
        <w:t>电缆或光缆在特定条件下燃烧的烟密度测定</w:t>
      </w:r>
      <w:proofErr w:type="spellEnd"/>
      <w:r w:rsidRPr="0011709D">
        <w:rPr>
          <w:rFonts w:ascii="宋体" w:hAnsi="宋体" w:hint="eastAsia"/>
          <w:lang w:eastAsia="zh-CN"/>
        </w:rPr>
        <w:t xml:space="preserve"> 第2部分：试验步骤和要求》</w:t>
      </w:r>
    </w:p>
    <w:p w14:paraId="0AD56750" w14:textId="77777777" w:rsidR="009A1C82" w:rsidRPr="0011709D" w:rsidRDefault="009A1C82" w:rsidP="006A15D4">
      <w:pPr>
        <w:spacing w:line="360" w:lineRule="auto"/>
        <w:ind w:leftChars="500" w:left="1200"/>
        <w:rPr>
          <w:rFonts w:ascii="宋体" w:hAnsi="宋体"/>
          <w:lang w:eastAsia="zh-CN"/>
        </w:rPr>
      </w:pPr>
      <w:r w:rsidRPr="0011709D">
        <w:rPr>
          <w:rFonts w:ascii="宋体" w:hAnsi="宋体" w:hint="eastAsia"/>
          <w:lang w:eastAsia="zh-CN"/>
        </w:rPr>
        <w:t>GB</w:t>
      </w:r>
      <w:r w:rsidRPr="0011709D">
        <w:rPr>
          <w:rFonts w:ascii="宋体" w:hAnsi="宋体"/>
          <w:lang w:eastAsia="zh-CN"/>
        </w:rPr>
        <w:t>/T</w:t>
      </w:r>
      <w:r w:rsidRPr="0011709D">
        <w:rPr>
          <w:rFonts w:ascii="宋体" w:hAnsi="宋体" w:hint="eastAsia"/>
          <w:lang w:eastAsia="zh-CN"/>
        </w:rPr>
        <w:t xml:space="preserve"> 18380.</w:t>
      </w:r>
      <w:r w:rsidRPr="0011709D">
        <w:rPr>
          <w:rFonts w:ascii="宋体" w:hAnsi="宋体"/>
          <w:lang w:eastAsia="zh-CN"/>
        </w:rPr>
        <w:t>3</w:t>
      </w:r>
      <w:r w:rsidRPr="0011709D">
        <w:rPr>
          <w:rFonts w:ascii="宋体" w:hAnsi="宋体" w:hint="eastAsia"/>
          <w:lang w:eastAsia="zh-CN"/>
        </w:rPr>
        <w:t>-</w:t>
      </w:r>
      <w:r w:rsidRPr="0011709D">
        <w:rPr>
          <w:rFonts w:ascii="宋体" w:hAnsi="宋体"/>
          <w:lang w:eastAsia="zh-CN"/>
        </w:rPr>
        <w:t>200</w:t>
      </w:r>
      <w:r w:rsidR="00FA02CA" w:rsidRPr="0011709D">
        <w:rPr>
          <w:rFonts w:ascii="宋体" w:hAnsi="宋体"/>
          <w:lang w:eastAsia="zh-CN"/>
        </w:rPr>
        <w:t>1</w:t>
      </w:r>
      <w:r w:rsidRPr="0011709D">
        <w:rPr>
          <w:rFonts w:ascii="宋体" w:hAnsi="宋体" w:hint="eastAsia"/>
          <w:lang w:eastAsia="zh-CN"/>
        </w:rPr>
        <w:t xml:space="preserve">     《</w:t>
      </w:r>
      <w:proofErr w:type="spellStart"/>
      <w:r w:rsidRPr="0011709D">
        <w:rPr>
          <w:rFonts w:ascii="宋体" w:hAnsi="宋体" w:hint="eastAsia"/>
          <w:lang w:eastAsia="zh-CN"/>
        </w:rPr>
        <w:t>电缆在火焰条件下的燃烧试验</w:t>
      </w:r>
      <w:proofErr w:type="spellEnd"/>
      <w:r w:rsidRPr="0011709D">
        <w:rPr>
          <w:rFonts w:ascii="宋体" w:hAnsi="宋体" w:hint="eastAsia"/>
          <w:lang w:eastAsia="zh-CN"/>
        </w:rPr>
        <w:t xml:space="preserve"> </w:t>
      </w:r>
      <w:proofErr w:type="spellStart"/>
      <w:r w:rsidRPr="0011709D">
        <w:rPr>
          <w:rFonts w:ascii="宋体" w:hAnsi="宋体" w:hint="eastAsia"/>
          <w:lang w:eastAsia="zh-CN"/>
        </w:rPr>
        <w:t>成束电线或电缆的燃烧试验方法</w:t>
      </w:r>
      <w:proofErr w:type="spellEnd"/>
      <w:r w:rsidRPr="0011709D">
        <w:rPr>
          <w:rFonts w:ascii="宋体" w:hAnsi="宋体" w:hint="eastAsia"/>
          <w:lang w:eastAsia="zh-CN"/>
        </w:rPr>
        <w:t>》</w:t>
      </w:r>
    </w:p>
    <w:p w14:paraId="37E91159" w14:textId="77777777" w:rsidR="009A1C82" w:rsidRPr="0011709D" w:rsidRDefault="009A1C82" w:rsidP="006A15D4">
      <w:pPr>
        <w:spacing w:line="360" w:lineRule="auto"/>
        <w:ind w:leftChars="500" w:left="1200"/>
        <w:rPr>
          <w:rFonts w:ascii="宋体" w:hAnsi="宋体"/>
          <w:lang w:eastAsia="zh-CN"/>
        </w:rPr>
      </w:pPr>
      <w:r w:rsidRPr="0011709D">
        <w:rPr>
          <w:rFonts w:ascii="宋体" w:hAnsi="宋体" w:hint="eastAsia"/>
          <w:lang w:eastAsia="zh-CN"/>
        </w:rPr>
        <w:lastRenderedPageBreak/>
        <w:t>GB/T 19216.21-2003   《</w:t>
      </w:r>
      <w:proofErr w:type="spellStart"/>
      <w:r w:rsidRPr="0011709D">
        <w:rPr>
          <w:rFonts w:ascii="宋体" w:hAnsi="宋体" w:hint="eastAsia"/>
          <w:lang w:eastAsia="zh-CN"/>
        </w:rPr>
        <w:t>在火焰条件下电缆或光缆的线路完整性试验</w:t>
      </w:r>
      <w:proofErr w:type="spellEnd"/>
      <w:r w:rsidRPr="0011709D">
        <w:rPr>
          <w:rFonts w:ascii="宋体" w:hAnsi="宋体" w:hint="eastAsia"/>
          <w:lang w:eastAsia="zh-CN"/>
        </w:rPr>
        <w:t xml:space="preserve"> 第21部分：试验步骤和要求—额定电压0.6/1kV及以下电缆》</w:t>
      </w:r>
    </w:p>
    <w:p w14:paraId="034B6066" w14:textId="77777777" w:rsidR="009A1C82" w:rsidRPr="0011709D" w:rsidRDefault="009A1C82" w:rsidP="006A15D4">
      <w:pPr>
        <w:spacing w:line="360" w:lineRule="auto"/>
        <w:ind w:leftChars="500" w:left="1200"/>
        <w:rPr>
          <w:rFonts w:ascii="宋体" w:hAnsi="宋体"/>
          <w:lang w:eastAsia="zh-CN"/>
        </w:rPr>
      </w:pPr>
      <w:r w:rsidRPr="0011709D">
        <w:rPr>
          <w:rFonts w:ascii="宋体" w:hAnsi="宋体" w:hint="eastAsia"/>
          <w:lang w:eastAsia="zh-CN"/>
        </w:rPr>
        <w:t>2.11.0 JB/T 8137-1999       《</w:t>
      </w:r>
      <w:proofErr w:type="spellStart"/>
      <w:r w:rsidRPr="0011709D">
        <w:rPr>
          <w:rFonts w:ascii="宋体" w:hAnsi="宋体" w:hint="eastAsia"/>
          <w:lang w:eastAsia="zh-CN"/>
        </w:rPr>
        <w:t>电线电缆交货盘</w:t>
      </w:r>
      <w:proofErr w:type="spellEnd"/>
      <w:r w:rsidRPr="0011709D">
        <w:rPr>
          <w:rFonts w:ascii="宋体" w:hAnsi="宋体" w:hint="eastAsia"/>
          <w:lang w:eastAsia="zh-CN"/>
        </w:rPr>
        <w:t>》</w:t>
      </w:r>
    </w:p>
    <w:p w14:paraId="7DBDCD17" w14:textId="77777777" w:rsidR="009A1C82" w:rsidRPr="0011709D" w:rsidRDefault="009A1C82" w:rsidP="006A15D4">
      <w:pPr>
        <w:spacing w:line="360" w:lineRule="auto"/>
        <w:ind w:leftChars="500" w:left="1200"/>
        <w:rPr>
          <w:rFonts w:ascii="宋体" w:hAnsi="宋体"/>
          <w:lang w:eastAsia="zh-CN"/>
        </w:rPr>
      </w:pPr>
      <w:r w:rsidRPr="0011709D">
        <w:rPr>
          <w:rFonts w:ascii="宋体" w:hAnsi="宋体" w:hint="eastAsia"/>
          <w:lang w:eastAsia="zh-CN"/>
        </w:rPr>
        <w:t>企业必须按ISO9000系列标准组织生产，对产品生产过程进行严格的质量控制。</w:t>
      </w:r>
      <w:bookmarkEnd w:id="8"/>
      <w:bookmarkEnd w:id="9"/>
      <w:bookmarkEnd w:id="10"/>
      <w:bookmarkEnd w:id="11"/>
      <w:bookmarkEnd w:id="12"/>
      <w:r w:rsidRPr="0011709D">
        <w:rPr>
          <w:rFonts w:ascii="宋体" w:hAnsi="宋体" w:hint="eastAsia"/>
          <w:lang w:eastAsia="zh-CN"/>
        </w:rPr>
        <w:t xml:space="preserve">  </w:t>
      </w:r>
    </w:p>
    <w:p w14:paraId="7571F9B8" w14:textId="77777777" w:rsidR="009A1C82" w:rsidRPr="0011709D" w:rsidRDefault="009A1C82" w:rsidP="007366B1">
      <w:pPr>
        <w:pStyle w:val="ReportLevel2"/>
        <w:keepNext w:val="0"/>
        <w:tabs>
          <w:tab w:val="clear" w:pos="1276"/>
        </w:tabs>
        <w:spacing w:beforeLines="50" w:before="156" w:after="0" w:line="360" w:lineRule="auto"/>
        <w:ind w:left="0" w:firstLine="0"/>
        <w:jc w:val="both"/>
        <w:rPr>
          <w:b w:val="0"/>
          <w:color w:val="auto"/>
          <w:sz w:val="28"/>
          <w:szCs w:val="28"/>
          <w:lang w:eastAsia="zh-CN"/>
        </w:rPr>
      </w:pPr>
      <w:r w:rsidRPr="0011709D">
        <w:rPr>
          <w:rFonts w:hint="eastAsia"/>
          <w:b w:val="0"/>
          <w:color w:val="auto"/>
          <w:sz w:val="28"/>
          <w:szCs w:val="28"/>
          <w:lang w:eastAsia="zh-CN"/>
        </w:rPr>
        <w:t>运行条件</w:t>
      </w:r>
    </w:p>
    <w:p w14:paraId="3085FD42" w14:textId="77777777" w:rsidR="009A1C82" w:rsidRPr="0011709D" w:rsidRDefault="009A1C82" w:rsidP="00FF47D8">
      <w:pPr>
        <w:spacing w:line="360" w:lineRule="auto"/>
        <w:ind w:leftChars="500" w:left="1200"/>
        <w:rPr>
          <w:rFonts w:ascii="宋体" w:hAnsi="宋体"/>
          <w:lang w:eastAsia="zh-CN"/>
        </w:rPr>
      </w:pPr>
      <w:r w:rsidRPr="0011709D">
        <w:rPr>
          <w:rFonts w:ascii="宋体" w:hAnsi="宋体" w:hint="eastAsia"/>
          <w:lang w:eastAsia="zh-CN"/>
        </w:rPr>
        <w:t>系统标称电压U0/U                       8.7</w:t>
      </w:r>
      <w:r w:rsidRPr="0011709D">
        <w:rPr>
          <w:rFonts w:ascii="宋体" w:hAnsi="宋体"/>
          <w:lang w:eastAsia="zh-CN"/>
        </w:rPr>
        <w:t>/</w:t>
      </w:r>
      <w:r w:rsidRPr="0011709D">
        <w:rPr>
          <w:rFonts w:ascii="宋体" w:hAnsi="宋体" w:hint="eastAsia"/>
          <w:lang w:eastAsia="zh-CN"/>
        </w:rPr>
        <w:t xml:space="preserve">10kV </w:t>
      </w:r>
    </w:p>
    <w:p w14:paraId="1F5198BB" w14:textId="77777777" w:rsidR="009A1C82" w:rsidRPr="0011709D" w:rsidRDefault="009A1C82" w:rsidP="00FF47D8">
      <w:pPr>
        <w:spacing w:line="360" w:lineRule="auto"/>
        <w:ind w:leftChars="500" w:left="1200"/>
        <w:rPr>
          <w:rFonts w:ascii="宋体" w:hAnsi="宋体"/>
          <w:lang w:eastAsia="zh-CN"/>
        </w:rPr>
      </w:pPr>
      <w:proofErr w:type="spellStart"/>
      <w:r w:rsidRPr="0011709D">
        <w:rPr>
          <w:rFonts w:ascii="宋体" w:hAnsi="宋体" w:hint="eastAsia"/>
          <w:lang w:eastAsia="zh-CN"/>
        </w:rPr>
        <w:t>系统最高运行电压Um</w:t>
      </w:r>
      <w:proofErr w:type="spellEnd"/>
      <w:r w:rsidRPr="0011709D">
        <w:rPr>
          <w:rFonts w:ascii="宋体" w:hAnsi="宋体" w:hint="eastAsia"/>
          <w:lang w:eastAsia="zh-CN"/>
        </w:rPr>
        <w:t xml:space="preserve">                     17.5kV  </w:t>
      </w:r>
    </w:p>
    <w:p w14:paraId="185D09EA" w14:textId="77777777" w:rsidR="009A1C82" w:rsidRPr="0011709D" w:rsidRDefault="009A1C82" w:rsidP="00FF47D8">
      <w:pPr>
        <w:spacing w:line="360" w:lineRule="auto"/>
        <w:ind w:leftChars="500" w:left="1200"/>
        <w:rPr>
          <w:rFonts w:ascii="宋体" w:hAnsi="宋体"/>
          <w:lang w:eastAsia="zh-CN"/>
        </w:rPr>
      </w:pPr>
      <w:proofErr w:type="spellStart"/>
      <w:r w:rsidRPr="0011709D">
        <w:rPr>
          <w:rFonts w:ascii="宋体" w:hAnsi="宋体" w:hint="eastAsia"/>
          <w:lang w:eastAsia="zh-CN"/>
        </w:rPr>
        <w:t>系统频率</w:t>
      </w:r>
      <w:proofErr w:type="spellEnd"/>
      <w:r w:rsidRPr="0011709D">
        <w:rPr>
          <w:rFonts w:ascii="宋体" w:hAnsi="宋体" w:hint="eastAsia"/>
          <w:lang w:eastAsia="zh-CN"/>
        </w:rPr>
        <w:t xml:space="preserve">                                50Hz</w:t>
      </w:r>
    </w:p>
    <w:p w14:paraId="44521087" w14:textId="77777777" w:rsidR="009A1C82" w:rsidRPr="0011709D" w:rsidRDefault="009A1C82" w:rsidP="007366B1">
      <w:pPr>
        <w:pStyle w:val="ReportLevel2"/>
        <w:keepNext w:val="0"/>
        <w:tabs>
          <w:tab w:val="clear" w:pos="1276"/>
        </w:tabs>
        <w:spacing w:beforeLines="50" w:before="156" w:after="0" w:line="360" w:lineRule="auto"/>
        <w:ind w:left="0" w:firstLine="0"/>
        <w:jc w:val="both"/>
        <w:rPr>
          <w:b w:val="0"/>
          <w:color w:val="auto"/>
          <w:sz w:val="28"/>
          <w:szCs w:val="28"/>
          <w:lang w:eastAsia="zh-CN"/>
        </w:rPr>
      </w:pPr>
      <w:r w:rsidRPr="0011709D">
        <w:rPr>
          <w:rFonts w:hint="eastAsia"/>
          <w:b w:val="0"/>
          <w:color w:val="auto"/>
          <w:sz w:val="28"/>
          <w:szCs w:val="28"/>
          <w:lang w:eastAsia="zh-CN"/>
        </w:rPr>
        <w:t>运行要求</w:t>
      </w:r>
    </w:p>
    <w:p w14:paraId="1B50DF91" w14:textId="77777777" w:rsidR="009A1C82" w:rsidRPr="0011709D" w:rsidRDefault="00FF47D8" w:rsidP="00FF47D8">
      <w:pPr>
        <w:spacing w:line="360" w:lineRule="auto"/>
        <w:ind w:leftChars="500" w:left="1200"/>
        <w:rPr>
          <w:rFonts w:ascii="宋体" w:hAnsi="宋体"/>
          <w:lang w:eastAsia="zh-CN"/>
        </w:rPr>
      </w:pPr>
      <w:r w:rsidRPr="0011709D">
        <w:rPr>
          <w:rFonts w:ascii="宋体" w:hAnsi="宋体" w:hint="eastAsia"/>
          <w:lang w:eastAsia="zh-CN"/>
        </w:rPr>
        <w:t xml:space="preserve"> </w:t>
      </w:r>
      <w:proofErr w:type="spellStart"/>
      <w:r w:rsidR="009A1C82" w:rsidRPr="0011709D">
        <w:rPr>
          <w:rFonts w:ascii="宋体" w:hAnsi="宋体" w:hint="eastAsia"/>
          <w:lang w:eastAsia="zh-CN"/>
        </w:rPr>
        <w:t>电缆导体的额定运行温度</w:t>
      </w:r>
      <w:proofErr w:type="spellEnd"/>
      <w:r w:rsidR="009A1C82" w:rsidRPr="0011709D">
        <w:rPr>
          <w:rFonts w:ascii="宋体" w:hAnsi="宋体" w:hint="eastAsia"/>
          <w:lang w:eastAsia="zh-CN"/>
        </w:rPr>
        <w:t xml:space="preserve">                 90℃</w:t>
      </w:r>
    </w:p>
    <w:p w14:paraId="089D6CF6" w14:textId="77777777" w:rsidR="009A1C82" w:rsidRPr="0011709D" w:rsidRDefault="00FF47D8" w:rsidP="00FF47D8">
      <w:pPr>
        <w:spacing w:line="360" w:lineRule="auto"/>
        <w:ind w:leftChars="500" w:left="1200"/>
        <w:rPr>
          <w:rFonts w:ascii="宋体" w:hAnsi="宋体"/>
          <w:lang w:eastAsia="zh-CN"/>
        </w:rPr>
      </w:pPr>
      <w:r w:rsidRPr="0011709D">
        <w:rPr>
          <w:rFonts w:ascii="宋体" w:hAnsi="宋体" w:hint="eastAsia"/>
          <w:lang w:eastAsia="zh-CN"/>
        </w:rPr>
        <w:t xml:space="preserve"> </w:t>
      </w:r>
      <w:proofErr w:type="spellStart"/>
      <w:r w:rsidR="009A1C82" w:rsidRPr="0011709D">
        <w:rPr>
          <w:rFonts w:ascii="宋体" w:hAnsi="宋体" w:hint="eastAsia"/>
          <w:lang w:eastAsia="zh-CN"/>
        </w:rPr>
        <w:t>短路时电缆导体的最高温度</w:t>
      </w:r>
      <w:proofErr w:type="spellEnd"/>
      <w:r w:rsidR="009A1C82" w:rsidRPr="0011709D">
        <w:rPr>
          <w:rFonts w:ascii="宋体" w:hAnsi="宋体" w:hint="eastAsia"/>
          <w:lang w:eastAsia="zh-CN"/>
        </w:rPr>
        <w:t xml:space="preserve">               250℃</w:t>
      </w:r>
    </w:p>
    <w:p w14:paraId="1A69BE16" w14:textId="77777777" w:rsidR="009A1C82" w:rsidRPr="0011709D" w:rsidRDefault="00FF47D8" w:rsidP="00FF47D8">
      <w:pPr>
        <w:spacing w:line="360" w:lineRule="auto"/>
        <w:ind w:leftChars="500" w:left="1200"/>
        <w:rPr>
          <w:rFonts w:ascii="宋体" w:hAnsi="宋体"/>
          <w:lang w:eastAsia="zh-CN"/>
        </w:rPr>
      </w:pPr>
      <w:r w:rsidRPr="0011709D">
        <w:rPr>
          <w:rFonts w:ascii="宋体" w:hAnsi="宋体" w:hint="eastAsia"/>
          <w:lang w:eastAsia="zh-CN"/>
        </w:rPr>
        <w:t xml:space="preserve"> </w:t>
      </w:r>
      <w:r w:rsidR="009A1C82" w:rsidRPr="0011709D">
        <w:rPr>
          <w:rFonts w:ascii="宋体" w:hAnsi="宋体" w:hint="eastAsia"/>
          <w:lang w:eastAsia="zh-CN"/>
        </w:rPr>
        <w:t>短路时间不超过5s</w:t>
      </w:r>
    </w:p>
    <w:p w14:paraId="65AE059E" w14:textId="77777777" w:rsidR="009A1C82" w:rsidRPr="0011709D" w:rsidRDefault="00FF47D8" w:rsidP="00FF47D8">
      <w:pPr>
        <w:spacing w:line="360" w:lineRule="auto"/>
        <w:ind w:leftChars="500" w:left="1200"/>
        <w:rPr>
          <w:rFonts w:ascii="宋体" w:hAnsi="宋体"/>
          <w:lang w:eastAsia="zh-CN"/>
        </w:rPr>
      </w:pPr>
      <w:r w:rsidRPr="0011709D">
        <w:rPr>
          <w:rFonts w:asciiTheme="minorEastAsia" w:eastAsiaTheme="minorEastAsia" w:hAnsiTheme="minorEastAsia" w:hint="eastAsia"/>
          <w:lang w:eastAsia="zh-CN"/>
        </w:rPr>
        <w:t xml:space="preserve"> </w:t>
      </w:r>
      <w:proofErr w:type="spellStart"/>
      <w:r w:rsidR="009A1C82" w:rsidRPr="0011709D">
        <w:rPr>
          <w:rFonts w:ascii="宋体" w:hAnsi="宋体" w:hint="eastAsia"/>
          <w:lang w:eastAsia="zh-CN"/>
        </w:rPr>
        <w:t>电缆弯曲半径</w:t>
      </w:r>
      <w:proofErr w:type="spellEnd"/>
      <w:r w:rsidR="009A1C82" w:rsidRPr="0011709D">
        <w:rPr>
          <w:rFonts w:ascii="宋体" w:hAnsi="宋体" w:hint="eastAsia"/>
          <w:lang w:eastAsia="zh-CN"/>
        </w:rPr>
        <w:t xml:space="preserve">                  </w:t>
      </w:r>
    </w:p>
    <w:p w14:paraId="601A5E01" w14:textId="77777777" w:rsidR="009A1C82" w:rsidRPr="0011709D" w:rsidRDefault="009A1C82" w:rsidP="009A1C82">
      <w:pPr>
        <w:spacing w:line="360" w:lineRule="auto"/>
        <w:rPr>
          <w:rFonts w:ascii="宋体" w:hAnsi="宋体"/>
          <w:lang w:eastAsia="zh-CN"/>
        </w:rPr>
      </w:pPr>
      <w:r w:rsidRPr="0011709D">
        <w:rPr>
          <w:rFonts w:ascii="宋体" w:hAnsi="宋体" w:hint="eastAsia"/>
          <w:noProof/>
          <w:lang w:val="en-US" w:eastAsia="zh-CN"/>
        </w:rPr>
        <w:drawing>
          <wp:anchor distT="0" distB="0" distL="114300" distR="114300" simplePos="0" relativeHeight="251661312" behindDoc="1" locked="0" layoutInCell="1" allowOverlap="1" wp14:anchorId="1147B4B4" wp14:editId="06EC1345">
            <wp:simplePos x="0" y="0"/>
            <wp:positionH relativeFrom="margin">
              <wp:align>left</wp:align>
            </wp:positionH>
            <wp:positionV relativeFrom="paragraph">
              <wp:posOffset>100818</wp:posOffset>
            </wp:positionV>
            <wp:extent cx="5826027" cy="1430216"/>
            <wp:effectExtent l="0" t="0" r="381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26027" cy="1430216"/>
                    </a:xfrm>
                    <a:prstGeom prst="rect">
                      <a:avLst/>
                    </a:prstGeom>
                    <a:noFill/>
                    <a:ln>
                      <a:noFill/>
                    </a:ln>
                  </pic:spPr>
                </pic:pic>
              </a:graphicData>
            </a:graphic>
          </wp:anchor>
        </w:drawing>
      </w:r>
    </w:p>
    <w:p w14:paraId="6E9543DF" w14:textId="77777777" w:rsidR="009A1C82" w:rsidRPr="0011709D" w:rsidRDefault="009A1C82" w:rsidP="009A1C82">
      <w:pPr>
        <w:spacing w:line="360" w:lineRule="auto"/>
        <w:rPr>
          <w:rFonts w:ascii="宋体" w:hAnsi="宋体"/>
          <w:lang w:eastAsia="zh-CN"/>
        </w:rPr>
      </w:pPr>
    </w:p>
    <w:p w14:paraId="6F59B759" w14:textId="77777777" w:rsidR="009A1C82" w:rsidRPr="0011709D" w:rsidRDefault="009A1C82" w:rsidP="009A1C82">
      <w:pPr>
        <w:spacing w:line="360" w:lineRule="auto"/>
        <w:rPr>
          <w:rFonts w:ascii="宋体" w:hAnsi="宋体"/>
          <w:lang w:eastAsia="zh-CN"/>
        </w:rPr>
      </w:pPr>
    </w:p>
    <w:p w14:paraId="5FDBBC8E" w14:textId="77777777" w:rsidR="009A1C82" w:rsidRPr="0011709D" w:rsidRDefault="009A1C82" w:rsidP="009A1C82">
      <w:pPr>
        <w:spacing w:line="360" w:lineRule="auto"/>
        <w:rPr>
          <w:rFonts w:ascii="宋体" w:hAnsi="宋体"/>
          <w:lang w:eastAsia="zh-CN"/>
        </w:rPr>
      </w:pPr>
    </w:p>
    <w:p w14:paraId="0BDD6ABB" w14:textId="77777777" w:rsidR="009A1C82" w:rsidRPr="0011709D" w:rsidRDefault="009A1C82" w:rsidP="009A1C82">
      <w:pPr>
        <w:spacing w:line="360" w:lineRule="auto"/>
        <w:rPr>
          <w:rFonts w:ascii="宋体" w:hAnsi="宋体"/>
          <w:lang w:eastAsia="zh-CN"/>
        </w:rPr>
      </w:pPr>
    </w:p>
    <w:p w14:paraId="485444ED" w14:textId="77777777" w:rsidR="009A1C82" w:rsidRPr="0011709D" w:rsidRDefault="009A1C82" w:rsidP="007366B1">
      <w:pPr>
        <w:pStyle w:val="ReportLevel2"/>
        <w:keepNext w:val="0"/>
        <w:tabs>
          <w:tab w:val="clear" w:pos="1276"/>
        </w:tabs>
        <w:spacing w:beforeLines="50" w:before="156" w:after="0" w:line="360" w:lineRule="auto"/>
        <w:ind w:left="0" w:firstLine="0"/>
        <w:jc w:val="both"/>
        <w:rPr>
          <w:b w:val="0"/>
          <w:color w:val="auto"/>
          <w:sz w:val="28"/>
          <w:szCs w:val="28"/>
          <w:lang w:eastAsia="zh-CN"/>
        </w:rPr>
      </w:pPr>
      <w:r w:rsidRPr="0011709D">
        <w:rPr>
          <w:rFonts w:hint="eastAsia"/>
          <w:b w:val="0"/>
          <w:color w:val="auto"/>
          <w:sz w:val="28"/>
          <w:szCs w:val="28"/>
          <w:lang w:eastAsia="zh-CN"/>
        </w:rPr>
        <w:t>运行环境条件</w:t>
      </w:r>
      <w:r w:rsidRPr="0011709D">
        <w:rPr>
          <w:rFonts w:hint="eastAsia"/>
          <w:b w:val="0"/>
          <w:color w:val="auto"/>
          <w:sz w:val="28"/>
          <w:szCs w:val="28"/>
          <w:lang w:eastAsia="zh-CN"/>
        </w:rPr>
        <w:t xml:space="preserve">  </w:t>
      </w:r>
    </w:p>
    <w:p w14:paraId="63E50C64" w14:textId="77777777" w:rsidR="009A1C82" w:rsidRPr="0011709D" w:rsidRDefault="009A1C82" w:rsidP="00FF47D8">
      <w:pPr>
        <w:spacing w:line="360" w:lineRule="auto"/>
        <w:ind w:leftChars="500" w:left="1200"/>
        <w:rPr>
          <w:rFonts w:ascii="宋体" w:hAnsi="宋体"/>
          <w:lang w:eastAsia="zh-CN"/>
        </w:rPr>
      </w:pPr>
      <w:proofErr w:type="spellStart"/>
      <w:r w:rsidRPr="0011709D">
        <w:rPr>
          <w:rFonts w:ascii="宋体" w:hAnsi="宋体" w:hint="eastAsia"/>
          <w:lang w:eastAsia="zh-CN"/>
        </w:rPr>
        <w:t>海拔高度</w:t>
      </w:r>
      <w:proofErr w:type="spellEnd"/>
      <w:r w:rsidRPr="0011709D">
        <w:rPr>
          <w:rFonts w:ascii="宋体" w:hAnsi="宋体" w:hint="eastAsia"/>
          <w:lang w:eastAsia="zh-CN"/>
        </w:rPr>
        <w:t>：</w:t>
      </w:r>
      <w:r w:rsidRPr="0011709D">
        <w:rPr>
          <w:rFonts w:ascii="宋体" w:hAnsi="宋体"/>
          <w:lang w:eastAsia="zh-CN"/>
        </w:rPr>
        <w:t xml:space="preserve">                            </w:t>
      </w:r>
      <w:r w:rsidRPr="0011709D">
        <w:rPr>
          <w:rFonts w:ascii="宋体" w:hAnsi="宋体" w:hint="eastAsia"/>
          <w:lang w:eastAsia="zh-CN"/>
        </w:rPr>
        <w:t>≤1000</w:t>
      </w:r>
      <w:r w:rsidRPr="0011709D">
        <w:rPr>
          <w:rFonts w:ascii="宋体" w:hAnsi="宋体"/>
          <w:lang w:eastAsia="zh-CN"/>
        </w:rPr>
        <w:t>m</w:t>
      </w:r>
    </w:p>
    <w:p w14:paraId="65193F6D" w14:textId="77777777" w:rsidR="009A1C82" w:rsidRPr="0011709D" w:rsidRDefault="009A1C82" w:rsidP="00FF47D8">
      <w:pPr>
        <w:spacing w:line="360" w:lineRule="auto"/>
        <w:ind w:leftChars="500" w:left="1200"/>
        <w:rPr>
          <w:rFonts w:ascii="宋体" w:hAnsi="宋体"/>
          <w:lang w:eastAsia="zh-CN"/>
        </w:rPr>
      </w:pPr>
      <w:proofErr w:type="spellStart"/>
      <w:r w:rsidRPr="0011709D">
        <w:rPr>
          <w:rFonts w:ascii="宋体" w:hAnsi="宋体" w:hint="eastAsia"/>
          <w:lang w:eastAsia="zh-CN"/>
        </w:rPr>
        <w:t>环境温度</w:t>
      </w:r>
      <w:proofErr w:type="spellEnd"/>
      <w:r w:rsidRPr="0011709D">
        <w:rPr>
          <w:rFonts w:ascii="宋体" w:hAnsi="宋体" w:hint="eastAsia"/>
          <w:lang w:eastAsia="zh-CN"/>
        </w:rPr>
        <w:t xml:space="preserve">                         －10℃～＋50℃</w:t>
      </w:r>
    </w:p>
    <w:p w14:paraId="14A33668" w14:textId="77777777" w:rsidR="009A1C82" w:rsidRPr="0011709D" w:rsidRDefault="009A1C82" w:rsidP="00FF47D8">
      <w:pPr>
        <w:spacing w:line="360" w:lineRule="auto"/>
        <w:ind w:leftChars="500" w:left="1200"/>
        <w:rPr>
          <w:rFonts w:ascii="宋体" w:hAnsi="宋体"/>
          <w:lang w:eastAsia="zh-CN"/>
        </w:rPr>
      </w:pPr>
      <w:proofErr w:type="spellStart"/>
      <w:r w:rsidRPr="0011709D">
        <w:rPr>
          <w:rFonts w:ascii="宋体" w:hAnsi="宋体" w:hint="eastAsia"/>
          <w:lang w:eastAsia="zh-CN"/>
        </w:rPr>
        <w:t>相对湿度</w:t>
      </w:r>
      <w:proofErr w:type="spellEnd"/>
      <w:r w:rsidRPr="0011709D">
        <w:rPr>
          <w:rFonts w:ascii="宋体" w:hAnsi="宋体" w:hint="eastAsia"/>
          <w:lang w:eastAsia="zh-CN"/>
        </w:rPr>
        <w:t xml:space="preserve">                              ≤90%</w:t>
      </w:r>
    </w:p>
    <w:p w14:paraId="546AE648" w14:textId="77777777" w:rsidR="009A1C82" w:rsidRPr="0011709D" w:rsidRDefault="009A1C82" w:rsidP="007366B1">
      <w:pPr>
        <w:pStyle w:val="ReportLevel2"/>
        <w:keepNext w:val="0"/>
        <w:tabs>
          <w:tab w:val="clear" w:pos="1276"/>
        </w:tabs>
        <w:spacing w:beforeLines="50" w:before="156" w:after="0" w:line="360" w:lineRule="auto"/>
        <w:ind w:left="0" w:firstLine="0"/>
        <w:jc w:val="both"/>
        <w:rPr>
          <w:b w:val="0"/>
          <w:color w:val="auto"/>
          <w:sz w:val="28"/>
          <w:szCs w:val="28"/>
          <w:lang w:eastAsia="zh-CN"/>
        </w:rPr>
      </w:pPr>
      <w:r w:rsidRPr="0011709D">
        <w:rPr>
          <w:rFonts w:hint="eastAsia"/>
          <w:b w:val="0"/>
          <w:color w:val="auto"/>
          <w:sz w:val="28"/>
          <w:szCs w:val="28"/>
          <w:lang w:eastAsia="zh-CN"/>
        </w:rPr>
        <w:t>敷设条件</w:t>
      </w:r>
    </w:p>
    <w:p w14:paraId="24114255" w14:textId="77777777" w:rsidR="009A1C82" w:rsidRPr="0011709D" w:rsidRDefault="009A1C82" w:rsidP="00FF47D8">
      <w:pPr>
        <w:spacing w:line="360" w:lineRule="auto"/>
        <w:ind w:leftChars="500" w:left="1200"/>
        <w:rPr>
          <w:rFonts w:ascii="宋体" w:hAnsi="宋体"/>
          <w:lang w:eastAsia="zh-CN"/>
        </w:rPr>
      </w:pPr>
      <w:r w:rsidRPr="0011709D">
        <w:rPr>
          <w:rFonts w:ascii="宋体" w:hAnsi="宋体" w:hint="eastAsia"/>
          <w:lang w:eastAsia="zh-CN"/>
        </w:rPr>
        <w:t>敷设环境有电缆</w:t>
      </w:r>
      <w:r w:rsidR="009F59DA" w:rsidRPr="0011709D">
        <w:rPr>
          <w:rFonts w:ascii="宋体" w:hAnsi="宋体" w:hint="eastAsia"/>
          <w:lang w:eastAsia="zh-CN"/>
        </w:rPr>
        <w:t>夹层</w:t>
      </w:r>
      <w:r w:rsidR="00CB78B1" w:rsidRPr="0011709D">
        <w:rPr>
          <w:rFonts w:ascii="宋体" w:hAnsi="宋体" w:hint="eastAsia"/>
          <w:lang w:eastAsia="zh-CN"/>
        </w:rPr>
        <w:t>、槽盒、</w:t>
      </w:r>
      <w:r w:rsidR="00CB78B1" w:rsidRPr="0011709D">
        <w:rPr>
          <w:rFonts w:ascii="宋体" w:hAnsi="宋体"/>
          <w:lang w:eastAsia="zh-CN"/>
        </w:rPr>
        <w:t>300</w:t>
      </w:r>
      <w:r w:rsidR="00CB78B1" w:rsidRPr="0011709D">
        <w:rPr>
          <w:rFonts w:asciiTheme="minorEastAsia" w:eastAsiaTheme="minorEastAsia" w:hAnsiTheme="minorEastAsia" w:hint="eastAsia"/>
          <w:lang w:eastAsia="zh-CN"/>
        </w:rPr>
        <w:t>m高的电气竖井、桥架、车库、大</w:t>
      </w:r>
      <w:r w:rsidR="009F59DA" w:rsidRPr="0011709D">
        <w:rPr>
          <w:rFonts w:ascii="宋体" w:hAnsi="宋体" w:hint="eastAsia"/>
          <w:lang w:eastAsia="zh-CN"/>
        </w:rPr>
        <w:t>型商场、变电站等场所，敷设时</w:t>
      </w:r>
      <w:r w:rsidRPr="0011709D">
        <w:rPr>
          <w:rFonts w:ascii="宋体" w:hAnsi="宋体" w:hint="eastAsia"/>
          <w:lang w:eastAsia="zh-CN"/>
        </w:rPr>
        <w:t>最低环境温度在0℃。</w:t>
      </w:r>
    </w:p>
    <w:p w14:paraId="09753D42" w14:textId="1D016580" w:rsidR="004659D8" w:rsidRPr="000C2706" w:rsidRDefault="009F59DA" w:rsidP="000C2706">
      <w:pPr>
        <w:pStyle w:val="ReportLevel2"/>
        <w:keepNext w:val="0"/>
        <w:tabs>
          <w:tab w:val="clear" w:pos="1276"/>
        </w:tabs>
        <w:spacing w:beforeLines="50" w:before="156" w:after="0" w:line="360" w:lineRule="auto"/>
        <w:ind w:left="0" w:firstLine="0"/>
        <w:jc w:val="both"/>
        <w:rPr>
          <w:b w:val="0"/>
          <w:color w:val="auto"/>
          <w:lang w:eastAsia="zh-CN"/>
        </w:rPr>
      </w:pPr>
      <w:bookmarkStart w:id="13" w:name="_Toc203817838"/>
      <w:r w:rsidRPr="0011709D">
        <w:rPr>
          <w:b w:val="0"/>
          <w:color w:val="auto"/>
          <w:sz w:val="28"/>
          <w:szCs w:val="28"/>
          <w:lang w:eastAsia="zh-CN"/>
        </w:rPr>
        <w:t xml:space="preserve"> </w:t>
      </w:r>
      <w:r w:rsidR="004659D8" w:rsidRPr="0011709D">
        <w:rPr>
          <w:b w:val="0"/>
          <w:color w:val="auto"/>
          <w:sz w:val="28"/>
          <w:szCs w:val="28"/>
          <w:lang w:eastAsia="zh-CN"/>
        </w:rPr>
        <w:t xml:space="preserve">    </w:t>
      </w:r>
      <w:r w:rsidR="009A1C82" w:rsidRPr="0011709D">
        <w:rPr>
          <w:rFonts w:hint="eastAsia"/>
          <w:b w:val="0"/>
          <w:color w:val="auto"/>
          <w:sz w:val="28"/>
          <w:szCs w:val="28"/>
          <w:lang w:eastAsia="zh-CN"/>
        </w:rPr>
        <w:t>技术</w:t>
      </w:r>
      <w:bookmarkEnd w:id="13"/>
      <w:r w:rsidR="009A1C82" w:rsidRPr="0011709D">
        <w:rPr>
          <w:rFonts w:hint="eastAsia"/>
          <w:b w:val="0"/>
          <w:color w:val="auto"/>
          <w:sz w:val="28"/>
          <w:szCs w:val="28"/>
          <w:lang w:eastAsia="zh-CN"/>
        </w:rPr>
        <w:t>要求</w:t>
      </w:r>
      <w:r w:rsidR="009A1C82" w:rsidRPr="0011709D">
        <w:rPr>
          <w:rFonts w:hint="eastAsia"/>
          <w:b w:val="0"/>
          <w:color w:val="auto"/>
          <w:sz w:val="28"/>
          <w:szCs w:val="28"/>
          <w:lang w:eastAsia="zh-CN"/>
        </w:rPr>
        <w:t xml:space="preserve">  </w:t>
      </w:r>
      <w:r w:rsidR="009A1C82" w:rsidRPr="0011709D">
        <w:rPr>
          <w:rFonts w:hint="eastAsia"/>
          <w:b w:val="0"/>
          <w:color w:val="auto"/>
          <w:lang w:eastAsia="zh-CN"/>
        </w:rPr>
        <w:t xml:space="preserve">  </w:t>
      </w:r>
    </w:p>
    <w:p w14:paraId="7C351D31" w14:textId="77777777" w:rsidR="004659D8" w:rsidRPr="000C2706" w:rsidRDefault="004659D8" w:rsidP="000C2706">
      <w:pPr>
        <w:tabs>
          <w:tab w:val="left" w:pos="360"/>
          <w:tab w:val="left" w:pos="1134"/>
          <w:tab w:val="left" w:pos="1276"/>
        </w:tabs>
        <w:spacing w:line="360" w:lineRule="auto"/>
        <w:jc w:val="both"/>
        <w:outlineLvl w:val="2"/>
        <w:rPr>
          <w:rFonts w:eastAsiaTheme="minorEastAsia"/>
          <w:vanish/>
          <w:szCs w:val="18"/>
          <w:lang w:eastAsia="zh-CN"/>
        </w:rPr>
      </w:pPr>
    </w:p>
    <w:p w14:paraId="1CADE7AD" w14:textId="77777777" w:rsidR="009A1C82" w:rsidRPr="0011709D" w:rsidRDefault="004659D8" w:rsidP="000C2706">
      <w:pPr>
        <w:pStyle w:val="ReportLevel3"/>
        <w:keepNext w:val="0"/>
        <w:numPr>
          <w:ilvl w:val="2"/>
          <w:numId w:val="33"/>
        </w:numPr>
        <w:spacing w:before="156" w:after="0" w:line="360" w:lineRule="auto"/>
        <w:jc w:val="both"/>
        <w:rPr>
          <w:lang w:eastAsia="zh-CN"/>
        </w:rPr>
      </w:pPr>
      <w:r w:rsidRPr="0011709D">
        <w:rPr>
          <w:lang w:eastAsia="zh-CN"/>
        </w:rPr>
        <w:lastRenderedPageBreak/>
        <w:t xml:space="preserve">    </w:t>
      </w:r>
      <w:r w:rsidR="009A1C82" w:rsidRPr="0011709D">
        <w:rPr>
          <w:rFonts w:hint="eastAsia"/>
          <w:lang w:eastAsia="zh-CN"/>
        </w:rPr>
        <w:t>导体</w:t>
      </w:r>
      <w:r w:rsidR="009A1C82" w:rsidRPr="0011709D">
        <w:rPr>
          <w:rFonts w:hint="eastAsia"/>
          <w:lang w:eastAsia="zh-CN"/>
        </w:rPr>
        <w:t xml:space="preserve"> </w:t>
      </w:r>
    </w:p>
    <w:p w14:paraId="569D8986" w14:textId="77777777" w:rsidR="009A1C82" w:rsidRPr="0011709D" w:rsidRDefault="004659D8" w:rsidP="004659D8">
      <w:pPr>
        <w:pStyle w:val="ReportLevel3"/>
        <w:keepNext w:val="0"/>
        <w:numPr>
          <w:ilvl w:val="0"/>
          <w:numId w:val="0"/>
        </w:numPr>
        <w:spacing w:before="156" w:after="0" w:line="360" w:lineRule="auto"/>
        <w:ind w:left="1134"/>
        <w:jc w:val="both"/>
        <w:rPr>
          <w:lang w:eastAsia="zh-CN"/>
        </w:rPr>
      </w:pPr>
      <w:r w:rsidRPr="0011709D">
        <w:rPr>
          <w:rFonts w:hint="eastAsia"/>
          <w:lang w:eastAsia="zh-CN"/>
        </w:rPr>
        <w:t>1</w:t>
      </w:r>
      <w:r w:rsidR="009A1C82" w:rsidRPr="0011709D">
        <w:rPr>
          <w:rFonts w:hint="eastAsia"/>
          <w:lang w:eastAsia="zh-CN"/>
        </w:rPr>
        <w:t>导体采用优质无氧圆铜丝绞合压制而成，其性能和外观符合</w:t>
      </w:r>
      <w:r w:rsidR="009A1C82" w:rsidRPr="0011709D">
        <w:rPr>
          <w:rFonts w:hint="eastAsia"/>
          <w:lang w:eastAsia="zh-CN"/>
        </w:rPr>
        <w:t>GB/T3956</w:t>
      </w:r>
      <w:r w:rsidR="009A1C82" w:rsidRPr="0011709D">
        <w:rPr>
          <w:rFonts w:hint="eastAsia"/>
          <w:lang w:eastAsia="zh-CN"/>
        </w:rPr>
        <w:t>的规定。</w:t>
      </w:r>
    </w:p>
    <w:p w14:paraId="74B1C3ED" w14:textId="77777777" w:rsidR="009A1C82" w:rsidRPr="0011709D" w:rsidRDefault="004659D8" w:rsidP="004659D8">
      <w:pPr>
        <w:pStyle w:val="ReportLevel3"/>
        <w:keepNext w:val="0"/>
        <w:numPr>
          <w:ilvl w:val="0"/>
          <w:numId w:val="0"/>
        </w:numPr>
        <w:spacing w:before="156" w:after="0" w:line="360" w:lineRule="auto"/>
        <w:ind w:left="1134"/>
        <w:jc w:val="both"/>
        <w:rPr>
          <w:lang w:eastAsia="zh-CN"/>
        </w:rPr>
      </w:pPr>
      <w:r w:rsidRPr="0011709D">
        <w:rPr>
          <w:lang w:eastAsia="zh-CN"/>
        </w:rPr>
        <w:t>2</w:t>
      </w:r>
      <w:r w:rsidR="009A1C82" w:rsidRPr="0011709D">
        <w:rPr>
          <w:rFonts w:hint="eastAsia"/>
          <w:lang w:eastAsia="zh-CN"/>
        </w:rPr>
        <w:t>导体表面光洁、无油污、无损伤绝缘的毛刺、锐边</w:t>
      </w:r>
      <w:r w:rsidR="009A1C82" w:rsidRPr="0011709D">
        <w:rPr>
          <w:rFonts w:hint="eastAsia"/>
          <w:lang w:eastAsia="zh-CN"/>
        </w:rPr>
        <w:t>,</w:t>
      </w:r>
      <w:r w:rsidR="009A1C82" w:rsidRPr="0011709D">
        <w:rPr>
          <w:rFonts w:hint="eastAsia"/>
          <w:lang w:eastAsia="zh-CN"/>
        </w:rPr>
        <w:t>无凸起或断裂的单线。</w:t>
      </w:r>
    </w:p>
    <w:p w14:paraId="62B64AAA" w14:textId="77777777" w:rsidR="009A1C82" w:rsidRPr="0011709D" w:rsidRDefault="009A1C82" w:rsidP="000C2706">
      <w:pPr>
        <w:pStyle w:val="ReportLevel3"/>
        <w:keepNext w:val="0"/>
        <w:numPr>
          <w:ilvl w:val="2"/>
          <w:numId w:val="33"/>
        </w:numPr>
        <w:spacing w:before="156" w:after="0" w:line="360" w:lineRule="auto"/>
        <w:ind w:left="1134" w:hanging="1134"/>
        <w:jc w:val="both"/>
        <w:rPr>
          <w:lang w:eastAsia="zh-CN"/>
        </w:rPr>
      </w:pPr>
      <w:r w:rsidRPr="0011709D">
        <w:rPr>
          <w:rFonts w:hint="eastAsia"/>
          <w:lang w:eastAsia="zh-CN"/>
        </w:rPr>
        <w:t>三层共挤</w:t>
      </w:r>
    </w:p>
    <w:p w14:paraId="065B476F" w14:textId="77777777" w:rsidR="009A1C82" w:rsidRPr="0011709D" w:rsidRDefault="009A1C82" w:rsidP="004659D8">
      <w:pPr>
        <w:pStyle w:val="ReportLevel3"/>
        <w:keepNext w:val="0"/>
        <w:numPr>
          <w:ilvl w:val="0"/>
          <w:numId w:val="0"/>
        </w:numPr>
        <w:spacing w:before="156" w:after="0" w:line="360" w:lineRule="auto"/>
        <w:ind w:left="1134"/>
        <w:jc w:val="both"/>
        <w:rPr>
          <w:lang w:eastAsia="zh-CN"/>
        </w:rPr>
      </w:pPr>
      <w:r w:rsidRPr="0011709D">
        <w:rPr>
          <w:lang w:eastAsia="zh-CN"/>
        </w:rPr>
        <w:t>导体屏蔽、绝缘、绝缘屏蔽应采用干式</w:t>
      </w:r>
      <w:r w:rsidRPr="0011709D">
        <w:rPr>
          <w:rFonts w:hint="eastAsia"/>
          <w:lang w:eastAsia="zh-CN"/>
        </w:rPr>
        <w:t>交联</w:t>
      </w:r>
      <w:r w:rsidRPr="0011709D">
        <w:rPr>
          <w:lang w:eastAsia="zh-CN"/>
        </w:rPr>
        <w:t>、三层共挤</w:t>
      </w:r>
      <w:r w:rsidRPr="0011709D">
        <w:rPr>
          <w:rFonts w:hint="eastAsia"/>
          <w:lang w:eastAsia="zh-CN"/>
        </w:rPr>
        <w:t>同时挤出</w:t>
      </w:r>
      <w:r w:rsidRPr="0011709D">
        <w:rPr>
          <w:lang w:eastAsia="zh-CN"/>
        </w:rPr>
        <w:t>。</w:t>
      </w:r>
    </w:p>
    <w:p w14:paraId="76D02179" w14:textId="77777777" w:rsidR="009A1C82" w:rsidRPr="0011709D" w:rsidRDefault="009A1C82" w:rsidP="000C2706">
      <w:pPr>
        <w:pStyle w:val="ReportLevel3"/>
        <w:keepNext w:val="0"/>
        <w:numPr>
          <w:ilvl w:val="2"/>
          <w:numId w:val="33"/>
        </w:numPr>
        <w:spacing w:before="156" w:after="0" w:line="360" w:lineRule="auto"/>
        <w:ind w:left="1134" w:hanging="1134"/>
        <w:jc w:val="both"/>
        <w:rPr>
          <w:lang w:eastAsia="zh-CN"/>
        </w:rPr>
      </w:pPr>
      <w:r w:rsidRPr="0011709D">
        <w:rPr>
          <w:rFonts w:hint="eastAsia"/>
          <w:lang w:eastAsia="zh-CN"/>
        </w:rPr>
        <w:t>金属屏蔽</w:t>
      </w:r>
    </w:p>
    <w:p w14:paraId="29A108FB" w14:textId="77777777" w:rsidR="009A1C82" w:rsidRPr="0011709D" w:rsidRDefault="004659D8" w:rsidP="004659D8">
      <w:pPr>
        <w:pStyle w:val="ReportLevel3"/>
        <w:keepNext w:val="0"/>
        <w:numPr>
          <w:ilvl w:val="0"/>
          <w:numId w:val="0"/>
        </w:numPr>
        <w:spacing w:before="156" w:after="0" w:line="360" w:lineRule="auto"/>
        <w:ind w:left="1134"/>
        <w:jc w:val="both"/>
        <w:rPr>
          <w:lang w:eastAsia="zh-CN"/>
        </w:rPr>
      </w:pPr>
      <w:r w:rsidRPr="0011709D">
        <w:rPr>
          <w:rFonts w:hint="eastAsia"/>
          <w:lang w:eastAsia="zh-CN"/>
        </w:rPr>
        <w:t>1</w:t>
      </w:r>
      <w:r w:rsidR="009A1C82" w:rsidRPr="0011709D">
        <w:rPr>
          <w:lang w:eastAsia="zh-CN"/>
        </w:rPr>
        <w:t>金属屏蔽采用</w:t>
      </w:r>
      <w:r w:rsidR="009A1C82" w:rsidRPr="0011709D">
        <w:rPr>
          <w:rFonts w:hint="eastAsia"/>
          <w:lang w:eastAsia="zh-CN"/>
        </w:rPr>
        <w:t>软</w:t>
      </w:r>
      <w:r w:rsidR="009A1C82" w:rsidRPr="0011709D">
        <w:rPr>
          <w:lang w:eastAsia="zh-CN"/>
        </w:rPr>
        <w:t>铜带屏蔽结构</w:t>
      </w:r>
      <w:r w:rsidR="009A1C82" w:rsidRPr="0011709D">
        <w:rPr>
          <w:rFonts w:hint="eastAsia"/>
          <w:lang w:eastAsia="zh-CN"/>
        </w:rPr>
        <w:t>。</w:t>
      </w:r>
    </w:p>
    <w:p w14:paraId="21E25FED" w14:textId="77777777" w:rsidR="009A1C82" w:rsidRPr="0011709D" w:rsidRDefault="004659D8" w:rsidP="004659D8">
      <w:pPr>
        <w:pStyle w:val="ReportLevel3"/>
        <w:keepNext w:val="0"/>
        <w:numPr>
          <w:ilvl w:val="0"/>
          <w:numId w:val="0"/>
        </w:numPr>
        <w:spacing w:before="156" w:after="0" w:line="360" w:lineRule="auto"/>
        <w:ind w:left="1134"/>
        <w:jc w:val="both"/>
        <w:rPr>
          <w:lang w:eastAsia="zh-CN"/>
        </w:rPr>
      </w:pPr>
      <w:r w:rsidRPr="0011709D">
        <w:rPr>
          <w:lang w:eastAsia="zh-CN"/>
        </w:rPr>
        <w:t>2</w:t>
      </w:r>
      <w:r w:rsidR="009A1C82" w:rsidRPr="0011709D">
        <w:rPr>
          <w:lang w:eastAsia="zh-CN"/>
        </w:rPr>
        <w:t>单芯电缆屏蔽铜带标称厚度不小于</w:t>
      </w:r>
      <w:r w:rsidR="009A1C82" w:rsidRPr="0011709D">
        <w:rPr>
          <w:lang w:eastAsia="zh-CN"/>
        </w:rPr>
        <w:t>0.12mm</w:t>
      </w:r>
      <w:r w:rsidR="009A1C82" w:rsidRPr="0011709D">
        <w:rPr>
          <w:lang w:eastAsia="zh-CN"/>
        </w:rPr>
        <w:t>，三芯电缆的屏蔽铜带标称厚度不小于</w:t>
      </w:r>
      <w:r w:rsidR="009A1C82" w:rsidRPr="0011709D">
        <w:rPr>
          <w:lang w:eastAsia="zh-CN"/>
        </w:rPr>
        <w:t>0.10mm</w:t>
      </w:r>
      <w:r w:rsidR="009A1C82" w:rsidRPr="0011709D">
        <w:rPr>
          <w:lang w:eastAsia="zh-CN"/>
        </w:rPr>
        <w:t>。</w:t>
      </w:r>
    </w:p>
    <w:p w14:paraId="0486B94E" w14:textId="77777777" w:rsidR="009A1C82" w:rsidRPr="0011709D" w:rsidRDefault="009A1C82" w:rsidP="000C2706">
      <w:pPr>
        <w:pStyle w:val="ReportLevel3"/>
        <w:keepNext w:val="0"/>
        <w:numPr>
          <w:ilvl w:val="2"/>
          <w:numId w:val="33"/>
        </w:numPr>
        <w:spacing w:before="156" w:after="0" w:line="360" w:lineRule="auto"/>
        <w:ind w:left="1134" w:hanging="1134"/>
        <w:jc w:val="both"/>
        <w:rPr>
          <w:lang w:eastAsia="zh-CN"/>
        </w:rPr>
      </w:pPr>
      <w:r w:rsidRPr="0011709D">
        <w:rPr>
          <w:rFonts w:hint="eastAsia"/>
          <w:lang w:eastAsia="zh-CN"/>
        </w:rPr>
        <w:t>成缆</w:t>
      </w:r>
    </w:p>
    <w:p w14:paraId="3F7F8D46" w14:textId="77777777" w:rsidR="009A1C82" w:rsidRPr="0011709D" w:rsidRDefault="009A1C82" w:rsidP="004659D8">
      <w:pPr>
        <w:pStyle w:val="ReportLevel3"/>
        <w:keepNext w:val="0"/>
        <w:numPr>
          <w:ilvl w:val="0"/>
          <w:numId w:val="0"/>
        </w:numPr>
        <w:spacing w:before="156" w:after="0" w:line="360" w:lineRule="auto"/>
        <w:ind w:left="1134"/>
        <w:jc w:val="both"/>
        <w:rPr>
          <w:lang w:eastAsia="zh-CN"/>
        </w:rPr>
      </w:pPr>
      <w:r w:rsidRPr="0011709D">
        <w:rPr>
          <w:rFonts w:hint="eastAsia"/>
          <w:lang w:eastAsia="zh-CN"/>
        </w:rPr>
        <w:t>单芯电缆无需成缆，多心电缆需成缆，成缆方向为右向，成缆节距应符合标准</w:t>
      </w:r>
      <w:r w:rsidRPr="0011709D">
        <w:rPr>
          <w:rFonts w:hint="eastAsia"/>
          <w:lang w:eastAsia="zh-CN"/>
        </w:rPr>
        <w:t>GB/T12706-2008</w:t>
      </w:r>
      <w:r w:rsidRPr="0011709D">
        <w:rPr>
          <w:rFonts w:hint="eastAsia"/>
          <w:lang w:eastAsia="zh-CN"/>
        </w:rPr>
        <w:t>规定。</w:t>
      </w:r>
    </w:p>
    <w:p w14:paraId="1B5B8927" w14:textId="77777777" w:rsidR="009A1C82" w:rsidRPr="0011709D" w:rsidRDefault="009A1C82" w:rsidP="000C2706">
      <w:pPr>
        <w:pStyle w:val="ReportLevel3"/>
        <w:keepNext w:val="0"/>
        <w:numPr>
          <w:ilvl w:val="2"/>
          <w:numId w:val="33"/>
        </w:numPr>
        <w:spacing w:before="156" w:after="0" w:line="360" w:lineRule="auto"/>
        <w:ind w:left="1134" w:hanging="1134"/>
        <w:jc w:val="both"/>
        <w:rPr>
          <w:lang w:eastAsia="zh-CN"/>
        </w:rPr>
      </w:pPr>
      <w:r w:rsidRPr="0011709D">
        <w:rPr>
          <w:rFonts w:hint="eastAsia"/>
          <w:lang w:eastAsia="zh-CN"/>
        </w:rPr>
        <w:t>隔离套</w:t>
      </w:r>
    </w:p>
    <w:p w14:paraId="21A96507" w14:textId="77777777" w:rsidR="009A1C82" w:rsidRPr="0011709D" w:rsidRDefault="009A1C82" w:rsidP="004659D8">
      <w:pPr>
        <w:pStyle w:val="ReportLevel3"/>
        <w:keepNext w:val="0"/>
        <w:numPr>
          <w:ilvl w:val="0"/>
          <w:numId w:val="0"/>
        </w:numPr>
        <w:spacing w:before="156" w:after="0" w:line="360" w:lineRule="auto"/>
        <w:ind w:left="1134"/>
        <w:jc w:val="both"/>
        <w:rPr>
          <w:lang w:eastAsia="zh-CN"/>
        </w:rPr>
      </w:pPr>
      <w:r w:rsidRPr="0011709D">
        <w:rPr>
          <w:rFonts w:hint="eastAsia"/>
          <w:lang w:eastAsia="zh-CN"/>
        </w:rPr>
        <w:t>隔离</w:t>
      </w:r>
      <w:proofErr w:type="gramStart"/>
      <w:r w:rsidRPr="0011709D">
        <w:rPr>
          <w:rFonts w:hint="eastAsia"/>
          <w:lang w:eastAsia="zh-CN"/>
        </w:rPr>
        <w:t>套</w:t>
      </w:r>
      <w:r w:rsidRPr="0011709D">
        <w:rPr>
          <w:lang w:eastAsia="zh-CN"/>
        </w:rPr>
        <w:t>采用挤包型</w:t>
      </w:r>
      <w:proofErr w:type="gramEnd"/>
      <w:r w:rsidRPr="0011709D">
        <w:rPr>
          <w:lang w:eastAsia="zh-CN"/>
        </w:rPr>
        <w:t>，根据产品不同，可选用</w:t>
      </w:r>
      <w:r w:rsidRPr="0011709D">
        <w:rPr>
          <w:rFonts w:hint="eastAsia"/>
          <w:lang w:eastAsia="zh-CN"/>
        </w:rPr>
        <w:t>交联</w:t>
      </w:r>
      <w:r w:rsidRPr="0011709D">
        <w:rPr>
          <w:lang w:eastAsia="zh-CN"/>
        </w:rPr>
        <w:t>聚氯乙烯护套料或聚乙烯护套料，其标称厚度符合</w:t>
      </w:r>
      <w:r w:rsidRPr="0011709D">
        <w:rPr>
          <w:lang w:eastAsia="zh-CN"/>
        </w:rPr>
        <w:t>GB/T 12706</w:t>
      </w:r>
      <w:r w:rsidRPr="0011709D">
        <w:rPr>
          <w:lang w:eastAsia="zh-CN"/>
        </w:rPr>
        <w:t>标准的要求。</w:t>
      </w:r>
    </w:p>
    <w:p w14:paraId="7A95786F" w14:textId="77777777" w:rsidR="009A1C82" w:rsidRPr="0011709D" w:rsidRDefault="009A1C82" w:rsidP="000C2706">
      <w:pPr>
        <w:pStyle w:val="ReportLevel3"/>
        <w:keepNext w:val="0"/>
        <w:numPr>
          <w:ilvl w:val="2"/>
          <w:numId w:val="33"/>
        </w:numPr>
        <w:spacing w:before="156" w:after="0" w:line="360" w:lineRule="auto"/>
        <w:ind w:left="1134" w:hanging="1134"/>
        <w:jc w:val="both"/>
        <w:rPr>
          <w:lang w:eastAsia="zh-CN"/>
        </w:rPr>
      </w:pPr>
      <w:r w:rsidRPr="0011709D">
        <w:rPr>
          <w:rFonts w:hint="eastAsia"/>
          <w:lang w:eastAsia="zh-CN"/>
        </w:rPr>
        <w:t>隔氧层</w:t>
      </w:r>
    </w:p>
    <w:p w14:paraId="533A31AF" w14:textId="77777777" w:rsidR="009A1C82" w:rsidRPr="0011709D" w:rsidRDefault="009A1C82" w:rsidP="004659D8">
      <w:pPr>
        <w:pStyle w:val="ReportLevel3"/>
        <w:keepNext w:val="0"/>
        <w:numPr>
          <w:ilvl w:val="0"/>
          <w:numId w:val="0"/>
        </w:numPr>
        <w:spacing w:before="156" w:after="0" w:line="360" w:lineRule="auto"/>
        <w:ind w:left="1134"/>
        <w:jc w:val="both"/>
        <w:rPr>
          <w:lang w:eastAsia="zh-CN"/>
        </w:rPr>
      </w:pPr>
      <w:r w:rsidRPr="0011709D">
        <w:rPr>
          <w:rFonts w:hint="eastAsia"/>
          <w:lang w:eastAsia="zh-CN"/>
        </w:rPr>
        <w:t>隔氧层采用无机矿物质材料，在火焰下可以抑制电缆温度快速升高。</w:t>
      </w:r>
    </w:p>
    <w:p w14:paraId="7A90EE0C" w14:textId="77777777" w:rsidR="009A1C82" w:rsidRPr="0011709D" w:rsidRDefault="009A1C82" w:rsidP="000C2706">
      <w:pPr>
        <w:pStyle w:val="ReportLevel3"/>
        <w:keepNext w:val="0"/>
        <w:numPr>
          <w:ilvl w:val="2"/>
          <w:numId w:val="33"/>
        </w:numPr>
        <w:spacing w:before="156" w:after="0" w:line="360" w:lineRule="auto"/>
        <w:ind w:left="1134" w:hanging="1134"/>
        <w:jc w:val="both"/>
        <w:rPr>
          <w:lang w:eastAsia="zh-CN"/>
        </w:rPr>
      </w:pPr>
      <w:r w:rsidRPr="0011709D">
        <w:rPr>
          <w:rFonts w:hint="eastAsia"/>
          <w:lang w:eastAsia="zh-CN"/>
        </w:rPr>
        <w:t>包带绕包</w:t>
      </w:r>
    </w:p>
    <w:p w14:paraId="25093CA5" w14:textId="77777777" w:rsidR="009A1C82" w:rsidRPr="0011709D" w:rsidRDefault="009A1C82" w:rsidP="004659D8">
      <w:pPr>
        <w:pStyle w:val="ReportLevel3"/>
        <w:keepNext w:val="0"/>
        <w:numPr>
          <w:ilvl w:val="0"/>
          <w:numId w:val="0"/>
        </w:numPr>
        <w:spacing w:before="156" w:after="0" w:line="360" w:lineRule="auto"/>
        <w:ind w:left="1134"/>
        <w:jc w:val="both"/>
        <w:rPr>
          <w:lang w:eastAsia="zh-CN"/>
        </w:rPr>
      </w:pPr>
      <w:r w:rsidRPr="0011709D">
        <w:rPr>
          <w:rFonts w:hint="eastAsia"/>
          <w:lang w:eastAsia="zh-CN"/>
        </w:rPr>
        <w:t>包</w:t>
      </w:r>
      <w:proofErr w:type="gramStart"/>
      <w:r w:rsidRPr="0011709D">
        <w:rPr>
          <w:rFonts w:hint="eastAsia"/>
          <w:lang w:eastAsia="zh-CN"/>
        </w:rPr>
        <w:t>带采</w:t>
      </w:r>
      <w:proofErr w:type="gramEnd"/>
      <w:r w:rsidRPr="0011709D">
        <w:rPr>
          <w:rFonts w:hint="eastAsia"/>
          <w:lang w:eastAsia="zh-CN"/>
        </w:rPr>
        <w:t>用无纺布重叠绕包，重叠率应不小于</w:t>
      </w:r>
      <w:r w:rsidRPr="0011709D">
        <w:rPr>
          <w:rFonts w:hint="eastAsia"/>
          <w:lang w:eastAsia="zh-CN"/>
        </w:rPr>
        <w:t>15%</w:t>
      </w:r>
      <w:r w:rsidRPr="0011709D">
        <w:rPr>
          <w:rFonts w:hint="eastAsia"/>
          <w:lang w:eastAsia="zh-CN"/>
        </w:rPr>
        <w:t>。</w:t>
      </w:r>
    </w:p>
    <w:p w14:paraId="6E684A33" w14:textId="77777777" w:rsidR="009A1C82" w:rsidRPr="0011709D" w:rsidRDefault="009A1C82" w:rsidP="000C2706">
      <w:pPr>
        <w:pStyle w:val="ReportLevel3"/>
        <w:keepNext w:val="0"/>
        <w:numPr>
          <w:ilvl w:val="2"/>
          <w:numId w:val="33"/>
        </w:numPr>
        <w:spacing w:before="156" w:after="0" w:line="360" w:lineRule="auto"/>
        <w:ind w:left="1134" w:hanging="1134"/>
        <w:jc w:val="both"/>
        <w:rPr>
          <w:lang w:eastAsia="zh-CN"/>
        </w:rPr>
      </w:pPr>
      <w:r w:rsidRPr="0011709D">
        <w:rPr>
          <w:rFonts w:hint="eastAsia"/>
          <w:lang w:eastAsia="zh-CN"/>
        </w:rPr>
        <w:t>铠装层</w:t>
      </w:r>
    </w:p>
    <w:p w14:paraId="31F37293" w14:textId="77777777" w:rsidR="009A1C82" w:rsidRPr="0011709D" w:rsidRDefault="009A1C82" w:rsidP="004659D8">
      <w:pPr>
        <w:pStyle w:val="ReportLevel3"/>
        <w:keepNext w:val="0"/>
        <w:numPr>
          <w:ilvl w:val="0"/>
          <w:numId w:val="0"/>
        </w:numPr>
        <w:spacing w:before="156" w:after="0" w:line="360" w:lineRule="auto"/>
        <w:ind w:left="1134"/>
        <w:jc w:val="both"/>
        <w:rPr>
          <w:lang w:eastAsia="zh-CN"/>
        </w:rPr>
      </w:pPr>
      <w:r w:rsidRPr="0011709D">
        <w:rPr>
          <w:rFonts w:hint="eastAsia"/>
          <w:lang w:eastAsia="zh-CN"/>
        </w:rPr>
        <w:t xml:space="preserve">1 </w:t>
      </w:r>
      <w:r w:rsidRPr="0011709D">
        <w:rPr>
          <w:rFonts w:hint="eastAsia"/>
          <w:lang w:eastAsia="zh-CN"/>
        </w:rPr>
        <w:t>金属</w:t>
      </w:r>
      <w:proofErr w:type="gramStart"/>
      <w:r w:rsidRPr="0011709D">
        <w:rPr>
          <w:rFonts w:hint="eastAsia"/>
          <w:lang w:eastAsia="zh-CN"/>
        </w:rPr>
        <w:t>铠装采用</w:t>
      </w:r>
      <w:proofErr w:type="gramEnd"/>
      <w:r w:rsidRPr="0011709D">
        <w:rPr>
          <w:rFonts w:hint="eastAsia"/>
          <w:lang w:eastAsia="zh-CN"/>
        </w:rPr>
        <w:t>钢带或钢丝铠装，材料宽度、厚度或钢丝直径应符合</w:t>
      </w:r>
      <w:r w:rsidRPr="0011709D">
        <w:rPr>
          <w:rFonts w:hint="eastAsia"/>
          <w:lang w:eastAsia="zh-CN"/>
        </w:rPr>
        <w:t>GB/T12706</w:t>
      </w:r>
      <w:r w:rsidRPr="0011709D">
        <w:rPr>
          <w:rFonts w:hint="eastAsia"/>
          <w:lang w:eastAsia="zh-CN"/>
        </w:rPr>
        <w:t>标准要求。</w:t>
      </w:r>
    </w:p>
    <w:p w14:paraId="637F488B" w14:textId="77777777" w:rsidR="009A1C82" w:rsidRPr="0011709D" w:rsidRDefault="009A1C82" w:rsidP="004659D8">
      <w:pPr>
        <w:pStyle w:val="ReportLevel3"/>
        <w:keepNext w:val="0"/>
        <w:numPr>
          <w:ilvl w:val="0"/>
          <w:numId w:val="0"/>
        </w:numPr>
        <w:spacing w:before="156" w:after="0" w:line="360" w:lineRule="auto"/>
        <w:ind w:left="1134"/>
        <w:jc w:val="both"/>
        <w:rPr>
          <w:lang w:eastAsia="zh-CN"/>
        </w:rPr>
      </w:pPr>
      <w:r w:rsidRPr="0011709D">
        <w:rPr>
          <w:rFonts w:hint="eastAsia"/>
          <w:lang w:eastAsia="zh-CN"/>
        </w:rPr>
        <w:t>2</w:t>
      </w:r>
      <w:r w:rsidRPr="0011709D">
        <w:rPr>
          <w:lang w:eastAsia="zh-CN"/>
        </w:rPr>
        <w:t>单芯电缆必须采用非磁性的带材（去磁钢带、铝带、不锈钢或铜带）或者线材（铝合金丝、去磁钢丝或者铜丝）铠装。</w:t>
      </w:r>
    </w:p>
    <w:p w14:paraId="250EDFDA" w14:textId="77777777" w:rsidR="009A1C82" w:rsidRPr="0011709D" w:rsidRDefault="009A1C82" w:rsidP="000C2706">
      <w:pPr>
        <w:pStyle w:val="ReportLevel3"/>
        <w:keepNext w:val="0"/>
        <w:numPr>
          <w:ilvl w:val="2"/>
          <w:numId w:val="33"/>
        </w:numPr>
        <w:spacing w:before="156" w:after="0" w:line="360" w:lineRule="auto"/>
        <w:ind w:left="1134" w:hanging="1134"/>
        <w:jc w:val="both"/>
        <w:rPr>
          <w:lang w:eastAsia="zh-CN"/>
        </w:rPr>
      </w:pPr>
      <w:r w:rsidRPr="0011709D">
        <w:rPr>
          <w:rFonts w:hint="eastAsia"/>
          <w:lang w:eastAsia="zh-CN"/>
        </w:rPr>
        <w:lastRenderedPageBreak/>
        <w:t>耐火层</w:t>
      </w:r>
    </w:p>
    <w:p w14:paraId="46AE827D" w14:textId="77777777" w:rsidR="009A1C82" w:rsidRPr="0011709D" w:rsidRDefault="009A1C82" w:rsidP="004659D8">
      <w:pPr>
        <w:pStyle w:val="ReportLevel3"/>
        <w:keepNext w:val="0"/>
        <w:numPr>
          <w:ilvl w:val="0"/>
          <w:numId w:val="0"/>
        </w:numPr>
        <w:spacing w:before="156" w:after="0" w:line="360" w:lineRule="auto"/>
        <w:ind w:left="1134"/>
        <w:jc w:val="both"/>
        <w:rPr>
          <w:lang w:eastAsia="zh-CN"/>
        </w:rPr>
      </w:pPr>
      <w:r w:rsidRPr="0011709D">
        <w:rPr>
          <w:rFonts w:hint="eastAsia"/>
          <w:lang w:eastAsia="zh-CN"/>
        </w:rPr>
        <w:t>耐火层采用无机矿物质材料，在火焰下具有隔热</w:t>
      </w:r>
      <w:proofErr w:type="gramStart"/>
      <w:r w:rsidRPr="0011709D">
        <w:rPr>
          <w:rFonts w:hint="eastAsia"/>
          <w:lang w:eastAsia="zh-CN"/>
        </w:rPr>
        <w:t>耐火等</w:t>
      </w:r>
      <w:proofErr w:type="gramEnd"/>
      <w:r w:rsidRPr="0011709D">
        <w:rPr>
          <w:rFonts w:hint="eastAsia"/>
          <w:lang w:eastAsia="zh-CN"/>
        </w:rPr>
        <w:t>功能。</w:t>
      </w:r>
      <w:r w:rsidRPr="0011709D">
        <w:rPr>
          <w:rFonts w:hint="eastAsia"/>
          <w:lang w:eastAsia="zh-CN"/>
        </w:rPr>
        <w:t xml:space="preserve">  </w:t>
      </w:r>
    </w:p>
    <w:p w14:paraId="2FD0DC83" w14:textId="77777777" w:rsidR="009A1C82" w:rsidRPr="0011709D" w:rsidRDefault="009A1C82" w:rsidP="000C2706">
      <w:pPr>
        <w:pStyle w:val="ReportLevel3"/>
        <w:keepNext w:val="0"/>
        <w:numPr>
          <w:ilvl w:val="2"/>
          <w:numId w:val="33"/>
        </w:numPr>
        <w:spacing w:before="156" w:after="0" w:line="360" w:lineRule="auto"/>
        <w:ind w:left="1134" w:hanging="1134"/>
        <w:jc w:val="both"/>
        <w:rPr>
          <w:lang w:eastAsia="zh-CN"/>
        </w:rPr>
      </w:pPr>
      <w:r w:rsidRPr="0011709D">
        <w:rPr>
          <w:rFonts w:hint="eastAsia"/>
          <w:lang w:eastAsia="zh-CN"/>
        </w:rPr>
        <w:t>外护套</w:t>
      </w:r>
    </w:p>
    <w:p w14:paraId="7AA86507" w14:textId="77777777" w:rsidR="009A1C82" w:rsidRPr="0011709D" w:rsidRDefault="009A1C82" w:rsidP="004659D8">
      <w:pPr>
        <w:pStyle w:val="ReportLevel3"/>
        <w:keepNext w:val="0"/>
        <w:numPr>
          <w:ilvl w:val="0"/>
          <w:numId w:val="0"/>
        </w:numPr>
        <w:spacing w:before="156" w:after="0" w:line="360" w:lineRule="auto"/>
        <w:ind w:left="1134"/>
        <w:jc w:val="both"/>
        <w:rPr>
          <w:lang w:eastAsia="zh-CN"/>
        </w:rPr>
      </w:pPr>
      <w:r w:rsidRPr="0011709D">
        <w:rPr>
          <w:rFonts w:hint="eastAsia"/>
          <w:lang w:eastAsia="zh-CN"/>
        </w:rPr>
        <w:t>1</w:t>
      </w:r>
      <w:r w:rsidRPr="0011709D">
        <w:rPr>
          <w:rFonts w:hint="eastAsia"/>
          <w:lang w:eastAsia="zh-CN"/>
        </w:rPr>
        <w:t>护套采用</w:t>
      </w:r>
      <w:proofErr w:type="gramStart"/>
      <w:r w:rsidRPr="0011709D">
        <w:rPr>
          <w:rFonts w:hint="eastAsia"/>
          <w:lang w:eastAsia="zh-CN"/>
        </w:rPr>
        <w:t>无卤低烟聚烯烃</w:t>
      </w:r>
      <w:proofErr w:type="gramEnd"/>
      <w:r w:rsidRPr="0011709D">
        <w:rPr>
          <w:rFonts w:hint="eastAsia"/>
          <w:lang w:eastAsia="zh-CN"/>
        </w:rPr>
        <w:t>护套料，表面光洁、圆整</w:t>
      </w:r>
      <w:r w:rsidRPr="0011709D">
        <w:rPr>
          <w:rFonts w:hint="eastAsia"/>
          <w:lang w:eastAsia="zh-CN"/>
        </w:rPr>
        <w:t>,</w:t>
      </w:r>
      <w:r w:rsidRPr="0011709D">
        <w:rPr>
          <w:rFonts w:hint="eastAsia"/>
          <w:lang w:eastAsia="zh-CN"/>
        </w:rPr>
        <w:t>其标称厚度和性能符合</w:t>
      </w:r>
      <w:r w:rsidRPr="0011709D">
        <w:rPr>
          <w:rFonts w:hint="eastAsia"/>
          <w:lang w:eastAsia="zh-CN"/>
        </w:rPr>
        <w:t>IEC60502</w:t>
      </w:r>
      <w:r w:rsidRPr="0011709D">
        <w:rPr>
          <w:rFonts w:hint="eastAsia"/>
          <w:lang w:eastAsia="zh-CN"/>
        </w:rPr>
        <w:t>、</w:t>
      </w:r>
      <w:r w:rsidRPr="0011709D">
        <w:rPr>
          <w:rFonts w:hint="eastAsia"/>
          <w:lang w:eastAsia="zh-CN"/>
        </w:rPr>
        <w:t>GB12706</w:t>
      </w:r>
      <w:r w:rsidRPr="0011709D">
        <w:rPr>
          <w:lang w:eastAsia="zh-CN"/>
        </w:rPr>
        <w:t>.</w:t>
      </w:r>
      <w:r w:rsidRPr="0011709D">
        <w:rPr>
          <w:rFonts w:hint="eastAsia"/>
          <w:lang w:eastAsia="zh-CN"/>
        </w:rPr>
        <w:t>3</w:t>
      </w:r>
      <w:r w:rsidRPr="0011709D">
        <w:rPr>
          <w:rFonts w:hint="eastAsia"/>
          <w:lang w:eastAsia="zh-CN"/>
        </w:rPr>
        <w:t>、</w:t>
      </w:r>
      <w:r w:rsidRPr="0011709D">
        <w:rPr>
          <w:rFonts w:hint="eastAsia"/>
          <w:lang w:eastAsia="zh-CN"/>
        </w:rPr>
        <w:t>GB12666</w:t>
      </w:r>
      <w:r w:rsidRPr="0011709D">
        <w:rPr>
          <w:rFonts w:hint="eastAsia"/>
          <w:lang w:eastAsia="zh-CN"/>
        </w:rPr>
        <w:t>的规定，任一点最小厚度不小于标称值的</w:t>
      </w:r>
      <w:r w:rsidRPr="0011709D">
        <w:rPr>
          <w:rFonts w:hint="eastAsia"/>
          <w:lang w:eastAsia="zh-CN"/>
        </w:rPr>
        <w:t>85%</w:t>
      </w:r>
      <w:r w:rsidRPr="0011709D">
        <w:rPr>
          <w:rFonts w:hint="eastAsia"/>
          <w:lang w:eastAsia="zh-CN"/>
        </w:rPr>
        <w:t>减去</w:t>
      </w:r>
      <w:r w:rsidRPr="0011709D">
        <w:rPr>
          <w:lang w:eastAsia="zh-CN"/>
        </w:rPr>
        <w:t>0.2</w:t>
      </w:r>
      <w:r w:rsidRPr="0011709D">
        <w:rPr>
          <w:rFonts w:hint="eastAsia"/>
          <w:lang w:eastAsia="zh-CN"/>
        </w:rPr>
        <w:t>mm</w:t>
      </w:r>
      <w:r w:rsidRPr="0011709D">
        <w:rPr>
          <w:rFonts w:hint="eastAsia"/>
          <w:lang w:eastAsia="zh-CN"/>
        </w:rPr>
        <w:t>。</w:t>
      </w:r>
    </w:p>
    <w:p w14:paraId="2938BCC6" w14:textId="77777777" w:rsidR="009A1C82" w:rsidRPr="0011709D" w:rsidRDefault="009A1C82" w:rsidP="004659D8">
      <w:pPr>
        <w:pStyle w:val="ReportLevel3"/>
        <w:keepNext w:val="0"/>
        <w:numPr>
          <w:ilvl w:val="0"/>
          <w:numId w:val="0"/>
        </w:numPr>
        <w:spacing w:before="156" w:after="0" w:line="360" w:lineRule="auto"/>
        <w:ind w:left="1134"/>
        <w:jc w:val="both"/>
        <w:rPr>
          <w:lang w:eastAsia="zh-CN"/>
        </w:rPr>
      </w:pPr>
      <w:r w:rsidRPr="0011709D">
        <w:rPr>
          <w:rFonts w:hint="eastAsia"/>
          <w:lang w:eastAsia="zh-CN"/>
        </w:rPr>
        <w:t>2</w:t>
      </w:r>
      <w:r w:rsidRPr="0011709D">
        <w:rPr>
          <w:rFonts w:hint="eastAsia"/>
          <w:lang w:eastAsia="zh-CN"/>
        </w:rPr>
        <w:t>外护套表面紧密，其横断面无肉眼可见的砂眼、杂质和气泡以及未塑化</w:t>
      </w:r>
      <w:proofErr w:type="gramStart"/>
      <w:r w:rsidRPr="0011709D">
        <w:rPr>
          <w:rFonts w:hint="eastAsia"/>
          <w:lang w:eastAsia="zh-CN"/>
        </w:rPr>
        <w:t>好</w:t>
      </w:r>
      <w:proofErr w:type="gramEnd"/>
      <w:r w:rsidRPr="0011709D">
        <w:rPr>
          <w:rFonts w:hint="eastAsia"/>
          <w:lang w:eastAsia="zh-CN"/>
        </w:rPr>
        <w:t>和焦化等现象。</w:t>
      </w:r>
      <w:r w:rsidRPr="0011709D">
        <w:rPr>
          <w:rFonts w:hint="eastAsia"/>
          <w:lang w:eastAsia="zh-CN"/>
        </w:rPr>
        <w:t xml:space="preserve">  </w:t>
      </w:r>
    </w:p>
    <w:p w14:paraId="00AEBBE5" w14:textId="77777777" w:rsidR="009A1C82" w:rsidRPr="0011709D" w:rsidRDefault="009A1C82" w:rsidP="000C2706">
      <w:pPr>
        <w:pStyle w:val="ReportLevel3"/>
        <w:keepNext w:val="0"/>
        <w:numPr>
          <w:ilvl w:val="2"/>
          <w:numId w:val="33"/>
        </w:numPr>
        <w:spacing w:before="156" w:after="0" w:line="360" w:lineRule="auto"/>
        <w:ind w:left="1134" w:hanging="1134"/>
        <w:jc w:val="both"/>
        <w:rPr>
          <w:lang w:eastAsia="zh-CN"/>
        </w:rPr>
      </w:pPr>
      <w:r w:rsidRPr="0011709D">
        <w:rPr>
          <w:rFonts w:hint="eastAsia"/>
          <w:lang w:eastAsia="zh-CN"/>
        </w:rPr>
        <w:t>电缆标志</w:t>
      </w:r>
    </w:p>
    <w:p w14:paraId="4A6AEA00" w14:textId="77777777" w:rsidR="009A1C82" w:rsidRPr="0011709D" w:rsidRDefault="009A1C82" w:rsidP="004659D8">
      <w:pPr>
        <w:pStyle w:val="ReportLevel3"/>
        <w:keepNext w:val="0"/>
        <w:numPr>
          <w:ilvl w:val="0"/>
          <w:numId w:val="0"/>
        </w:numPr>
        <w:spacing w:before="156" w:after="0" w:line="360" w:lineRule="auto"/>
        <w:ind w:left="1134"/>
        <w:jc w:val="both"/>
        <w:rPr>
          <w:lang w:eastAsia="zh-CN"/>
        </w:rPr>
      </w:pPr>
      <w:r w:rsidRPr="0011709D">
        <w:rPr>
          <w:rFonts w:hint="eastAsia"/>
          <w:lang w:eastAsia="zh-CN"/>
        </w:rPr>
        <w:t>1</w:t>
      </w:r>
      <w:r w:rsidRPr="0011709D">
        <w:rPr>
          <w:rFonts w:hint="eastAsia"/>
          <w:lang w:eastAsia="zh-CN"/>
        </w:rPr>
        <w:t>电缆绝缘线芯识别标志应符合</w:t>
      </w:r>
      <w:r w:rsidRPr="0011709D">
        <w:rPr>
          <w:rFonts w:hint="eastAsia"/>
          <w:lang w:eastAsia="zh-CN"/>
        </w:rPr>
        <w:t>GB6995</w:t>
      </w:r>
      <w:r w:rsidRPr="0011709D">
        <w:rPr>
          <w:rFonts w:hint="eastAsia"/>
          <w:lang w:eastAsia="zh-CN"/>
        </w:rPr>
        <w:t>的规定。</w:t>
      </w:r>
    </w:p>
    <w:p w14:paraId="029FE97B" w14:textId="77777777" w:rsidR="009A1C82" w:rsidRPr="0011709D" w:rsidRDefault="009F59DA" w:rsidP="004659D8">
      <w:pPr>
        <w:pStyle w:val="ReportLevel3"/>
        <w:keepNext w:val="0"/>
        <w:numPr>
          <w:ilvl w:val="0"/>
          <w:numId w:val="0"/>
        </w:numPr>
        <w:spacing w:before="156" w:after="0" w:line="360" w:lineRule="auto"/>
        <w:ind w:left="1134"/>
        <w:jc w:val="both"/>
        <w:rPr>
          <w:lang w:eastAsia="zh-CN"/>
        </w:rPr>
      </w:pPr>
      <w:r w:rsidRPr="0011709D">
        <w:rPr>
          <w:rFonts w:hint="eastAsia"/>
          <w:lang w:eastAsia="zh-CN"/>
        </w:rPr>
        <w:t>2</w:t>
      </w:r>
      <w:r w:rsidR="009A1C82" w:rsidRPr="0011709D">
        <w:rPr>
          <w:rFonts w:hint="eastAsia"/>
          <w:lang w:eastAsia="zh-CN"/>
        </w:rPr>
        <w:t>成品电缆的护套上有制造厂名、产品型号、额定电压和自然</w:t>
      </w:r>
      <w:proofErr w:type="gramStart"/>
      <w:r w:rsidR="009A1C82" w:rsidRPr="0011709D">
        <w:rPr>
          <w:rFonts w:hint="eastAsia"/>
          <w:lang w:eastAsia="zh-CN"/>
        </w:rPr>
        <w:t>数字计米的</w:t>
      </w:r>
      <w:proofErr w:type="gramEnd"/>
      <w:r w:rsidR="009A1C82" w:rsidRPr="0011709D">
        <w:rPr>
          <w:rFonts w:hint="eastAsia"/>
          <w:lang w:eastAsia="zh-CN"/>
        </w:rPr>
        <w:t>连续标志，前后两个完整连续标志间的距离小于</w:t>
      </w:r>
      <w:r w:rsidR="009A1C82" w:rsidRPr="0011709D">
        <w:rPr>
          <w:rFonts w:hint="eastAsia"/>
          <w:lang w:eastAsia="zh-CN"/>
        </w:rPr>
        <w:t>550mm</w:t>
      </w:r>
      <w:r w:rsidR="009A1C82" w:rsidRPr="0011709D">
        <w:rPr>
          <w:rFonts w:hint="eastAsia"/>
          <w:lang w:eastAsia="zh-CN"/>
        </w:rPr>
        <w:t>，标志字迹清楚</w:t>
      </w:r>
      <w:r w:rsidR="009A1C82" w:rsidRPr="0011709D">
        <w:rPr>
          <w:rFonts w:hint="eastAsia"/>
          <w:lang w:eastAsia="zh-CN"/>
        </w:rPr>
        <w:t>,</w:t>
      </w:r>
      <w:r w:rsidR="009A1C82" w:rsidRPr="0011709D">
        <w:rPr>
          <w:rFonts w:hint="eastAsia"/>
          <w:lang w:eastAsia="zh-CN"/>
        </w:rPr>
        <w:t>容易辨认、耐擦。</w:t>
      </w:r>
    </w:p>
    <w:p w14:paraId="4BCCCCB4" w14:textId="77777777" w:rsidR="009A1C82" w:rsidRPr="0011709D" w:rsidRDefault="00741E6E" w:rsidP="007366B1">
      <w:pPr>
        <w:pStyle w:val="ReportLevel2"/>
        <w:keepNext w:val="0"/>
        <w:tabs>
          <w:tab w:val="clear" w:pos="1276"/>
        </w:tabs>
        <w:spacing w:beforeLines="50" w:before="156" w:after="0" w:line="360" w:lineRule="auto"/>
        <w:ind w:left="0" w:firstLine="0"/>
        <w:jc w:val="both"/>
        <w:rPr>
          <w:b w:val="0"/>
          <w:color w:val="auto"/>
          <w:sz w:val="28"/>
          <w:szCs w:val="28"/>
          <w:lang w:eastAsia="zh-CN"/>
        </w:rPr>
      </w:pPr>
      <w:bookmarkStart w:id="14" w:name="_Toc203817839"/>
      <w:r w:rsidRPr="0011709D">
        <w:rPr>
          <w:rFonts w:hint="eastAsia"/>
          <w:b w:val="0"/>
          <w:color w:val="auto"/>
          <w:sz w:val="28"/>
          <w:szCs w:val="28"/>
          <w:lang w:eastAsia="zh-CN"/>
        </w:rPr>
        <w:t>耐火电缆性能综述</w:t>
      </w:r>
      <w:bookmarkEnd w:id="14"/>
    </w:p>
    <w:p w14:paraId="0AD5F801" w14:textId="77777777" w:rsidR="009A1C82" w:rsidRPr="0011709D" w:rsidRDefault="009A1C82" w:rsidP="002126FE">
      <w:pPr>
        <w:pStyle w:val="ReportLevel3"/>
        <w:keepNext w:val="0"/>
        <w:numPr>
          <w:ilvl w:val="0"/>
          <w:numId w:val="0"/>
        </w:numPr>
        <w:spacing w:before="156" w:after="0" w:line="360" w:lineRule="auto"/>
        <w:ind w:left="1134"/>
        <w:jc w:val="both"/>
        <w:rPr>
          <w:lang w:eastAsia="zh-CN"/>
        </w:rPr>
      </w:pPr>
      <w:r w:rsidRPr="0011709D">
        <w:rPr>
          <w:rFonts w:hint="eastAsia"/>
          <w:lang w:eastAsia="zh-CN"/>
        </w:rPr>
        <w:t>上述要求仅是对电缆提出的基本要求，供应厂家应以确保电缆达到</w:t>
      </w:r>
      <w:r w:rsidRPr="0011709D">
        <w:rPr>
          <w:rFonts w:hint="eastAsia"/>
          <w:lang w:eastAsia="zh-CN"/>
        </w:rPr>
        <w:t>750~800</w:t>
      </w:r>
      <w:r w:rsidR="00741E6E" w:rsidRPr="0011709D">
        <w:rPr>
          <w:rFonts w:hint="eastAsia"/>
          <w:lang w:eastAsia="zh-CN"/>
        </w:rPr>
        <w:t>℃</w:t>
      </w:r>
      <w:r w:rsidRPr="0011709D">
        <w:rPr>
          <w:rFonts w:hint="eastAsia"/>
          <w:lang w:eastAsia="zh-CN"/>
        </w:rPr>
        <w:t>，</w:t>
      </w:r>
      <w:r w:rsidRPr="0011709D">
        <w:rPr>
          <w:rFonts w:hint="eastAsia"/>
          <w:lang w:eastAsia="zh-CN"/>
        </w:rPr>
        <w:t>90min</w:t>
      </w:r>
      <w:proofErr w:type="gramStart"/>
      <w:r w:rsidRPr="0011709D">
        <w:rPr>
          <w:rFonts w:hint="eastAsia"/>
          <w:lang w:eastAsia="zh-CN"/>
        </w:rPr>
        <w:t>耐火要求及低烟</w:t>
      </w:r>
      <w:proofErr w:type="gramEnd"/>
      <w:r w:rsidRPr="0011709D">
        <w:rPr>
          <w:rFonts w:hint="eastAsia"/>
          <w:lang w:eastAsia="zh-CN"/>
        </w:rPr>
        <w:t>(</w:t>
      </w:r>
      <w:r w:rsidRPr="0011709D">
        <w:rPr>
          <w:rFonts w:hint="eastAsia"/>
          <w:lang w:eastAsia="zh-CN"/>
        </w:rPr>
        <w:t>透光率达</w:t>
      </w:r>
      <w:r w:rsidRPr="0011709D">
        <w:rPr>
          <w:rFonts w:hint="eastAsia"/>
          <w:lang w:eastAsia="zh-CN"/>
        </w:rPr>
        <w:t>70%</w:t>
      </w:r>
      <w:r w:rsidRPr="0011709D">
        <w:rPr>
          <w:rFonts w:hint="eastAsia"/>
          <w:lang w:eastAsia="zh-CN"/>
        </w:rPr>
        <w:t>以上</w:t>
      </w:r>
      <w:r w:rsidRPr="0011709D">
        <w:rPr>
          <w:rFonts w:hint="eastAsia"/>
          <w:lang w:eastAsia="zh-CN"/>
        </w:rPr>
        <w:t>)</w:t>
      </w:r>
      <w:r w:rsidRPr="0011709D">
        <w:rPr>
          <w:rFonts w:hint="eastAsia"/>
          <w:lang w:eastAsia="zh-CN"/>
        </w:rPr>
        <w:t>、无卤为准则，以成熟的工艺和合理的结构保证电缆的综合优越性能。</w:t>
      </w:r>
      <w:r w:rsidRPr="0011709D">
        <w:rPr>
          <w:rFonts w:hint="eastAsia"/>
          <w:lang w:eastAsia="zh-CN"/>
        </w:rPr>
        <w:t xml:space="preserve">      </w:t>
      </w:r>
    </w:p>
    <w:p w14:paraId="5F113EF5" w14:textId="40D82DD0" w:rsidR="00473A16" w:rsidRPr="00527D60" w:rsidRDefault="009A1C82" w:rsidP="00527D60">
      <w:pPr>
        <w:pStyle w:val="ReportLevel2"/>
        <w:keepNext w:val="0"/>
        <w:tabs>
          <w:tab w:val="clear" w:pos="1276"/>
        </w:tabs>
        <w:spacing w:beforeLines="50" w:before="156" w:after="0" w:line="360" w:lineRule="auto"/>
        <w:ind w:left="0" w:firstLine="0"/>
        <w:jc w:val="both"/>
        <w:rPr>
          <w:b w:val="0"/>
          <w:color w:val="auto"/>
          <w:sz w:val="28"/>
          <w:szCs w:val="28"/>
          <w:lang w:eastAsia="zh-CN"/>
        </w:rPr>
      </w:pPr>
      <w:bookmarkStart w:id="15" w:name="_Toc203817840"/>
      <w:r w:rsidRPr="0011709D">
        <w:rPr>
          <w:rFonts w:hint="eastAsia"/>
          <w:b w:val="0"/>
          <w:color w:val="auto"/>
          <w:sz w:val="28"/>
          <w:szCs w:val="28"/>
          <w:lang w:eastAsia="zh-CN"/>
        </w:rPr>
        <w:t>试验</w:t>
      </w:r>
      <w:bookmarkEnd w:id="15"/>
    </w:p>
    <w:p w14:paraId="33A9289A" w14:textId="4F63B3C6" w:rsidR="009A1C82" w:rsidRPr="0011709D" w:rsidRDefault="009A1C82" w:rsidP="00527D60">
      <w:pPr>
        <w:pStyle w:val="ReportLevel3"/>
        <w:rPr>
          <w:lang w:eastAsia="zh-CN"/>
        </w:rPr>
      </w:pPr>
      <w:r w:rsidRPr="0011709D">
        <w:rPr>
          <w:rFonts w:hint="eastAsia"/>
          <w:lang w:eastAsia="zh-CN"/>
        </w:rPr>
        <w:t>电缆在制造、处理、试验、检验过程中，买方有权监造和见证，卖方不得拒绝，买方的此行为</w:t>
      </w:r>
      <w:proofErr w:type="gramStart"/>
      <w:r w:rsidRPr="0011709D">
        <w:rPr>
          <w:rFonts w:hint="eastAsia"/>
          <w:lang w:eastAsia="zh-CN"/>
        </w:rPr>
        <w:t>不</w:t>
      </w:r>
      <w:proofErr w:type="gramEnd"/>
      <w:r w:rsidRPr="0011709D">
        <w:rPr>
          <w:rFonts w:hint="eastAsia"/>
          <w:lang w:eastAsia="zh-CN"/>
        </w:rPr>
        <w:t>免除供方对产品质量的责任。</w:t>
      </w:r>
    </w:p>
    <w:p w14:paraId="7B876F7D" w14:textId="77777777" w:rsidR="009A1C82" w:rsidRPr="0011709D" w:rsidRDefault="009A1C82" w:rsidP="00527D60">
      <w:pPr>
        <w:pStyle w:val="ReportLevel3"/>
        <w:keepNext w:val="0"/>
        <w:spacing w:before="156" w:after="0" w:line="360" w:lineRule="auto"/>
        <w:jc w:val="both"/>
        <w:rPr>
          <w:lang w:eastAsia="zh-CN"/>
        </w:rPr>
      </w:pPr>
      <w:r w:rsidRPr="0011709D">
        <w:rPr>
          <w:rFonts w:hint="eastAsia"/>
          <w:lang w:eastAsia="zh-CN"/>
        </w:rPr>
        <w:t>在出厂和抽样试验前</w:t>
      </w:r>
      <w:r w:rsidRPr="0011709D">
        <w:rPr>
          <w:rFonts w:hint="eastAsia"/>
          <w:lang w:eastAsia="zh-CN"/>
        </w:rPr>
        <w:t>30</w:t>
      </w:r>
      <w:r w:rsidRPr="0011709D">
        <w:rPr>
          <w:rFonts w:hint="eastAsia"/>
          <w:lang w:eastAsia="zh-CN"/>
        </w:rPr>
        <w:t>天</w:t>
      </w:r>
      <w:r w:rsidRPr="0011709D">
        <w:rPr>
          <w:rFonts w:hint="eastAsia"/>
          <w:lang w:eastAsia="zh-CN"/>
        </w:rPr>
        <w:t>,</w:t>
      </w:r>
      <w:r w:rsidRPr="0011709D">
        <w:rPr>
          <w:rFonts w:hint="eastAsia"/>
          <w:lang w:eastAsia="zh-CN"/>
        </w:rPr>
        <w:t>卖方通知买方见证</w:t>
      </w:r>
      <w:r w:rsidRPr="0011709D">
        <w:rPr>
          <w:rFonts w:hint="eastAsia"/>
          <w:lang w:eastAsia="zh-CN"/>
        </w:rPr>
        <w:t>,</w:t>
      </w:r>
      <w:r w:rsidRPr="0011709D">
        <w:rPr>
          <w:rFonts w:hint="eastAsia"/>
          <w:lang w:eastAsia="zh-CN"/>
        </w:rPr>
        <w:t>买方应在</w:t>
      </w:r>
      <w:r w:rsidRPr="0011709D">
        <w:rPr>
          <w:rFonts w:hint="eastAsia"/>
          <w:lang w:eastAsia="zh-CN"/>
        </w:rPr>
        <w:t>10</w:t>
      </w:r>
      <w:r w:rsidRPr="0011709D">
        <w:rPr>
          <w:rFonts w:hint="eastAsia"/>
          <w:lang w:eastAsia="zh-CN"/>
        </w:rPr>
        <w:t>天内予以答复</w:t>
      </w:r>
      <w:r w:rsidRPr="0011709D">
        <w:rPr>
          <w:rFonts w:hint="eastAsia"/>
          <w:lang w:eastAsia="zh-CN"/>
        </w:rPr>
        <w:t>,</w:t>
      </w:r>
      <w:r w:rsidRPr="0011709D">
        <w:rPr>
          <w:rFonts w:hint="eastAsia"/>
          <w:lang w:eastAsia="zh-CN"/>
        </w:rPr>
        <w:t>如买方放弃见证</w:t>
      </w:r>
      <w:r w:rsidRPr="0011709D">
        <w:rPr>
          <w:rFonts w:hint="eastAsia"/>
          <w:lang w:eastAsia="zh-CN"/>
        </w:rPr>
        <w:t>,</w:t>
      </w:r>
      <w:r w:rsidRPr="0011709D">
        <w:rPr>
          <w:rFonts w:hint="eastAsia"/>
          <w:lang w:eastAsia="zh-CN"/>
        </w:rPr>
        <w:t>则卖方把所做的试验以试验报告的形式提交给买方。</w:t>
      </w:r>
    </w:p>
    <w:p w14:paraId="15CCFC8F" w14:textId="77777777" w:rsidR="009A1C82" w:rsidRPr="0011709D" w:rsidRDefault="009A1C82" w:rsidP="00527D60">
      <w:pPr>
        <w:pStyle w:val="ReportLevel3"/>
        <w:keepNext w:val="0"/>
        <w:spacing w:before="156" w:after="0" w:line="360" w:lineRule="auto"/>
        <w:jc w:val="both"/>
        <w:rPr>
          <w:lang w:eastAsia="zh-CN"/>
        </w:rPr>
      </w:pPr>
      <w:r w:rsidRPr="0011709D">
        <w:rPr>
          <w:rFonts w:hint="eastAsia"/>
          <w:lang w:eastAsia="zh-CN"/>
        </w:rPr>
        <w:t>出厂试验</w:t>
      </w:r>
    </w:p>
    <w:p w14:paraId="7401AE06" w14:textId="77777777" w:rsidR="009A1C82" w:rsidRPr="0011709D" w:rsidRDefault="009A1C82" w:rsidP="005A5AC1">
      <w:pPr>
        <w:pStyle w:val="ReportLevel3"/>
        <w:keepNext w:val="0"/>
        <w:numPr>
          <w:ilvl w:val="0"/>
          <w:numId w:val="0"/>
        </w:numPr>
        <w:spacing w:before="156" w:after="0" w:line="360" w:lineRule="auto"/>
        <w:ind w:left="1134"/>
        <w:jc w:val="both"/>
        <w:rPr>
          <w:lang w:eastAsia="zh-CN"/>
        </w:rPr>
      </w:pPr>
      <w:r w:rsidRPr="0011709D">
        <w:rPr>
          <w:rFonts w:hint="eastAsia"/>
          <w:lang w:eastAsia="zh-CN"/>
        </w:rPr>
        <w:t>每批电缆出厂前</w:t>
      </w:r>
      <w:r w:rsidRPr="0011709D">
        <w:rPr>
          <w:rFonts w:hint="eastAsia"/>
          <w:lang w:eastAsia="zh-CN"/>
        </w:rPr>
        <w:t>,</w:t>
      </w:r>
      <w:r w:rsidRPr="0011709D">
        <w:rPr>
          <w:rFonts w:hint="eastAsia"/>
          <w:lang w:eastAsia="zh-CN"/>
        </w:rPr>
        <w:t>按本技术规范要求进行出厂试验。出厂试验报告除附在电缆盘上以外，并送三份原件给买方。</w:t>
      </w:r>
    </w:p>
    <w:p w14:paraId="7F7DFF3B" w14:textId="77777777" w:rsidR="009A1C82" w:rsidRPr="0011709D" w:rsidRDefault="009A1C82" w:rsidP="00527D60">
      <w:pPr>
        <w:pStyle w:val="ReportLevel3"/>
        <w:keepNext w:val="0"/>
        <w:spacing w:before="156" w:after="0" w:line="360" w:lineRule="auto"/>
        <w:jc w:val="both"/>
        <w:rPr>
          <w:lang w:eastAsia="zh-CN"/>
        </w:rPr>
      </w:pPr>
      <w:r w:rsidRPr="0011709D">
        <w:rPr>
          <w:rFonts w:hint="eastAsia"/>
          <w:lang w:eastAsia="zh-CN"/>
        </w:rPr>
        <w:t>导体直流电阻试验</w:t>
      </w:r>
    </w:p>
    <w:p w14:paraId="1FB57FBC" w14:textId="77777777" w:rsidR="009A1C82" w:rsidRPr="0011709D" w:rsidRDefault="009A1C82" w:rsidP="005A5AC1">
      <w:pPr>
        <w:pStyle w:val="ReportLevel3"/>
        <w:keepNext w:val="0"/>
        <w:numPr>
          <w:ilvl w:val="0"/>
          <w:numId w:val="0"/>
        </w:numPr>
        <w:spacing w:before="156" w:after="0" w:line="360" w:lineRule="auto"/>
        <w:ind w:left="1134"/>
        <w:jc w:val="both"/>
        <w:rPr>
          <w:lang w:eastAsia="zh-CN"/>
        </w:rPr>
      </w:pPr>
      <w:r w:rsidRPr="0011709D">
        <w:rPr>
          <w:rFonts w:hint="eastAsia"/>
          <w:lang w:eastAsia="zh-CN"/>
        </w:rPr>
        <w:lastRenderedPageBreak/>
        <w:t>导体直流电阻试验在每一电缆所有导体上进行测量，符合</w:t>
      </w:r>
      <w:r w:rsidRPr="0011709D">
        <w:rPr>
          <w:rFonts w:hint="eastAsia"/>
          <w:lang w:eastAsia="zh-CN"/>
        </w:rPr>
        <w:t>GB/T3966</w:t>
      </w:r>
      <w:r w:rsidRPr="0011709D">
        <w:rPr>
          <w:rFonts w:hint="eastAsia"/>
          <w:lang w:eastAsia="zh-CN"/>
        </w:rPr>
        <w:t>的规定。</w:t>
      </w:r>
    </w:p>
    <w:p w14:paraId="10F2082C" w14:textId="77777777" w:rsidR="009A1C82" w:rsidRPr="0011709D" w:rsidRDefault="009A1C82" w:rsidP="00527D60">
      <w:pPr>
        <w:pStyle w:val="ReportLevel3"/>
        <w:keepNext w:val="0"/>
        <w:spacing w:before="156" w:after="0" w:line="360" w:lineRule="auto"/>
        <w:jc w:val="both"/>
        <w:rPr>
          <w:lang w:eastAsia="zh-CN"/>
        </w:rPr>
      </w:pPr>
      <w:r w:rsidRPr="0011709D">
        <w:rPr>
          <w:rFonts w:hint="eastAsia"/>
          <w:lang w:eastAsia="zh-CN"/>
        </w:rPr>
        <w:t>交流电压试验</w:t>
      </w:r>
    </w:p>
    <w:p w14:paraId="30302E4B" w14:textId="77777777" w:rsidR="009A1C82" w:rsidRPr="0011709D" w:rsidRDefault="009A1C82" w:rsidP="005A5AC1">
      <w:pPr>
        <w:pStyle w:val="ReportLevel3"/>
        <w:keepNext w:val="0"/>
        <w:numPr>
          <w:ilvl w:val="0"/>
          <w:numId w:val="0"/>
        </w:numPr>
        <w:spacing w:before="156" w:after="0" w:line="360" w:lineRule="auto"/>
        <w:ind w:left="1134"/>
        <w:jc w:val="both"/>
        <w:rPr>
          <w:lang w:eastAsia="zh-CN"/>
        </w:rPr>
      </w:pPr>
      <w:r w:rsidRPr="0011709D">
        <w:rPr>
          <w:rFonts w:hint="eastAsia"/>
          <w:lang w:eastAsia="zh-CN"/>
        </w:rPr>
        <w:t>按</w:t>
      </w:r>
      <w:r w:rsidRPr="0011709D">
        <w:rPr>
          <w:rFonts w:hint="eastAsia"/>
          <w:lang w:eastAsia="zh-CN"/>
        </w:rPr>
        <w:t>GB12706</w:t>
      </w:r>
      <w:r w:rsidRPr="0011709D">
        <w:rPr>
          <w:lang w:eastAsia="zh-CN"/>
        </w:rPr>
        <w:t>.</w:t>
      </w:r>
      <w:r w:rsidRPr="0011709D">
        <w:rPr>
          <w:rFonts w:hint="eastAsia"/>
          <w:lang w:eastAsia="zh-CN"/>
        </w:rPr>
        <w:t>2</w:t>
      </w:r>
      <w:r w:rsidRPr="0011709D">
        <w:rPr>
          <w:rFonts w:hint="eastAsia"/>
          <w:lang w:eastAsia="zh-CN"/>
        </w:rPr>
        <w:t>的相关规定施加工频电压</w:t>
      </w:r>
      <w:r w:rsidRPr="0011709D">
        <w:rPr>
          <w:rFonts w:hint="eastAsia"/>
          <w:lang w:eastAsia="zh-CN"/>
        </w:rPr>
        <w:t>30.5kV</w:t>
      </w:r>
      <w:r w:rsidRPr="0011709D">
        <w:rPr>
          <w:rFonts w:hint="eastAsia"/>
          <w:lang w:eastAsia="zh-CN"/>
        </w:rPr>
        <w:t>，时间为</w:t>
      </w:r>
      <w:r w:rsidRPr="0011709D">
        <w:rPr>
          <w:rFonts w:hint="eastAsia"/>
          <w:lang w:eastAsia="zh-CN"/>
        </w:rPr>
        <w:t>5</w:t>
      </w:r>
      <w:r w:rsidRPr="0011709D">
        <w:rPr>
          <w:rFonts w:hint="eastAsia"/>
          <w:lang w:eastAsia="zh-CN"/>
        </w:rPr>
        <w:t>分钟，不击穿。</w:t>
      </w:r>
    </w:p>
    <w:p w14:paraId="436CB076" w14:textId="77777777" w:rsidR="009A1C82" w:rsidRPr="0011709D" w:rsidRDefault="009A1C82" w:rsidP="00527D60">
      <w:pPr>
        <w:pStyle w:val="ReportLevel3"/>
        <w:keepNext w:val="0"/>
        <w:spacing w:before="156" w:after="0" w:line="360" w:lineRule="auto"/>
        <w:jc w:val="both"/>
        <w:rPr>
          <w:lang w:eastAsia="zh-CN"/>
        </w:rPr>
      </w:pPr>
      <w:r w:rsidRPr="0011709D">
        <w:rPr>
          <w:rFonts w:hint="eastAsia"/>
          <w:lang w:eastAsia="zh-CN"/>
        </w:rPr>
        <w:t>阻燃试验</w:t>
      </w:r>
    </w:p>
    <w:p w14:paraId="3BBA8811" w14:textId="77777777" w:rsidR="009A1C82" w:rsidRPr="0011709D" w:rsidRDefault="009A1C82" w:rsidP="005A5AC1">
      <w:pPr>
        <w:pStyle w:val="ReportLevel3"/>
        <w:keepNext w:val="0"/>
        <w:numPr>
          <w:ilvl w:val="0"/>
          <w:numId w:val="0"/>
        </w:numPr>
        <w:spacing w:before="156" w:after="0" w:line="360" w:lineRule="auto"/>
        <w:ind w:left="1134"/>
        <w:jc w:val="both"/>
        <w:rPr>
          <w:lang w:eastAsia="zh-CN"/>
        </w:rPr>
      </w:pPr>
      <w:r w:rsidRPr="0011709D">
        <w:rPr>
          <w:rFonts w:hint="eastAsia"/>
          <w:lang w:eastAsia="zh-CN"/>
        </w:rPr>
        <w:t>按</w:t>
      </w:r>
      <w:r w:rsidRPr="0011709D">
        <w:rPr>
          <w:rFonts w:hint="eastAsia"/>
          <w:lang w:eastAsia="zh-CN"/>
        </w:rPr>
        <w:t>GB/T18380.3</w:t>
      </w:r>
      <w:r w:rsidRPr="0011709D">
        <w:rPr>
          <w:rFonts w:hint="eastAsia"/>
          <w:lang w:eastAsia="zh-CN"/>
        </w:rPr>
        <w:t>的相关规定通过阻燃试验。</w:t>
      </w:r>
      <w:r w:rsidRPr="0011709D">
        <w:rPr>
          <w:rFonts w:hint="eastAsia"/>
          <w:lang w:eastAsia="zh-CN"/>
        </w:rPr>
        <w:t xml:space="preserve">  </w:t>
      </w:r>
    </w:p>
    <w:p w14:paraId="7E02CEE9" w14:textId="77777777" w:rsidR="009A1C82" w:rsidRPr="0011709D" w:rsidRDefault="009A1C82" w:rsidP="00527D60">
      <w:pPr>
        <w:pStyle w:val="ReportLevel3"/>
        <w:keepNext w:val="0"/>
        <w:spacing w:before="156" w:after="0" w:line="360" w:lineRule="auto"/>
        <w:jc w:val="both"/>
        <w:rPr>
          <w:lang w:eastAsia="zh-CN"/>
        </w:rPr>
      </w:pPr>
      <w:r w:rsidRPr="0011709D">
        <w:rPr>
          <w:rFonts w:hint="eastAsia"/>
          <w:lang w:eastAsia="zh-CN"/>
        </w:rPr>
        <w:t>烟密度试验</w:t>
      </w:r>
    </w:p>
    <w:p w14:paraId="4CC8BF93" w14:textId="77777777" w:rsidR="009A1C82" w:rsidRPr="0011709D" w:rsidRDefault="009A1C82" w:rsidP="005A5AC1">
      <w:pPr>
        <w:pStyle w:val="ReportLevel3"/>
        <w:keepNext w:val="0"/>
        <w:numPr>
          <w:ilvl w:val="0"/>
          <w:numId w:val="0"/>
        </w:numPr>
        <w:spacing w:before="156" w:after="0" w:line="360" w:lineRule="auto"/>
        <w:ind w:left="1134"/>
        <w:jc w:val="both"/>
        <w:rPr>
          <w:lang w:eastAsia="zh-CN"/>
        </w:rPr>
      </w:pPr>
      <w:r w:rsidRPr="0011709D">
        <w:rPr>
          <w:rFonts w:hint="eastAsia"/>
          <w:lang w:eastAsia="zh-CN"/>
        </w:rPr>
        <w:t>按</w:t>
      </w:r>
      <w:r w:rsidRPr="0011709D">
        <w:rPr>
          <w:rFonts w:hint="eastAsia"/>
          <w:lang w:eastAsia="zh-CN"/>
        </w:rPr>
        <w:t>GB/T17650.2</w:t>
      </w:r>
      <w:r w:rsidRPr="0011709D">
        <w:rPr>
          <w:rFonts w:hint="eastAsia"/>
          <w:lang w:eastAsia="zh-CN"/>
        </w:rPr>
        <w:t>规定的烟密度试验，透光率不应小于</w:t>
      </w:r>
      <w:r w:rsidRPr="0011709D">
        <w:rPr>
          <w:rFonts w:hint="eastAsia"/>
          <w:lang w:eastAsia="zh-CN"/>
        </w:rPr>
        <w:t>70%</w:t>
      </w:r>
      <w:r w:rsidRPr="0011709D">
        <w:rPr>
          <w:rFonts w:hint="eastAsia"/>
          <w:lang w:eastAsia="zh-CN"/>
        </w:rPr>
        <w:t>。</w:t>
      </w:r>
    </w:p>
    <w:p w14:paraId="4C6A38DA" w14:textId="77777777" w:rsidR="009A1C82" w:rsidRPr="0011709D" w:rsidRDefault="009A1C82" w:rsidP="00527D60">
      <w:pPr>
        <w:pStyle w:val="ReportLevel3"/>
        <w:keepNext w:val="0"/>
        <w:spacing w:before="156" w:after="0" w:line="360" w:lineRule="auto"/>
        <w:jc w:val="both"/>
        <w:rPr>
          <w:lang w:eastAsia="zh-CN"/>
        </w:rPr>
      </w:pPr>
      <w:r w:rsidRPr="0011709D">
        <w:rPr>
          <w:rFonts w:hint="eastAsia"/>
          <w:lang w:eastAsia="zh-CN"/>
        </w:rPr>
        <w:t>耐火试验</w:t>
      </w:r>
    </w:p>
    <w:p w14:paraId="2213E3DB" w14:textId="77777777" w:rsidR="009A1C82" w:rsidRPr="0011709D" w:rsidRDefault="009A1C82" w:rsidP="005A5AC1">
      <w:pPr>
        <w:pStyle w:val="ReportLevel3"/>
        <w:keepNext w:val="0"/>
        <w:numPr>
          <w:ilvl w:val="0"/>
          <w:numId w:val="0"/>
        </w:numPr>
        <w:spacing w:before="156" w:after="0" w:line="360" w:lineRule="auto"/>
        <w:ind w:left="1134"/>
        <w:jc w:val="both"/>
        <w:rPr>
          <w:lang w:eastAsia="zh-CN"/>
        </w:rPr>
      </w:pPr>
      <w:r w:rsidRPr="0011709D">
        <w:rPr>
          <w:rFonts w:hint="eastAsia"/>
          <w:lang w:eastAsia="zh-CN"/>
        </w:rPr>
        <w:t>按</w:t>
      </w:r>
      <w:r w:rsidRPr="0011709D">
        <w:rPr>
          <w:rFonts w:hint="eastAsia"/>
          <w:lang w:eastAsia="zh-CN"/>
        </w:rPr>
        <w:t>GB/T19216.11</w:t>
      </w:r>
      <w:r w:rsidRPr="0011709D">
        <w:rPr>
          <w:rFonts w:hint="eastAsia"/>
          <w:lang w:eastAsia="zh-CN"/>
        </w:rPr>
        <w:t>规定的要求通过耐火试验。</w:t>
      </w:r>
    </w:p>
    <w:p w14:paraId="7019082C" w14:textId="77777777" w:rsidR="009A1C82" w:rsidRPr="0011709D" w:rsidRDefault="009A1C82" w:rsidP="00527D60">
      <w:pPr>
        <w:pStyle w:val="ReportLevel3"/>
        <w:keepNext w:val="0"/>
        <w:spacing w:before="156" w:after="0" w:line="360" w:lineRule="auto"/>
        <w:jc w:val="both"/>
        <w:rPr>
          <w:lang w:eastAsia="zh-CN"/>
        </w:rPr>
      </w:pPr>
      <w:r w:rsidRPr="0011709D">
        <w:rPr>
          <w:rFonts w:hint="eastAsia"/>
          <w:lang w:eastAsia="zh-CN"/>
        </w:rPr>
        <w:t>卤素含量试验</w:t>
      </w:r>
    </w:p>
    <w:p w14:paraId="0B5B61FE" w14:textId="77777777" w:rsidR="009A1C82" w:rsidRPr="0011709D" w:rsidRDefault="009A1C82" w:rsidP="005A5AC1">
      <w:pPr>
        <w:pStyle w:val="ReportLevel3"/>
        <w:keepNext w:val="0"/>
        <w:numPr>
          <w:ilvl w:val="0"/>
          <w:numId w:val="0"/>
        </w:numPr>
        <w:spacing w:before="156" w:after="0" w:line="360" w:lineRule="auto"/>
        <w:ind w:left="1134"/>
        <w:jc w:val="both"/>
        <w:rPr>
          <w:lang w:eastAsia="zh-CN"/>
        </w:rPr>
      </w:pPr>
      <w:r w:rsidRPr="0011709D">
        <w:rPr>
          <w:rFonts w:hint="eastAsia"/>
          <w:lang w:eastAsia="zh-CN"/>
        </w:rPr>
        <w:t>按</w:t>
      </w:r>
      <w:r w:rsidRPr="0011709D">
        <w:rPr>
          <w:rFonts w:hint="eastAsia"/>
          <w:lang w:eastAsia="zh-CN"/>
        </w:rPr>
        <w:t>GB/T17650.2</w:t>
      </w:r>
      <w:r w:rsidRPr="0011709D">
        <w:rPr>
          <w:rFonts w:hint="eastAsia"/>
          <w:lang w:eastAsia="zh-CN"/>
        </w:rPr>
        <w:t>规定的燃烧气体的腐蚀性试验，</w:t>
      </w:r>
      <w:r w:rsidRPr="0011709D">
        <w:rPr>
          <w:rFonts w:hint="eastAsia"/>
          <w:lang w:eastAsia="zh-CN"/>
        </w:rPr>
        <w:t>pH</w:t>
      </w:r>
      <w:r w:rsidRPr="0011709D">
        <w:rPr>
          <w:rFonts w:hint="eastAsia"/>
          <w:lang w:eastAsia="zh-CN"/>
        </w:rPr>
        <w:t>值不小于</w:t>
      </w:r>
      <w:r w:rsidRPr="0011709D">
        <w:rPr>
          <w:rFonts w:hint="eastAsia"/>
          <w:lang w:eastAsia="zh-CN"/>
        </w:rPr>
        <w:t>4.3,</w:t>
      </w:r>
      <w:r w:rsidRPr="0011709D">
        <w:rPr>
          <w:rFonts w:hint="eastAsia"/>
          <w:lang w:eastAsia="zh-CN"/>
        </w:rPr>
        <w:t>电导率不大于</w:t>
      </w:r>
      <w:r w:rsidRPr="0011709D">
        <w:rPr>
          <w:rFonts w:hint="eastAsia"/>
          <w:lang w:eastAsia="zh-CN"/>
        </w:rPr>
        <w:t>10</w:t>
      </w:r>
      <w:r w:rsidRPr="0011709D">
        <w:rPr>
          <w:rFonts w:hint="eastAsia"/>
          <w:lang w:eastAsia="zh-CN"/>
        </w:rPr>
        <w:t>μ</w:t>
      </w:r>
      <w:r w:rsidRPr="0011709D">
        <w:rPr>
          <w:rFonts w:hint="eastAsia"/>
          <w:lang w:eastAsia="zh-CN"/>
        </w:rPr>
        <w:t>S/mm</w:t>
      </w:r>
      <w:r w:rsidRPr="0011709D">
        <w:rPr>
          <w:rFonts w:hint="eastAsia"/>
          <w:lang w:eastAsia="zh-CN"/>
        </w:rPr>
        <w:t>。</w:t>
      </w:r>
    </w:p>
    <w:p w14:paraId="4BCB173A" w14:textId="77777777" w:rsidR="009A1C82" w:rsidRPr="0011709D" w:rsidRDefault="009A1C82" w:rsidP="00527D60">
      <w:pPr>
        <w:pStyle w:val="ReportLevel3"/>
        <w:keepNext w:val="0"/>
        <w:spacing w:before="156" w:after="0" w:line="360" w:lineRule="auto"/>
        <w:jc w:val="both"/>
        <w:rPr>
          <w:lang w:eastAsia="zh-CN"/>
        </w:rPr>
      </w:pPr>
      <w:r w:rsidRPr="0011709D">
        <w:rPr>
          <w:rFonts w:hint="eastAsia"/>
          <w:lang w:eastAsia="zh-CN"/>
        </w:rPr>
        <w:t>防水防潮试验</w:t>
      </w:r>
    </w:p>
    <w:p w14:paraId="4946F0A0" w14:textId="77777777" w:rsidR="009A1C82" w:rsidRPr="0011709D" w:rsidRDefault="009A1C82" w:rsidP="005A5AC1">
      <w:pPr>
        <w:pStyle w:val="ReportLevel3"/>
        <w:keepNext w:val="0"/>
        <w:numPr>
          <w:ilvl w:val="0"/>
          <w:numId w:val="0"/>
        </w:numPr>
        <w:spacing w:before="156" w:after="0" w:line="360" w:lineRule="auto"/>
        <w:ind w:left="1134"/>
        <w:jc w:val="both"/>
        <w:rPr>
          <w:lang w:eastAsia="zh-CN"/>
        </w:rPr>
      </w:pPr>
      <w:r w:rsidRPr="0011709D">
        <w:rPr>
          <w:rFonts w:hint="eastAsia"/>
          <w:lang w:eastAsia="zh-CN"/>
        </w:rPr>
        <w:t>电缆具有防水、防潮性能，并应符合国家相关标准。</w:t>
      </w:r>
    </w:p>
    <w:p w14:paraId="4189FAD3" w14:textId="77777777" w:rsidR="009A1C82" w:rsidRPr="0011709D" w:rsidRDefault="009A1C82" w:rsidP="00527D60">
      <w:pPr>
        <w:pStyle w:val="ReportLevel3"/>
        <w:keepNext w:val="0"/>
        <w:spacing w:before="156" w:after="0" w:line="360" w:lineRule="auto"/>
        <w:jc w:val="both"/>
        <w:rPr>
          <w:lang w:eastAsia="zh-CN"/>
        </w:rPr>
      </w:pPr>
      <w:r w:rsidRPr="0011709D">
        <w:rPr>
          <w:rFonts w:hint="eastAsia"/>
          <w:lang w:eastAsia="zh-CN"/>
        </w:rPr>
        <w:t>型式试验</w:t>
      </w:r>
    </w:p>
    <w:p w14:paraId="65683C2E" w14:textId="77777777" w:rsidR="009A1C82" w:rsidRPr="0011709D" w:rsidRDefault="009A1C82" w:rsidP="00E35F0E">
      <w:pPr>
        <w:pStyle w:val="ReportLevel3"/>
        <w:keepNext w:val="0"/>
        <w:numPr>
          <w:ilvl w:val="0"/>
          <w:numId w:val="0"/>
        </w:numPr>
        <w:spacing w:before="156" w:after="0" w:line="360" w:lineRule="auto"/>
        <w:ind w:left="1134"/>
        <w:jc w:val="both"/>
        <w:rPr>
          <w:lang w:eastAsia="zh-CN"/>
        </w:rPr>
      </w:pPr>
      <w:r w:rsidRPr="0011709D">
        <w:rPr>
          <w:rFonts w:hint="eastAsia"/>
          <w:lang w:eastAsia="zh-CN"/>
        </w:rPr>
        <w:t>供方提供的产品系列均已通过国家相关质量检测部门的型式试验和主管部门的产品鉴定。</w:t>
      </w:r>
    </w:p>
    <w:p w14:paraId="32D858E9" w14:textId="4F6BA2DF" w:rsidR="009C3971" w:rsidRPr="00527D60" w:rsidRDefault="009A1C82" w:rsidP="00527D60">
      <w:pPr>
        <w:pStyle w:val="ReportLevel2"/>
        <w:keepNext w:val="0"/>
        <w:tabs>
          <w:tab w:val="clear" w:pos="1276"/>
        </w:tabs>
        <w:spacing w:beforeLines="50" w:before="156" w:after="0" w:line="360" w:lineRule="auto"/>
        <w:ind w:left="0" w:firstLine="0"/>
        <w:jc w:val="both"/>
        <w:rPr>
          <w:b w:val="0"/>
          <w:color w:val="auto"/>
          <w:sz w:val="28"/>
          <w:szCs w:val="28"/>
          <w:lang w:eastAsia="zh-CN"/>
        </w:rPr>
      </w:pPr>
      <w:r w:rsidRPr="0011709D">
        <w:rPr>
          <w:rFonts w:hint="eastAsia"/>
          <w:b w:val="0"/>
          <w:color w:val="auto"/>
          <w:sz w:val="28"/>
          <w:szCs w:val="28"/>
          <w:lang w:eastAsia="zh-CN"/>
        </w:rPr>
        <w:t>交货</w:t>
      </w:r>
    </w:p>
    <w:p w14:paraId="30D7B3F1" w14:textId="0C4CB367" w:rsidR="009A1C82" w:rsidRPr="0011709D" w:rsidRDefault="002E2E6E" w:rsidP="00527D60">
      <w:pPr>
        <w:pStyle w:val="ReportLevel3"/>
        <w:rPr>
          <w:lang w:eastAsia="zh-CN"/>
        </w:rPr>
      </w:pPr>
      <w:r w:rsidRPr="0011709D">
        <w:rPr>
          <w:rFonts w:hint="eastAsia"/>
          <w:lang w:eastAsia="zh-CN"/>
        </w:rPr>
        <w:t>在电缆最大交货长度的范围内根据业主提供的任何长度的电缆盘交</w:t>
      </w:r>
      <w:r w:rsidR="009A1C82" w:rsidRPr="0011709D">
        <w:rPr>
          <w:rFonts w:hint="eastAsia"/>
          <w:lang w:eastAsia="zh-CN"/>
        </w:rPr>
        <w:t>货。</w:t>
      </w:r>
    </w:p>
    <w:p w14:paraId="5E1F0176" w14:textId="77777777" w:rsidR="009A1C82" w:rsidRPr="0011709D" w:rsidRDefault="009A1C82" w:rsidP="00527D60">
      <w:pPr>
        <w:pStyle w:val="ReportLevel3"/>
        <w:keepNext w:val="0"/>
        <w:spacing w:before="156" w:after="0" w:line="360" w:lineRule="auto"/>
        <w:jc w:val="both"/>
        <w:rPr>
          <w:lang w:eastAsia="zh-CN"/>
        </w:rPr>
      </w:pPr>
      <w:r w:rsidRPr="0011709D">
        <w:rPr>
          <w:rFonts w:hint="eastAsia"/>
          <w:lang w:eastAsia="zh-CN"/>
        </w:rPr>
        <w:t>长度计量误差应不超过±</w:t>
      </w:r>
      <w:r w:rsidRPr="0011709D">
        <w:rPr>
          <w:lang w:eastAsia="zh-CN"/>
        </w:rPr>
        <w:t>0.5%</w:t>
      </w:r>
      <w:r w:rsidRPr="0011709D">
        <w:rPr>
          <w:rFonts w:hint="eastAsia"/>
          <w:lang w:eastAsia="zh-CN"/>
        </w:rPr>
        <w:t>。</w:t>
      </w:r>
    </w:p>
    <w:p w14:paraId="6687EEB2" w14:textId="77777777" w:rsidR="009A1C82" w:rsidRPr="0011709D" w:rsidRDefault="009A1C82" w:rsidP="00527D60">
      <w:pPr>
        <w:pStyle w:val="ReportLevel3"/>
        <w:keepNext w:val="0"/>
        <w:spacing w:before="156" w:after="0" w:line="360" w:lineRule="auto"/>
        <w:jc w:val="both"/>
        <w:rPr>
          <w:lang w:eastAsia="zh-CN"/>
        </w:rPr>
      </w:pPr>
      <w:r w:rsidRPr="0011709D">
        <w:rPr>
          <w:rFonts w:hint="eastAsia"/>
          <w:lang w:eastAsia="zh-CN"/>
        </w:rPr>
        <w:t>交货前提交一份允许弯曲半径，导体直流电阻等电气性能参数。</w:t>
      </w:r>
    </w:p>
    <w:p w14:paraId="07DD12E9" w14:textId="77777777" w:rsidR="009A1C82" w:rsidRPr="0011709D" w:rsidRDefault="009A1C82" w:rsidP="00527D60">
      <w:pPr>
        <w:pStyle w:val="ReportLevel3"/>
        <w:keepNext w:val="0"/>
        <w:spacing w:before="156" w:after="0" w:line="360" w:lineRule="auto"/>
        <w:jc w:val="both"/>
        <w:rPr>
          <w:lang w:eastAsia="zh-CN"/>
        </w:rPr>
      </w:pPr>
      <w:r w:rsidRPr="0011709D">
        <w:rPr>
          <w:rFonts w:hint="eastAsia"/>
          <w:lang w:eastAsia="zh-CN"/>
        </w:rPr>
        <w:t>电缆的交货长度不小于</w:t>
      </w:r>
      <w:r w:rsidRPr="0011709D">
        <w:rPr>
          <w:rFonts w:hint="eastAsia"/>
          <w:lang w:eastAsia="zh-CN"/>
        </w:rPr>
        <w:t>1000mm</w:t>
      </w:r>
      <w:r w:rsidRPr="0011709D">
        <w:rPr>
          <w:rFonts w:hint="eastAsia"/>
          <w:lang w:eastAsia="zh-CN"/>
        </w:rPr>
        <w:t>。</w:t>
      </w:r>
    </w:p>
    <w:p w14:paraId="472B2BDE" w14:textId="77777777" w:rsidR="009A1C82" w:rsidRPr="0011709D" w:rsidRDefault="009A1C82" w:rsidP="00527D60">
      <w:pPr>
        <w:pStyle w:val="ReportLevel3"/>
        <w:keepNext w:val="0"/>
        <w:spacing w:before="156" w:after="0" w:line="360" w:lineRule="auto"/>
        <w:jc w:val="both"/>
        <w:rPr>
          <w:lang w:eastAsia="zh-CN"/>
        </w:rPr>
      </w:pPr>
      <w:r w:rsidRPr="0011709D">
        <w:rPr>
          <w:rFonts w:hint="eastAsia"/>
          <w:lang w:eastAsia="zh-CN"/>
        </w:rPr>
        <w:t>允许根据双方协议长度交货。</w:t>
      </w:r>
    </w:p>
    <w:p w14:paraId="2686AE40" w14:textId="3AC08FB3" w:rsidR="00622B8A" w:rsidRPr="00527D60" w:rsidRDefault="009A1C82" w:rsidP="00527D60">
      <w:pPr>
        <w:pStyle w:val="ReportLevel2"/>
        <w:keepNext w:val="0"/>
        <w:tabs>
          <w:tab w:val="clear" w:pos="1276"/>
        </w:tabs>
        <w:spacing w:beforeLines="50" w:before="156" w:after="0" w:line="360" w:lineRule="auto"/>
        <w:ind w:left="0" w:firstLine="0"/>
        <w:jc w:val="both"/>
        <w:rPr>
          <w:b w:val="0"/>
          <w:color w:val="auto"/>
          <w:sz w:val="28"/>
          <w:szCs w:val="28"/>
          <w:lang w:eastAsia="zh-CN"/>
        </w:rPr>
      </w:pPr>
      <w:r w:rsidRPr="0011709D">
        <w:rPr>
          <w:rFonts w:hint="eastAsia"/>
          <w:b w:val="0"/>
          <w:color w:val="auto"/>
          <w:sz w:val="28"/>
          <w:szCs w:val="28"/>
          <w:lang w:eastAsia="zh-CN"/>
        </w:rPr>
        <w:lastRenderedPageBreak/>
        <w:t>包装储运</w:t>
      </w:r>
    </w:p>
    <w:p w14:paraId="17D798DB" w14:textId="48FDC87D" w:rsidR="009A1C82" w:rsidRPr="0011709D" w:rsidRDefault="009A1C82" w:rsidP="00527D60">
      <w:pPr>
        <w:pStyle w:val="ReportLevel3"/>
        <w:rPr>
          <w:lang w:eastAsia="zh-CN"/>
        </w:rPr>
      </w:pPr>
      <w:r w:rsidRPr="0011709D">
        <w:rPr>
          <w:rFonts w:hint="eastAsia"/>
          <w:lang w:eastAsia="zh-CN"/>
        </w:rPr>
        <w:t>产品由供方的检查部门检查合格后方可出厂，每个出厂的包装件上附有产品质量合格证和</w:t>
      </w:r>
      <w:proofErr w:type="gramStart"/>
      <w:r w:rsidRPr="0011709D">
        <w:rPr>
          <w:rFonts w:hint="eastAsia"/>
          <w:lang w:eastAsia="zh-CN"/>
        </w:rPr>
        <w:t>质保</w:t>
      </w:r>
      <w:proofErr w:type="gramEnd"/>
      <w:r w:rsidRPr="0011709D">
        <w:rPr>
          <w:rFonts w:hint="eastAsia"/>
          <w:lang w:eastAsia="zh-CN"/>
        </w:rPr>
        <w:t>书，产品试验报告和安装使用说明书。</w:t>
      </w:r>
    </w:p>
    <w:p w14:paraId="450FC799" w14:textId="4D36AF4A" w:rsidR="009A1C82" w:rsidRPr="0011709D" w:rsidRDefault="009A1C82" w:rsidP="00527D60">
      <w:pPr>
        <w:pStyle w:val="ReportLevel3"/>
        <w:rPr>
          <w:lang w:eastAsia="zh-CN"/>
        </w:rPr>
      </w:pPr>
      <w:r w:rsidRPr="0011709D">
        <w:rPr>
          <w:rFonts w:hint="eastAsia"/>
          <w:lang w:eastAsia="zh-CN"/>
        </w:rPr>
        <w:t>电缆包装在符合</w:t>
      </w:r>
      <w:r w:rsidRPr="0011709D">
        <w:rPr>
          <w:rFonts w:hint="eastAsia"/>
          <w:lang w:eastAsia="zh-CN"/>
        </w:rPr>
        <w:t>GB4005</w:t>
      </w:r>
      <w:r w:rsidRPr="0011709D">
        <w:rPr>
          <w:rFonts w:hint="eastAsia"/>
          <w:lang w:eastAsia="zh-CN"/>
        </w:rPr>
        <w:t>规定的电缆盘上交货，电缆盘能经受所有在运输、现场搬运中可能遭受的外力作用。电缆盘能承受在安装或处理电缆时可能遭受的外力作用并不会损伤电缆及盘本身。电缆端头可靠密封。</w:t>
      </w:r>
    </w:p>
    <w:p w14:paraId="096921B6" w14:textId="77777777" w:rsidR="009A1C82" w:rsidRPr="0011709D" w:rsidRDefault="009A1C82" w:rsidP="00527D60">
      <w:pPr>
        <w:pStyle w:val="ReportLevel3"/>
        <w:keepNext w:val="0"/>
        <w:spacing w:before="156" w:after="0" w:line="360" w:lineRule="auto"/>
        <w:jc w:val="both"/>
        <w:rPr>
          <w:lang w:eastAsia="zh-CN"/>
        </w:rPr>
      </w:pPr>
      <w:r w:rsidRPr="0011709D">
        <w:rPr>
          <w:rFonts w:hint="eastAsia"/>
          <w:lang w:eastAsia="zh-CN"/>
        </w:rPr>
        <w:t>每一</w:t>
      </w:r>
      <w:proofErr w:type="gramStart"/>
      <w:r w:rsidRPr="0011709D">
        <w:rPr>
          <w:rFonts w:hint="eastAsia"/>
          <w:lang w:eastAsia="zh-CN"/>
        </w:rPr>
        <w:t>交货盘</w:t>
      </w:r>
      <w:proofErr w:type="gramEnd"/>
      <w:r w:rsidRPr="0011709D">
        <w:rPr>
          <w:rFonts w:hint="eastAsia"/>
          <w:lang w:eastAsia="zh-CN"/>
        </w:rPr>
        <w:t>上将标明：厂名或商标、电缆型号及规格、长度、毛重、正确旋转方向及制造年月和标准编号。</w:t>
      </w:r>
    </w:p>
    <w:p w14:paraId="213EF087" w14:textId="77777777" w:rsidR="00A43608" w:rsidRPr="0011709D" w:rsidRDefault="00A43608" w:rsidP="00A43608">
      <w:pPr>
        <w:pStyle w:val="ReportLevel1"/>
        <w:keepNext w:val="0"/>
        <w:numPr>
          <w:ilvl w:val="0"/>
          <w:numId w:val="0"/>
        </w:numPr>
        <w:rPr>
          <w:rFonts w:eastAsiaTheme="minorEastAsia"/>
          <w:b w:val="0"/>
          <w:color w:val="auto"/>
          <w:lang w:eastAsia="zh-CN"/>
        </w:rPr>
      </w:pPr>
      <w:bookmarkStart w:id="16" w:name="_Toc22046286"/>
      <w:r w:rsidRPr="0011709D">
        <w:rPr>
          <w:rFonts w:eastAsiaTheme="minorEastAsia"/>
          <w:color w:val="auto"/>
          <w:lang w:eastAsia="zh-CN"/>
        </w:rPr>
        <w:br w:type="page"/>
      </w:r>
    </w:p>
    <w:p w14:paraId="069E215F" w14:textId="77777777" w:rsidR="00C62ACB" w:rsidRPr="0011709D" w:rsidRDefault="004A4721" w:rsidP="001C58AC">
      <w:pPr>
        <w:pStyle w:val="ReportLevel1"/>
        <w:keepNext w:val="0"/>
        <w:tabs>
          <w:tab w:val="clear" w:pos="1134"/>
        </w:tabs>
        <w:rPr>
          <w:rFonts w:asciiTheme="minorEastAsia" w:eastAsiaTheme="minorEastAsia" w:hAnsiTheme="minorEastAsia" w:cs="PMingLiU"/>
          <w:color w:val="auto"/>
          <w:lang w:eastAsia="zh-CN"/>
        </w:rPr>
      </w:pPr>
      <w:bookmarkStart w:id="17" w:name="_Toc57969565"/>
      <w:r w:rsidRPr="0011709D">
        <w:rPr>
          <w:rFonts w:asciiTheme="minorEastAsia" w:eastAsiaTheme="minorEastAsia" w:hAnsiTheme="minorEastAsia" w:cs="PMingLiU" w:hint="eastAsia"/>
          <w:color w:val="auto"/>
          <w:lang w:eastAsia="zh-CN"/>
        </w:rPr>
        <w:lastRenderedPageBreak/>
        <w:t>10kV开关柜</w:t>
      </w:r>
      <w:bookmarkEnd w:id="16"/>
      <w:bookmarkEnd w:id="17"/>
    </w:p>
    <w:p w14:paraId="600EA3FA" w14:textId="0212D271" w:rsidR="001C58AC" w:rsidRPr="00527D60" w:rsidRDefault="000547D4" w:rsidP="00527D60">
      <w:pPr>
        <w:pStyle w:val="ReportLevel2"/>
        <w:keepNext w:val="0"/>
        <w:tabs>
          <w:tab w:val="clear" w:pos="1276"/>
        </w:tabs>
        <w:spacing w:beforeLines="50" w:before="156" w:after="0" w:line="360" w:lineRule="auto"/>
        <w:ind w:left="0" w:firstLine="0"/>
        <w:jc w:val="both"/>
        <w:rPr>
          <w:b w:val="0"/>
          <w:color w:val="auto"/>
          <w:sz w:val="28"/>
          <w:szCs w:val="28"/>
          <w:lang w:eastAsia="zh-CN"/>
        </w:rPr>
      </w:pPr>
      <w:r w:rsidRPr="0011709D">
        <w:rPr>
          <w:rFonts w:hint="eastAsia"/>
          <w:b w:val="0"/>
          <w:color w:val="auto"/>
          <w:sz w:val="28"/>
          <w:szCs w:val="28"/>
          <w:lang w:eastAsia="zh-CN"/>
        </w:rPr>
        <w:t>一般要求</w:t>
      </w:r>
      <w:r w:rsidRPr="0011709D">
        <w:rPr>
          <w:rFonts w:hint="eastAsia"/>
          <w:b w:val="0"/>
          <w:color w:val="auto"/>
          <w:sz w:val="28"/>
          <w:szCs w:val="28"/>
          <w:lang w:eastAsia="zh-CN"/>
        </w:rPr>
        <w:t xml:space="preserve">  </w:t>
      </w:r>
    </w:p>
    <w:p w14:paraId="2CB5942D" w14:textId="10CDA6D3" w:rsidR="00424FD5" w:rsidRPr="0011709D" w:rsidRDefault="008B3C05" w:rsidP="00527D60">
      <w:pPr>
        <w:pStyle w:val="ReportLevel3"/>
        <w:rPr>
          <w:lang w:eastAsia="zh-CN"/>
        </w:rPr>
      </w:pPr>
      <w:r w:rsidRPr="0011709D">
        <w:rPr>
          <w:rFonts w:hint="eastAsia"/>
          <w:lang w:eastAsia="zh-CN"/>
        </w:rPr>
        <w:t>柜体构造要求</w:t>
      </w:r>
    </w:p>
    <w:p w14:paraId="4D0245EF" w14:textId="5637744A" w:rsidR="00424FD5" w:rsidRPr="0011709D" w:rsidRDefault="00424FD5" w:rsidP="00424FD5">
      <w:pPr>
        <w:spacing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A.</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高压开关柜须为室内金属密封型，单层，单母线系统。单个的开</w:t>
      </w:r>
      <w:r w:rsidR="008B3C05" w:rsidRPr="0011709D">
        <w:rPr>
          <w:rFonts w:asciiTheme="minorEastAsia" w:eastAsiaTheme="minorEastAsia" w:hAnsiTheme="minorEastAsia" w:hint="eastAsia"/>
          <w:lang w:eastAsia="zh-CN"/>
        </w:rPr>
        <w:t>关柜须由螺栓连接在一起组成封闭，独立和自撑的装置。</w:t>
      </w:r>
    </w:p>
    <w:p w14:paraId="6B41B584" w14:textId="77777777" w:rsidR="00424FD5" w:rsidRPr="0011709D" w:rsidRDefault="00424FD5" w:rsidP="00424FD5">
      <w:pPr>
        <w:spacing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B.</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柜体须用</w:t>
      </w:r>
      <w:r w:rsidRPr="0011709D">
        <w:rPr>
          <w:rFonts w:asciiTheme="minorEastAsia" w:eastAsiaTheme="minorEastAsia" w:hAnsiTheme="minorEastAsia"/>
          <w:lang w:eastAsia="zh-CN"/>
        </w:rPr>
        <w:t>2mm</w:t>
      </w:r>
      <w:r w:rsidR="00DC5480" w:rsidRPr="0011709D">
        <w:rPr>
          <w:rFonts w:asciiTheme="minorEastAsia" w:eastAsiaTheme="minorEastAsia" w:hAnsiTheme="minorEastAsia" w:hint="eastAsia"/>
          <w:lang w:eastAsia="zh-CN"/>
        </w:rPr>
        <w:t>覆铝锌钢板</w:t>
      </w:r>
      <w:r w:rsidRPr="0011709D">
        <w:rPr>
          <w:rFonts w:asciiTheme="minorEastAsia" w:eastAsiaTheme="minorEastAsia" w:hAnsiTheme="minorEastAsia" w:hint="eastAsia"/>
          <w:lang w:eastAsia="zh-CN"/>
        </w:rPr>
        <w:t>或其它相同之材料制成形成一刚性结构以承受设备重量和设备工作时的冲击或运输和安装时的冲撞。</w:t>
      </w:r>
    </w:p>
    <w:p w14:paraId="52DD8509" w14:textId="77777777" w:rsidR="00424FD5" w:rsidRPr="0011709D" w:rsidRDefault="00424FD5" w:rsidP="00424FD5">
      <w:pPr>
        <w:spacing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C.</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下列主要部件须分别装于由接地的金属隔板分隔的单独间隔中：</w:t>
      </w:r>
    </w:p>
    <w:p w14:paraId="17457C52" w14:textId="77777777" w:rsidR="00424FD5" w:rsidRPr="0011709D" w:rsidRDefault="00424FD5" w:rsidP="008B3C05">
      <w:pPr>
        <w:spacing w:line="360" w:lineRule="auto"/>
        <w:ind w:leftChars="500" w:left="1200" w:firstLineChars="200" w:firstLine="480"/>
        <w:rPr>
          <w:rFonts w:asciiTheme="minorEastAsia" w:eastAsiaTheme="minorEastAsia" w:hAnsiTheme="minorEastAsia"/>
          <w:lang w:eastAsia="zh-CN"/>
        </w:rPr>
      </w:pPr>
      <w:r w:rsidRPr="0011709D">
        <w:rPr>
          <w:rFonts w:asciiTheme="minorEastAsia" w:eastAsiaTheme="minorEastAsia" w:hAnsiTheme="minorEastAsia"/>
          <w:lang w:eastAsia="zh-CN"/>
        </w:rPr>
        <w:t>1</w:t>
      </w:r>
      <w:r w:rsidR="008B3C05" w:rsidRPr="0011709D">
        <w:rPr>
          <w:rFonts w:asciiTheme="minorEastAsia" w:eastAsiaTheme="minorEastAsia" w:hAnsiTheme="minorEastAsia" w:hint="eastAsia"/>
          <w:lang w:eastAsia="zh-CN"/>
        </w:rPr>
        <w:t>）</w:t>
      </w:r>
      <w:r w:rsidRPr="0011709D">
        <w:rPr>
          <w:rFonts w:asciiTheme="minorEastAsia" w:eastAsiaTheme="minorEastAsia" w:hAnsiTheme="minorEastAsia" w:hint="eastAsia"/>
          <w:lang w:eastAsia="zh-CN"/>
        </w:rPr>
        <w:t>断路器</w:t>
      </w:r>
    </w:p>
    <w:p w14:paraId="5FBF054B" w14:textId="77777777" w:rsidR="00424FD5" w:rsidRPr="0011709D" w:rsidRDefault="00424FD5" w:rsidP="008B3C05">
      <w:pPr>
        <w:spacing w:line="360" w:lineRule="auto"/>
        <w:ind w:leftChars="500" w:left="1200" w:firstLineChars="200" w:firstLine="480"/>
        <w:rPr>
          <w:rFonts w:asciiTheme="minorEastAsia" w:eastAsiaTheme="minorEastAsia" w:hAnsiTheme="minorEastAsia"/>
          <w:lang w:eastAsia="zh-CN"/>
        </w:rPr>
      </w:pPr>
      <w:r w:rsidRPr="0011709D">
        <w:rPr>
          <w:rFonts w:asciiTheme="minorEastAsia" w:eastAsiaTheme="minorEastAsia" w:hAnsiTheme="minorEastAsia"/>
          <w:lang w:eastAsia="zh-CN"/>
        </w:rPr>
        <w:t>2</w:t>
      </w:r>
      <w:r w:rsidR="008B3C05" w:rsidRPr="0011709D">
        <w:rPr>
          <w:rFonts w:asciiTheme="minorEastAsia" w:eastAsiaTheme="minorEastAsia" w:hAnsiTheme="minorEastAsia" w:hint="eastAsia"/>
          <w:lang w:eastAsia="zh-CN"/>
        </w:rPr>
        <w:t>）</w:t>
      </w:r>
      <w:r w:rsidRPr="0011709D">
        <w:rPr>
          <w:rFonts w:asciiTheme="minorEastAsia" w:eastAsiaTheme="minorEastAsia" w:hAnsiTheme="minorEastAsia" w:hint="eastAsia"/>
          <w:lang w:eastAsia="zh-CN"/>
        </w:rPr>
        <w:t>母线</w:t>
      </w:r>
    </w:p>
    <w:p w14:paraId="3E3AEE3B" w14:textId="77777777" w:rsidR="00424FD5" w:rsidRPr="0011709D" w:rsidRDefault="00424FD5" w:rsidP="008B3C05">
      <w:pPr>
        <w:spacing w:line="360" w:lineRule="auto"/>
        <w:ind w:leftChars="500" w:left="1200" w:firstLineChars="200" w:firstLine="480"/>
        <w:rPr>
          <w:rFonts w:asciiTheme="minorEastAsia" w:eastAsiaTheme="minorEastAsia" w:hAnsiTheme="minorEastAsia"/>
          <w:lang w:eastAsia="zh-CN"/>
        </w:rPr>
      </w:pPr>
      <w:r w:rsidRPr="0011709D">
        <w:rPr>
          <w:rFonts w:asciiTheme="minorEastAsia" w:eastAsiaTheme="minorEastAsia" w:hAnsiTheme="minorEastAsia"/>
          <w:lang w:eastAsia="zh-CN"/>
        </w:rPr>
        <w:t>3</w:t>
      </w:r>
      <w:r w:rsidR="008B3C05" w:rsidRPr="0011709D">
        <w:rPr>
          <w:rFonts w:asciiTheme="minorEastAsia" w:eastAsiaTheme="minorEastAsia" w:hAnsiTheme="minorEastAsia" w:hint="eastAsia"/>
          <w:lang w:eastAsia="zh-CN"/>
        </w:rPr>
        <w:t>）</w:t>
      </w:r>
      <w:r w:rsidRPr="0011709D">
        <w:rPr>
          <w:rFonts w:asciiTheme="minorEastAsia" w:eastAsiaTheme="minorEastAsia" w:hAnsiTheme="minorEastAsia" w:hint="eastAsia"/>
          <w:lang w:eastAsia="zh-CN"/>
        </w:rPr>
        <w:t>电缆箱</w:t>
      </w:r>
    </w:p>
    <w:p w14:paraId="75D21B0E" w14:textId="77777777" w:rsidR="00C916A6" w:rsidRPr="0011709D" w:rsidRDefault="00C916A6" w:rsidP="008B3C05">
      <w:pPr>
        <w:spacing w:line="360" w:lineRule="auto"/>
        <w:ind w:leftChars="500" w:left="1200" w:firstLineChars="200" w:firstLine="480"/>
        <w:rPr>
          <w:rFonts w:asciiTheme="minorEastAsia" w:eastAsiaTheme="minorEastAsia" w:hAnsiTheme="minorEastAsia"/>
          <w:lang w:eastAsia="zh-CN"/>
        </w:rPr>
      </w:pPr>
      <w:r w:rsidRPr="0011709D">
        <w:rPr>
          <w:rFonts w:asciiTheme="minorEastAsia" w:eastAsiaTheme="minorEastAsia" w:hAnsiTheme="minorEastAsia"/>
          <w:lang w:eastAsia="zh-CN"/>
        </w:rPr>
        <w:t>4</w:t>
      </w:r>
      <w:r w:rsidRPr="0011709D">
        <w:rPr>
          <w:rFonts w:asciiTheme="minorEastAsia" w:eastAsiaTheme="minorEastAsia" w:hAnsiTheme="minorEastAsia" w:hint="eastAsia"/>
          <w:lang w:eastAsia="zh-CN"/>
        </w:rPr>
        <w:t>）低压控制室</w:t>
      </w:r>
    </w:p>
    <w:p w14:paraId="1864EF2F" w14:textId="77777777" w:rsidR="00424FD5" w:rsidRPr="0011709D" w:rsidRDefault="00424FD5" w:rsidP="00424FD5">
      <w:pPr>
        <w:spacing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D.</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在前上方须有一单独的小间装设测量仪表，保护装置和指示灯。测量仪表和保护装置须尽可能装于离装饰完成地面</w:t>
      </w:r>
      <w:r w:rsidRPr="0011709D">
        <w:rPr>
          <w:rFonts w:asciiTheme="minorEastAsia" w:eastAsiaTheme="minorEastAsia" w:hAnsiTheme="minorEastAsia"/>
          <w:lang w:eastAsia="zh-CN"/>
        </w:rPr>
        <w:t>300mm</w:t>
      </w:r>
      <w:r w:rsidRPr="0011709D">
        <w:rPr>
          <w:rFonts w:asciiTheme="minorEastAsia" w:eastAsiaTheme="minorEastAsia" w:hAnsiTheme="minorEastAsia" w:hint="eastAsia"/>
          <w:lang w:eastAsia="zh-CN"/>
        </w:rPr>
        <w:t>和</w:t>
      </w:r>
      <w:r w:rsidRPr="0011709D">
        <w:rPr>
          <w:rFonts w:asciiTheme="minorEastAsia" w:eastAsiaTheme="minorEastAsia" w:hAnsiTheme="minorEastAsia"/>
          <w:lang w:eastAsia="zh-CN"/>
        </w:rPr>
        <w:t>2000mm</w:t>
      </w:r>
      <w:r w:rsidRPr="0011709D">
        <w:rPr>
          <w:rFonts w:asciiTheme="minorEastAsia" w:eastAsiaTheme="minorEastAsia" w:hAnsiTheme="minorEastAsia" w:hint="eastAsia"/>
          <w:lang w:eastAsia="zh-CN"/>
        </w:rPr>
        <w:t>之间。</w:t>
      </w:r>
    </w:p>
    <w:p w14:paraId="7338A4BB" w14:textId="77777777" w:rsidR="00424FD5" w:rsidRPr="0011709D" w:rsidRDefault="00424FD5" w:rsidP="00424FD5">
      <w:pPr>
        <w:spacing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E.</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断路器的柜门须有暗铰。断路器柜门须同操作机构连锁，使门只能在断路器处于断开时打开。断路器的所有操作都在柜门关闭的情况下进行，最有效的保障操作人员的安全。</w:t>
      </w:r>
    </w:p>
    <w:p w14:paraId="5F147EC9" w14:textId="77777777" w:rsidR="00424FD5" w:rsidRPr="0011709D" w:rsidRDefault="00424FD5" w:rsidP="00424FD5">
      <w:pPr>
        <w:spacing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F.</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开关柜须防虫。所有门须有橡皮或其它批准的材料做成的垫衬。每个设备间隔须具有单独的排气孔。内部电弧须限于其发生的间隔内。开关柜须适合室内使用，其外壳防护等级须达到</w:t>
      </w:r>
      <w:r w:rsidRPr="0011709D">
        <w:rPr>
          <w:rFonts w:asciiTheme="minorEastAsia" w:eastAsiaTheme="minorEastAsia" w:hAnsiTheme="minorEastAsia"/>
          <w:lang w:eastAsia="zh-CN"/>
        </w:rPr>
        <w:t>GB4208-1993</w:t>
      </w:r>
      <w:r w:rsidRPr="0011709D">
        <w:rPr>
          <w:rFonts w:asciiTheme="minorEastAsia" w:eastAsiaTheme="minorEastAsia" w:hAnsiTheme="minorEastAsia" w:hint="eastAsia"/>
          <w:lang w:eastAsia="zh-CN"/>
        </w:rPr>
        <w:t>《外壳防护等级的分类》所规定的</w:t>
      </w:r>
      <w:r w:rsidRPr="0011709D">
        <w:rPr>
          <w:rFonts w:asciiTheme="minorEastAsia" w:eastAsiaTheme="minorEastAsia" w:hAnsiTheme="minorEastAsia"/>
          <w:lang w:eastAsia="zh-CN"/>
        </w:rPr>
        <w:t>IP4x</w:t>
      </w:r>
      <w:r w:rsidRPr="0011709D">
        <w:rPr>
          <w:rFonts w:asciiTheme="minorEastAsia" w:eastAsiaTheme="minorEastAsia" w:hAnsiTheme="minorEastAsia" w:hint="eastAsia"/>
          <w:lang w:eastAsia="zh-CN"/>
        </w:rPr>
        <w:t>。</w:t>
      </w:r>
    </w:p>
    <w:p w14:paraId="3050D1BE" w14:textId="77777777" w:rsidR="00424FD5" w:rsidRPr="0011709D" w:rsidRDefault="00424FD5" w:rsidP="00424FD5">
      <w:pPr>
        <w:spacing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G.</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开关柜须同等高度，在其排列长度内其深度一致，外观整洁。</w:t>
      </w:r>
    </w:p>
    <w:p w14:paraId="278B2F01" w14:textId="77777777" w:rsidR="00424FD5" w:rsidRPr="0011709D" w:rsidRDefault="00424FD5" w:rsidP="00424FD5">
      <w:pPr>
        <w:spacing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H.</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柜面采用静电粉末喷涂，颜色</w:t>
      </w:r>
      <w:r w:rsidR="00E412E0" w:rsidRPr="0011709D">
        <w:rPr>
          <w:rFonts w:asciiTheme="minorEastAsia" w:eastAsiaTheme="minorEastAsia" w:hAnsiTheme="minorEastAsia" w:hint="eastAsia"/>
          <w:lang w:eastAsia="zh-CN"/>
        </w:rPr>
        <w:t>统一为米色，需事先将色标提供甲方审核</w:t>
      </w:r>
      <w:r w:rsidRPr="0011709D">
        <w:rPr>
          <w:rFonts w:asciiTheme="minorEastAsia" w:eastAsiaTheme="minorEastAsia" w:hAnsiTheme="minorEastAsia" w:hint="eastAsia"/>
          <w:lang w:eastAsia="zh-CN"/>
        </w:rPr>
        <w:t>。柜面须清洁无油污，至少须涂两遍烘干底和两遍烘干面油。底油须为树脂类油漆并须与于面油不同颜色。两遍面油之干油膜厚度不须小于</w:t>
      </w:r>
      <w:proofErr w:type="gramStart"/>
      <w:r w:rsidRPr="0011709D">
        <w:rPr>
          <w:rFonts w:asciiTheme="minorEastAsia" w:eastAsiaTheme="minorEastAsia" w:hAnsiTheme="minorEastAsia"/>
          <w:lang w:eastAsia="zh-CN"/>
        </w:rPr>
        <w:t>0.075mm</w:t>
      </w:r>
      <w:r w:rsidRPr="0011709D">
        <w:rPr>
          <w:rFonts w:asciiTheme="minorEastAsia" w:eastAsiaTheme="minorEastAsia" w:hAnsiTheme="minorEastAsia" w:hint="eastAsia"/>
          <w:lang w:eastAsia="zh-CN"/>
        </w:rPr>
        <w:t>。最后一层面油须为半粗糙之制造厂商之标准色</w:t>
      </w:r>
      <w:proofErr w:type="gramEnd"/>
      <w:r w:rsidRPr="0011709D">
        <w:rPr>
          <w:rFonts w:asciiTheme="minorEastAsia" w:eastAsiaTheme="minorEastAsia" w:hAnsiTheme="minorEastAsia" w:hint="eastAsia"/>
          <w:lang w:eastAsia="zh-CN"/>
        </w:rPr>
        <w:t>。</w:t>
      </w:r>
    </w:p>
    <w:p w14:paraId="2197100F" w14:textId="77777777" w:rsidR="00424FD5" w:rsidRPr="0011709D" w:rsidRDefault="00424FD5" w:rsidP="00424FD5">
      <w:pPr>
        <w:spacing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I.</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供给</w:t>
      </w:r>
      <w:r w:rsidRPr="0011709D">
        <w:rPr>
          <w:rFonts w:asciiTheme="minorEastAsia" w:eastAsiaTheme="minorEastAsia" w:hAnsiTheme="minorEastAsia"/>
          <w:lang w:eastAsia="zh-CN"/>
        </w:rPr>
        <w:t>3</w:t>
      </w:r>
      <w:r w:rsidRPr="0011709D">
        <w:rPr>
          <w:rFonts w:asciiTheme="minorEastAsia" w:eastAsiaTheme="minorEastAsia" w:hAnsiTheme="minorEastAsia" w:hint="eastAsia"/>
          <w:lang w:eastAsia="zh-CN"/>
        </w:rPr>
        <w:t>公斤与制造厂内施于开关柜上同样成份之面油。</w:t>
      </w:r>
    </w:p>
    <w:p w14:paraId="3B4FC8FF" w14:textId="77777777" w:rsidR="00424FD5" w:rsidRPr="0011709D" w:rsidRDefault="00424FD5" w:rsidP="00424FD5">
      <w:pPr>
        <w:spacing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J.</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标牌一般须用白</w:t>
      </w:r>
      <w:r w:rsidRPr="0011709D">
        <w:rPr>
          <w:rFonts w:asciiTheme="minorEastAsia" w:eastAsiaTheme="minorEastAsia" w:hAnsiTheme="minorEastAsia"/>
          <w:lang w:eastAsia="zh-CN"/>
        </w:rPr>
        <w:t>/</w:t>
      </w:r>
      <w:r w:rsidRPr="0011709D">
        <w:rPr>
          <w:rFonts w:asciiTheme="minorEastAsia" w:eastAsiaTheme="minorEastAsia" w:hAnsiTheme="minorEastAsia" w:hint="eastAsia"/>
          <w:lang w:eastAsia="zh-CN"/>
        </w:rPr>
        <w:t>黑</w:t>
      </w:r>
      <w:r w:rsidRPr="0011709D">
        <w:rPr>
          <w:rFonts w:asciiTheme="minorEastAsia" w:eastAsiaTheme="minorEastAsia" w:hAnsiTheme="minorEastAsia"/>
          <w:lang w:eastAsia="zh-CN"/>
        </w:rPr>
        <w:t>/</w:t>
      </w:r>
      <w:r w:rsidRPr="0011709D">
        <w:rPr>
          <w:rFonts w:asciiTheme="minorEastAsia" w:eastAsiaTheme="minorEastAsia" w:hAnsiTheme="minorEastAsia" w:hint="eastAsia"/>
          <w:lang w:eastAsia="zh-CN"/>
        </w:rPr>
        <w:t>白有机玻璃片制成。上面刻以中文字。题字和符号的具体细节在制造前需送批。标牌须按批准的方法固定。</w:t>
      </w:r>
    </w:p>
    <w:p w14:paraId="7EDEA54A" w14:textId="77777777" w:rsidR="0096254C" w:rsidRPr="0011709D" w:rsidRDefault="0096254C" w:rsidP="00424FD5">
      <w:pPr>
        <w:spacing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lastRenderedPageBreak/>
        <w:t>H</w:t>
      </w:r>
      <w:r w:rsidRPr="0011709D">
        <w:rPr>
          <w:rFonts w:asciiTheme="minorEastAsia" w:eastAsiaTheme="minorEastAsia" w:hAnsiTheme="minorEastAsia"/>
          <w:lang w:eastAsia="zh-CN"/>
        </w:rPr>
        <w:t xml:space="preserve">. </w:t>
      </w:r>
      <w:r w:rsidRPr="0011709D">
        <w:rPr>
          <w:rFonts w:asciiTheme="minorEastAsia" w:eastAsiaTheme="minorEastAsia" w:hAnsiTheme="minorEastAsia" w:hint="eastAsia"/>
          <w:lang w:eastAsia="zh-CN"/>
        </w:rPr>
        <w:t>开关柜需要考虑泄压通道，一次回路隔室如母线室、断路器室、电缆室必须考虑泄压通道，且各室泄压通道独立</w:t>
      </w:r>
      <w:r w:rsidR="000D421E" w:rsidRPr="0011709D">
        <w:rPr>
          <w:rFonts w:asciiTheme="minorEastAsia" w:eastAsiaTheme="minorEastAsia" w:hAnsiTheme="minorEastAsia" w:hint="eastAsia"/>
          <w:lang w:eastAsia="zh-CN"/>
        </w:rPr>
        <w:t>；泄压方向考虑顶部泄压；柜体强度满足内部燃弧试验要求；泄压装置既要保证可靠又要满足机械强度要求。</w:t>
      </w:r>
    </w:p>
    <w:p w14:paraId="3E78131A" w14:textId="77777777" w:rsidR="00C62ACB" w:rsidRPr="0011709D" w:rsidRDefault="000547D4" w:rsidP="00527D60">
      <w:pPr>
        <w:pStyle w:val="ReportLevel3"/>
        <w:keepNext w:val="0"/>
        <w:spacing w:before="156" w:after="0" w:line="360" w:lineRule="auto"/>
        <w:jc w:val="both"/>
        <w:rPr>
          <w:lang w:eastAsia="zh-CN"/>
        </w:rPr>
      </w:pPr>
      <w:r w:rsidRPr="0011709D">
        <w:rPr>
          <w:rFonts w:hint="eastAsia"/>
          <w:lang w:eastAsia="zh-CN"/>
        </w:rPr>
        <w:t>所有装置之设计必须考虑防火、防尘、耐用、节能、容易清洁及便于日常维修，并以安全为原则。</w:t>
      </w:r>
    </w:p>
    <w:p w14:paraId="1F8192CE" w14:textId="77777777" w:rsidR="00C62ACB" w:rsidRPr="0011709D" w:rsidRDefault="000547D4" w:rsidP="00527D60">
      <w:pPr>
        <w:pStyle w:val="ReportLevel3"/>
        <w:keepNext w:val="0"/>
        <w:spacing w:before="156" w:after="0" w:line="360" w:lineRule="auto"/>
        <w:jc w:val="both"/>
        <w:rPr>
          <w:lang w:eastAsia="zh-CN"/>
        </w:rPr>
      </w:pPr>
      <w:r w:rsidRPr="0011709D">
        <w:rPr>
          <w:rFonts w:hint="eastAsia"/>
          <w:lang w:eastAsia="zh-CN"/>
        </w:rPr>
        <w:t>所有使用的材料和工艺必须是优质的。</w:t>
      </w:r>
    </w:p>
    <w:p w14:paraId="48E9B1D1" w14:textId="77777777" w:rsidR="00C62ACB" w:rsidRPr="0011709D" w:rsidRDefault="000547D4" w:rsidP="00527D60">
      <w:pPr>
        <w:pStyle w:val="ReportLevel3"/>
        <w:keepNext w:val="0"/>
        <w:spacing w:before="156" w:after="0" w:line="360" w:lineRule="auto"/>
        <w:jc w:val="both"/>
        <w:rPr>
          <w:lang w:eastAsia="zh-CN"/>
        </w:rPr>
      </w:pPr>
      <w:r w:rsidRPr="0011709D">
        <w:rPr>
          <w:rFonts w:hint="eastAsia"/>
          <w:lang w:eastAsia="zh-CN"/>
        </w:rPr>
        <w:t>招标货物的使用环境：</w:t>
      </w:r>
    </w:p>
    <w:p w14:paraId="4857759E" w14:textId="77777777" w:rsidR="00C62ACB" w:rsidRPr="0011709D" w:rsidRDefault="000547D4" w:rsidP="001C58AC">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安装场所：</w:t>
      </w:r>
      <w:r w:rsidRPr="0011709D">
        <w:rPr>
          <w:rFonts w:eastAsiaTheme="minorEastAsia" w:hint="eastAsia"/>
          <w:szCs w:val="18"/>
          <w:lang w:eastAsia="zh-CN"/>
        </w:rPr>
        <w:t xml:space="preserve">    </w:t>
      </w:r>
      <w:r w:rsidRPr="0011709D">
        <w:rPr>
          <w:rFonts w:eastAsiaTheme="minorEastAsia" w:hint="eastAsia"/>
          <w:szCs w:val="18"/>
          <w:lang w:eastAsia="zh-CN"/>
        </w:rPr>
        <w:t>户内安装</w:t>
      </w:r>
    </w:p>
    <w:p w14:paraId="5E480E4E" w14:textId="77777777" w:rsidR="00C62ACB" w:rsidRPr="0011709D" w:rsidRDefault="000547D4" w:rsidP="001C58AC">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海拔高度：</w:t>
      </w:r>
      <w:r w:rsidRPr="0011709D">
        <w:rPr>
          <w:rFonts w:eastAsiaTheme="minorEastAsia" w:hint="eastAsia"/>
          <w:szCs w:val="18"/>
          <w:lang w:eastAsia="zh-CN"/>
        </w:rPr>
        <w:t xml:space="preserve">    </w:t>
      </w:r>
      <w:r w:rsidRPr="0011709D">
        <w:rPr>
          <w:rFonts w:eastAsiaTheme="minorEastAsia" w:hint="eastAsia"/>
          <w:szCs w:val="18"/>
          <w:lang w:eastAsia="zh-CN"/>
        </w:rPr>
        <w:t>≤</w:t>
      </w:r>
      <w:r w:rsidRPr="0011709D">
        <w:rPr>
          <w:rFonts w:eastAsiaTheme="minorEastAsia" w:hint="eastAsia"/>
          <w:szCs w:val="18"/>
          <w:lang w:eastAsia="zh-CN"/>
        </w:rPr>
        <w:t>1000m</w:t>
      </w:r>
    </w:p>
    <w:p w14:paraId="0D59B35C" w14:textId="77777777" w:rsidR="00C62ACB" w:rsidRPr="0011709D" w:rsidRDefault="000547D4" w:rsidP="001C58AC">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环境温度：</w:t>
      </w:r>
      <w:r w:rsidRPr="0011709D">
        <w:rPr>
          <w:rFonts w:eastAsiaTheme="minorEastAsia" w:hint="eastAsia"/>
          <w:szCs w:val="18"/>
          <w:lang w:eastAsia="zh-CN"/>
        </w:rPr>
        <w:t xml:space="preserve">    -15</w:t>
      </w:r>
      <w:r w:rsidRPr="0011709D">
        <w:rPr>
          <w:rFonts w:eastAsiaTheme="minorEastAsia" w:hint="eastAsia"/>
          <w:szCs w:val="18"/>
          <w:lang w:eastAsia="zh-CN"/>
        </w:rPr>
        <w:t>º</w:t>
      </w:r>
      <w:r w:rsidRPr="0011709D">
        <w:rPr>
          <w:rFonts w:eastAsiaTheme="minorEastAsia" w:hint="eastAsia"/>
          <w:szCs w:val="18"/>
          <w:lang w:eastAsia="zh-CN"/>
        </w:rPr>
        <w:t>C ~40</w:t>
      </w:r>
      <w:r w:rsidRPr="0011709D">
        <w:rPr>
          <w:rFonts w:eastAsiaTheme="minorEastAsia" w:hint="eastAsia"/>
          <w:szCs w:val="18"/>
          <w:lang w:eastAsia="zh-CN"/>
        </w:rPr>
        <w:t>º</w:t>
      </w:r>
      <w:r w:rsidRPr="0011709D">
        <w:rPr>
          <w:rFonts w:eastAsiaTheme="minorEastAsia" w:hint="eastAsia"/>
          <w:szCs w:val="18"/>
          <w:lang w:eastAsia="zh-CN"/>
        </w:rPr>
        <w:t>C</w:t>
      </w:r>
      <w:r w:rsidRPr="0011709D">
        <w:rPr>
          <w:rFonts w:eastAsiaTheme="minorEastAsia" w:hint="eastAsia"/>
          <w:szCs w:val="18"/>
          <w:lang w:eastAsia="zh-CN"/>
        </w:rPr>
        <w:t>（</w:t>
      </w:r>
      <w:r w:rsidRPr="0011709D">
        <w:rPr>
          <w:rFonts w:eastAsiaTheme="minorEastAsia" w:hint="eastAsia"/>
          <w:szCs w:val="18"/>
          <w:lang w:eastAsia="zh-CN"/>
        </w:rPr>
        <w:t>10kV</w:t>
      </w:r>
      <w:r w:rsidRPr="0011709D">
        <w:rPr>
          <w:rFonts w:eastAsiaTheme="minorEastAsia" w:hint="eastAsia"/>
          <w:szCs w:val="18"/>
          <w:lang w:eastAsia="zh-CN"/>
        </w:rPr>
        <w:t>柜）、</w:t>
      </w:r>
      <w:r w:rsidRPr="0011709D">
        <w:rPr>
          <w:rFonts w:eastAsiaTheme="minorEastAsia" w:hint="eastAsia"/>
          <w:szCs w:val="18"/>
          <w:lang w:eastAsia="zh-CN"/>
        </w:rPr>
        <w:t>-5</w:t>
      </w:r>
      <w:r w:rsidRPr="0011709D">
        <w:rPr>
          <w:rFonts w:eastAsiaTheme="minorEastAsia" w:hint="eastAsia"/>
          <w:szCs w:val="18"/>
          <w:lang w:eastAsia="zh-CN"/>
        </w:rPr>
        <w:t>º</w:t>
      </w:r>
      <w:r w:rsidRPr="0011709D">
        <w:rPr>
          <w:rFonts w:eastAsiaTheme="minorEastAsia" w:hint="eastAsia"/>
          <w:szCs w:val="18"/>
          <w:lang w:eastAsia="zh-CN"/>
        </w:rPr>
        <w:t>C ~40</w:t>
      </w:r>
      <w:r w:rsidRPr="0011709D">
        <w:rPr>
          <w:rFonts w:eastAsiaTheme="minorEastAsia" w:hint="eastAsia"/>
          <w:szCs w:val="18"/>
          <w:lang w:eastAsia="zh-CN"/>
        </w:rPr>
        <w:t>º</w:t>
      </w:r>
      <w:r w:rsidRPr="0011709D">
        <w:rPr>
          <w:rFonts w:eastAsiaTheme="minorEastAsia" w:hint="eastAsia"/>
          <w:szCs w:val="18"/>
          <w:lang w:eastAsia="zh-CN"/>
        </w:rPr>
        <w:t>C</w:t>
      </w:r>
      <w:r w:rsidRPr="0011709D">
        <w:rPr>
          <w:rFonts w:eastAsiaTheme="minorEastAsia" w:hint="eastAsia"/>
          <w:szCs w:val="18"/>
          <w:lang w:eastAsia="zh-CN"/>
        </w:rPr>
        <w:t>（低压柜）</w:t>
      </w:r>
    </w:p>
    <w:p w14:paraId="45428EE9" w14:textId="77777777" w:rsidR="00C62ACB" w:rsidRPr="0011709D" w:rsidRDefault="000547D4" w:rsidP="001C58AC">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日温差：</w:t>
      </w:r>
      <w:r w:rsidRPr="0011709D">
        <w:rPr>
          <w:rFonts w:eastAsiaTheme="minorEastAsia" w:hint="eastAsia"/>
          <w:szCs w:val="18"/>
          <w:lang w:eastAsia="zh-CN"/>
        </w:rPr>
        <w:t xml:space="preserve">      25</w:t>
      </w:r>
      <w:r w:rsidRPr="0011709D">
        <w:rPr>
          <w:rFonts w:eastAsiaTheme="minorEastAsia" w:hint="eastAsia"/>
          <w:szCs w:val="18"/>
          <w:lang w:eastAsia="zh-CN"/>
        </w:rPr>
        <w:t>º</w:t>
      </w:r>
      <w:r w:rsidRPr="0011709D">
        <w:rPr>
          <w:rFonts w:eastAsiaTheme="minorEastAsia" w:hint="eastAsia"/>
          <w:szCs w:val="18"/>
          <w:lang w:eastAsia="zh-CN"/>
        </w:rPr>
        <w:t>C</w:t>
      </w:r>
    </w:p>
    <w:p w14:paraId="25716D38" w14:textId="77777777" w:rsidR="00C62ACB" w:rsidRPr="0011709D" w:rsidRDefault="000547D4" w:rsidP="001C58AC">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相对湿度：</w:t>
      </w:r>
      <w:r w:rsidRPr="0011709D">
        <w:rPr>
          <w:rFonts w:eastAsiaTheme="minorEastAsia" w:hint="eastAsia"/>
          <w:szCs w:val="18"/>
          <w:lang w:eastAsia="zh-CN"/>
        </w:rPr>
        <w:t xml:space="preserve">    </w:t>
      </w:r>
      <w:r w:rsidRPr="0011709D">
        <w:rPr>
          <w:rFonts w:eastAsiaTheme="minorEastAsia" w:hint="eastAsia"/>
          <w:szCs w:val="18"/>
          <w:lang w:eastAsia="zh-CN"/>
        </w:rPr>
        <w:t>≤</w:t>
      </w:r>
      <w:r w:rsidRPr="0011709D">
        <w:rPr>
          <w:rFonts w:eastAsiaTheme="minorEastAsia" w:hint="eastAsia"/>
          <w:szCs w:val="18"/>
          <w:lang w:eastAsia="zh-CN"/>
        </w:rPr>
        <w:t>85%</w:t>
      </w:r>
      <w:r w:rsidRPr="0011709D">
        <w:rPr>
          <w:rFonts w:eastAsiaTheme="minorEastAsia" w:hint="eastAsia"/>
          <w:szCs w:val="18"/>
          <w:lang w:eastAsia="zh-CN"/>
        </w:rPr>
        <w:t>（</w:t>
      </w:r>
      <w:r w:rsidRPr="0011709D">
        <w:rPr>
          <w:rFonts w:eastAsiaTheme="minorEastAsia" w:hint="eastAsia"/>
          <w:szCs w:val="18"/>
          <w:lang w:eastAsia="zh-CN"/>
        </w:rPr>
        <w:t>25</w:t>
      </w:r>
      <w:r w:rsidRPr="0011709D">
        <w:rPr>
          <w:rFonts w:eastAsiaTheme="minorEastAsia" w:hint="eastAsia"/>
          <w:szCs w:val="18"/>
          <w:lang w:eastAsia="zh-CN"/>
        </w:rPr>
        <w:t>º</w:t>
      </w:r>
      <w:r w:rsidRPr="0011709D">
        <w:rPr>
          <w:rFonts w:eastAsiaTheme="minorEastAsia" w:hint="eastAsia"/>
          <w:szCs w:val="18"/>
          <w:lang w:eastAsia="zh-CN"/>
        </w:rPr>
        <w:t>C</w:t>
      </w:r>
      <w:r w:rsidRPr="0011709D">
        <w:rPr>
          <w:rFonts w:eastAsiaTheme="minorEastAsia" w:hint="eastAsia"/>
          <w:szCs w:val="18"/>
          <w:lang w:eastAsia="zh-CN"/>
        </w:rPr>
        <w:t>）</w:t>
      </w:r>
    </w:p>
    <w:p w14:paraId="0B77B864" w14:textId="77777777" w:rsidR="00C62ACB" w:rsidRPr="0011709D" w:rsidRDefault="000547D4" w:rsidP="001C58AC">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抗震能力：</w:t>
      </w:r>
      <w:r w:rsidRPr="0011709D">
        <w:rPr>
          <w:rFonts w:eastAsiaTheme="minorEastAsia" w:hint="eastAsia"/>
          <w:szCs w:val="18"/>
          <w:lang w:eastAsia="zh-CN"/>
        </w:rPr>
        <w:t xml:space="preserve">    </w:t>
      </w:r>
      <w:r w:rsidRPr="0011709D">
        <w:rPr>
          <w:rFonts w:eastAsiaTheme="minorEastAsia" w:hint="eastAsia"/>
          <w:szCs w:val="18"/>
          <w:lang w:eastAsia="zh-CN"/>
        </w:rPr>
        <w:t>要求承受地震烈度</w:t>
      </w:r>
      <w:r w:rsidRPr="0011709D">
        <w:rPr>
          <w:rFonts w:eastAsiaTheme="minorEastAsia" w:hint="eastAsia"/>
          <w:szCs w:val="18"/>
          <w:lang w:eastAsia="zh-CN"/>
        </w:rPr>
        <w:t>8</w:t>
      </w:r>
      <w:r w:rsidRPr="0011709D">
        <w:rPr>
          <w:rFonts w:eastAsiaTheme="minorEastAsia" w:hint="eastAsia"/>
          <w:szCs w:val="18"/>
          <w:lang w:eastAsia="zh-CN"/>
        </w:rPr>
        <w:t>度，即</w:t>
      </w:r>
    </w:p>
    <w:p w14:paraId="0AE98CE7" w14:textId="77777777" w:rsidR="00C62ACB" w:rsidRPr="0011709D" w:rsidRDefault="000547D4" w:rsidP="001C58AC">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水平加速度</w:t>
      </w:r>
      <w:r w:rsidRPr="0011709D">
        <w:rPr>
          <w:rFonts w:eastAsiaTheme="minorEastAsia" w:hint="eastAsia"/>
          <w:szCs w:val="18"/>
          <w:lang w:eastAsia="zh-CN"/>
        </w:rPr>
        <w:t xml:space="preserve">    0.3g</w:t>
      </w:r>
      <w:r w:rsidRPr="0011709D">
        <w:rPr>
          <w:rFonts w:eastAsiaTheme="minorEastAsia" w:hint="eastAsia"/>
          <w:szCs w:val="18"/>
          <w:lang w:eastAsia="zh-CN"/>
        </w:rPr>
        <w:t>（正弦波</w:t>
      </w:r>
      <w:r w:rsidRPr="0011709D">
        <w:rPr>
          <w:rFonts w:eastAsiaTheme="minorEastAsia" w:hint="eastAsia"/>
          <w:szCs w:val="18"/>
          <w:lang w:eastAsia="zh-CN"/>
        </w:rPr>
        <w:t>3</w:t>
      </w:r>
      <w:r w:rsidRPr="0011709D">
        <w:rPr>
          <w:rFonts w:eastAsiaTheme="minorEastAsia" w:hint="eastAsia"/>
          <w:szCs w:val="18"/>
          <w:lang w:eastAsia="zh-CN"/>
        </w:rPr>
        <w:t>周）</w:t>
      </w:r>
    </w:p>
    <w:p w14:paraId="3CCF32B7" w14:textId="77777777" w:rsidR="00C62ACB" w:rsidRPr="0011709D" w:rsidRDefault="000547D4" w:rsidP="001C58AC">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垂直加速度</w:t>
      </w:r>
      <w:r w:rsidRPr="0011709D">
        <w:rPr>
          <w:rFonts w:eastAsiaTheme="minorEastAsia" w:hint="eastAsia"/>
          <w:szCs w:val="18"/>
          <w:lang w:eastAsia="zh-CN"/>
        </w:rPr>
        <w:t xml:space="preserve">    0.15g</w:t>
      </w:r>
      <w:r w:rsidRPr="0011709D">
        <w:rPr>
          <w:rFonts w:eastAsiaTheme="minorEastAsia" w:hint="eastAsia"/>
          <w:szCs w:val="18"/>
          <w:lang w:eastAsia="zh-CN"/>
        </w:rPr>
        <w:t>（正弦波</w:t>
      </w:r>
      <w:r w:rsidRPr="0011709D">
        <w:rPr>
          <w:rFonts w:eastAsiaTheme="minorEastAsia" w:hint="eastAsia"/>
          <w:szCs w:val="18"/>
          <w:lang w:eastAsia="zh-CN"/>
        </w:rPr>
        <w:t>3</w:t>
      </w:r>
      <w:r w:rsidRPr="0011709D">
        <w:rPr>
          <w:rFonts w:eastAsiaTheme="minorEastAsia" w:hint="eastAsia"/>
          <w:szCs w:val="18"/>
          <w:lang w:eastAsia="zh-CN"/>
        </w:rPr>
        <w:t>周）</w:t>
      </w:r>
    </w:p>
    <w:p w14:paraId="73D9642E" w14:textId="77777777" w:rsidR="00C62ACB" w:rsidRPr="0011709D" w:rsidRDefault="000547D4" w:rsidP="001C58AC">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安全系数</w:t>
      </w:r>
      <w:r w:rsidRPr="0011709D">
        <w:rPr>
          <w:rFonts w:eastAsiaTheme="minorEastAsia" w:hint="eastAsia"/>
          <w:szCs w:val="18"/>
          <w:lang w:eastAsia="zh-CN"/>
        </w:rPr>
        <w:t xml:space="preserve">      &gt;1.67</w:t>
      </w:r>
    </w:p>
    <w:p w14:paraId="75E52069" w14:textId="77777777" w:rsidR="00C62ACB" w:rsidRPr="0011709D" w:rsidRDefault="000547D4" w:rsidP="007366B1">
      <w:pPr>
        <w:pStyle w:val="ReportLevel2"/>
        <w:keepNext w:val="0"/>
        <w:tabs>
          <w:tab w:val="clear" w:pos="1276"/>
        </w:tabs>
        <w:spacing w:beforeLines="50" w:before="156" w:after="0" w:line="360" w:lineRule="auto"/>
        <w:ind w:left="0" w:firstLine="0"/>
        <w:jc w:val="both"/>
        <w:rPr>
          <w:b w:val="0"/>
          <w:color w:val="auto"/>
          <w:sz w:val="28"/>
          <w:szCs w:val="28"/>
          <w:lang w:eastAsia="zh-CN"/>
        </w:rPr>
      </w:pPr>
      <w:r w:rsidRPr="0011709D">
        <w:rPr>
          <w:rFonts w:hint="eastAsia"/>
          <w:b w:val="0"/>
          <w:color w:val="auto"/>
          <w:sz w:val="28"/>
          <w:szCs w:val="28"/>
          <w:lang w:eastAsia="zh-CN"/>
        </w:rPr>
        <w:t>系统参数</w:t>
      </w:r>
      <w:r w:rsidRPr="0011709D">
        <w:rPr>
          <w:rFonts w:hint="eastAsia"/>
          <w:b w:val="0"/>
          <w:color w:val="auto"/>
          <w:sz w:val="28"/>
          <w:szCs w:val="28"/>
          <w:lang w:eastAsia="zh-CN"/>
        </w:rPr>
        <w:t>:</w:t>
      </w:r>
    </w:p>
    <w:p w14:paraId="721944F7" w14:textId="77777777" w:rsidR="00C62ACB" w:rsidRPr="0011709D" w:rsidRDefault="000547D4" w:rsidP="001C58AC">
      <w:pPr>
        <w:pStyle w:val="ReportLevel3"/>
        <w:keepNext w:val="0"/>
        <w:widowControl w:val="0"/>
        <w:numPr>
          <w:ilvl w:val="2"/>
          <w:numId w:val="0"/>
        </w:numPr>
        <w:spacing w:before="156" w:after="0" w:line="360" w:lineRule="auto"/>
        <w:ind w:leftChars="500" w:left="1200"/>
        <w:outlineLvl w:val="9"/>
        <w:rPr>
          <w:lang w:val="en-US" w:eastAsia="zh-CN"/>
        </w:rPr>
      </w:pPr>
      <w:r w:rsidRPr="0011709D">
        <w:rPr>
          <w:rFonts w:hint="eastAsia"/>
          <w:lang w:val="en-US" w:eastAsia="zh-CN"/>
        </w:rPr>
        <w:t xml:space="preserve">1) </w:t>
      </w:r>
      <w:r w:rsidRPr="0011709D">
        <w:rPr>
          <w:rFonts w:hint="eastAsia"/>
          <w:lang w:val="en-US" w:eastAsia="zh-CN"/>
        </w:rPr>
        <w:t>额定电压：</w:t>
      </w:r>
      <w:r w:rsidRPr="0011709D">
        <w:rPr>
          <w:rFonts w:hint="eastAsia"/>
          <w:lang w:val="en-US" w:eastAsia="zh-CN"/>
        </w:rPr>
        <w:t>12kV</w:t>
      </w:r>
      <w:r w:rsidRPr="0011709D">
        <w:rPr>
          <w:rFonts w:hint="eastAsia"/>
          <w:lang w:val="en-US" w:eastAsia="zh-CN"/>
        </w:rPr>
        <w:t>；</w:t>
      </w:r>
    </w:p>
    <w:p w14:paraId="4E77BC6E" w14:textId="77777777" w:rsidR="00C62ACB" w:rsidRPr="0011709D" w:rsidRDefault="000547D4" w:rsidP="001C58AC">
      <w:pPr>
        <w:pStyle w:val="ReportLevel3"/>
        <w:keepNext w:val="0"/>
        <w:widowControl w:val="0"/>
        <w:numPr>
          <w:ilvl w:val="2"/>
          <w:numId w:val="0"/>
        </w:numPr>
        <w:spacing w:before="156" w:after="0" w:line="360" w:lineRule="auto"/>
        <w:ind w:leftChars="500" w:left="1200"/>
        <w:outlineLvl w:val="9"/>
        <w:rPr>
          <w:lang w:val="en-US" w:eastAsia="zh-CN"/>
        </w:rPr>
      </w:pPr>
      <w:r w:rsidRPr="0011709D">
        <w:rPr>
          <w:rFonts w:hint="eastAsia"/>
          <w:lang w:val="en-US" w:eastAsia="zh-CN"/>
        </w:rPr>
        <w:t xml:space="preserve">2) </w:t>
      </w:r>
      <w:r w:rsidRPr="0011709D">
        <w:rPr>
          <w:rFonts w:hint="eastAsia"/>
          <w:lang w:val="en-US" w:eastAsia="zh-CN"/>
        </w:rPr>
        <w:t>运行电压：</w:t>
      </w:r>
      <w:r w:rsidRPr="0011709D">
        <w:rPr>
          <w:rFonts w:hint="eastAsia"/>
          <w:lang w:val="en-US" w:eastAsia="zh-CN"/>
        </w:rPr>
        <w:t>10kV</w:t>
      </w:r>
      <w:r w:rsidRPr="0011709D">
        <w:rPr>
          <w:rFonts w:hint="eastAsia"/>
          <w:lang w:val="en-US" w:eastAsia="zh-CN"/>
        </w:rPr>
        <w:t>；</w:t>
      </w:r>
    </w:p>
    <w:p w14:paraId="628495CF" w14:textId="77777777" w:rsidR="00C62ACB" w:rsidRPr="0011709D" w:rsidRDefault="000547D4" w:rsidP="001C58AC">
      <w:pPr>
        <w:pStyle w:val="ReportLevel3"/>
        <w:keepNext w:val="0"/>
        <w:widowControl w:val="0"/>
        <w:numPr>
          <w:ilvl w:val="2"/>
          <w:numId w:val="0"/>
        </w:numPr>
        <w:spacing w:before="156" w:after="0" w:line="360" w:lineRule="auto"/>
        <w:ind w:leftChars="500" w:left="1200"/>
        <w:outlineLvl w:val="9"/>
        <w:rPr>
          <w:lang w:val="en-US" w:eastAsia="zh-CN"/>
        </w:rPr>
      </w:pPr>
      <w:r w:rsidRPr="0011709D">
        <w:rPr>
          <w:rFonts w:hint="eastAsia"/>
          <w:lang w:val="en-US" w:eastAsia="zh-CN"/>
        </w:rPr>
        <w:t xml:space="preserve">3) </w:t>
      </w:r>
      <w:r w:rsidRPr="0011709D">
        <w:rPr>
          <w:rFonts w:hint="eastAsia"/>
          <w:lang w:val="en-US" w:eastAsia="zh-CN"/>
        </w:rPr>
        <w:t>工频耐压：</w:t>
      </w:r>
      <w:r w:rsidRPr="0011709D">
        <w:rPr>
          <w:rFonts w:hint="eastAsia"/>
          <w:lang w:val="en-US" w:eastAsia="zh-CN"/>
        </w:rPr>
        <w:t>42kV/min</w:t>
      </w:r>
      <w:r w:rsidRPr="0011709D">
        <w:rPr>
          <w:rFonts w:hint="eastAsia"/>
          <w:lang w:val="en-US" w:eastAsia="zh-CN"/>
        </w:rPr>
        <w:t>；</w:t>
      </w:r>
    </w:p>
    <w:p w14:paraId="13741BD7" w14:textId="77777777" w:rsidR="00C62ACB" w:rsidRPr="0011709D" w:rsidRDefault="000547D4" w:rsidP="001C58AC">
      <w:pPr>
        <w:pStyle w:val="ReportLevel3"/>
        <w:keepNext w:val="0"/>
        <w:widowControl w:val="0"/>
        <w:numPr>
          <w:ilvl w:val="2"/>
          <w:numId w:val="0"/>
        </w:numPr>
        <w:spacing w:before="156" w:after="0" w:line="360" w:lineRule="auto"/>
        <w:ind w:leftChars="500" w:left="1200"/>
        <w:outlineLvl w:val="9"/>
        <w:rPr>
          <w:lang w:val="en-US" w:eastAsia="zh-CN"/>
        </w:rPr>
      </w:pPr>
      <w:r w:rsidRPr="0011709D">
        <w:rPr>
          <w:rFonts w:hint="eastAsia"/>
          <w:lang w:val="en-US" w:eastAsia="zh-CN"/>
        </w:rPr>
        <w:t xml:space="preserve">4) </w:t>
      </w:r>
      <w:r w:rsidRPr="0011709D">
        <w:rPr>
          <w:rFonts w:hint="eastAsia"/>
          <w:lang w:val="en-US" w:eastAsia="zh-CN"/>
        </w:rPr>
        <w:t>雷电冲击电压：</w:t>
      </w:r>
      <w:r w:rsidRPr="0011709D">
        <w:rPr>
          <w:rFonts w:hint="eastAsia"/>
          <w:lang w:val="en-US" w:eastAsia="zh-CN"/>
        </w:rPr>
        <w:t>75kV</w:t>
      </w:r>
      <w:r w:rsidRPr="0011709D">
        <w:rPr>
          <w:rFonts w:hint="eastAsia"/>
          <w:lang w:val="en-US" w:eastAsia="zh-CN"/>
        </w:rPr>
        <w:t>（全波峰值）；</w:t>
      </w:r>
    </w:p>
    <w:p w14:paraId="685CC153" w14:textId="77777777" w:rsidR="00C62ACB" w:rsidRPr="0011709D" w:rsidRDefault="000547D4" w:rsidP="001C58AC">
      <w:pPr>
        <w:pStyle w:val="ReportLevel3"/>
        <w:keepNext w:val="0"/>
        <w:widowControl w:val="0"/>
        <w:numPr>
          <w:ilvl w:val="2"/>
          <w:numId w:val="0"/>
        </w:numPr>
        <w:spacing w:before="156" w:after="0" w:line="360" w:lineRule="auto"/>
        <w:ind w:leftChars="500" w:left="1200"/>
        <w:outlineLvl w:val="9"/>
        <w:rPr>
          <w:lang w:val="en-US" w:eastAsia="zh-CN"/>
        </w:rPr>
      </w:pPr>
      <w:r w:rsidRPr="0011709D">
        <w:rPr>
          <w:rFonts w:hint="eastAsia"/>
          <w:lang w:val="en-US" w:eastAsia="zh-CN"/>
        </w:rPr>
        <w:t xml:space="preserve">5) </w:t>
      </w:r>
      <w:r w:rsidRPr="0011709D">
        <w:rPr>
          <w:rFonts w:hint="eastAsia"/>
          <w:lang w:val="en-US" w:eastAsia="zh-CN"/>
        </w:rPr>
        <w:t>额定频率：</w:t>
      </w:r>
      <w:r w:rsidRPr="0011709D">
        <w:rPr>
          <w:rFonts w:hint="eastAsia"/>
          <w:lang w:val="en-US" w:eastAsia="zh-CN"/>
        </w:rPr>
        <w:t>50Hz</w:t>
      </w:r>
      <w:r w:rsidRPr="0011709D">
        <w:rPr>
          <w:rFonts w:hint="eastAsia"/>
          <w:lang w:val="en-US" w:eastAsia="zh-CN"/>
        </w:rPr>
        <w:t>；</w:t>
      </w:r>
    </w:p>
    <w:p w14:paraId="49716C29" w14:textId="77777777" w:rsidR="00C62ACB" w:rsidRPr="0011709D" w:rsidRDefault="000547D4" w:rsidP="001C58AC">
      <w:pPr>
        <w:pStyle w:val="ReportLevel3"/>
        <w:keepNext w:val="0"/>
        <w:widowControl w:val="0"/>
        <w:numPr>
          <w:ilvl w:val="2"/>
          <w:numId w:val="0"/>
        </w:numPr>
        <w:spacing w:before="156" w:after="0" w:line="360" w:lineRule="auto"/>
        <w:ind w:leftChars="500" w:left="1200"/>
        <w:outlineLvl w:val="9"/>
        <w:rPr>
          <w:lang w:val="en-US" w:eastAsia="zh-CN"/>
        </w:rPr>
      </w:pPr>
      <w:r w:rsidRPr="0011709D">
        <w:rPr>
          <w:rFonts w:hint="eastAsia"/>
          <w:lang w:val="en-US" w:eastAsia="zh-CN"/>
        </w:rPr>
        <w:t xml:space="preserve">6) </w:t>
      </w:r>
      <w:r w:rsidRPr="0011709D">
        <w:rPr>
          <w:rFonts w:hint="eastAsia"/>
          <w:lang w:val="en-US" w:eastAsia="zh-CN"/>
        </w:rPr>
        <w:t>中性点接地方式：低电阻接地。</w:t>
      </w:r>
    </w:p>
    <w:p w14:paraId="1F4F4706" w14:textId="77777777" w:rsidR="00C62ACB" w:rsidRPr="0011709D" w:rsidRDefault="000547D4" w:rsidP="007366B1">
      <w:pPr>
        <w:pStyle w:val="ReportLevel2"/>
        <w:keepNext w:val="0"/>
        <w:tabs>
          <w:tab w:val="clear" w:pos="1276"/>
        </w:tabs>
        <w:spacing w:beforeLines="50" w:before="156" w:after="0" w:line="360" w:lineRule="auto"/>
        <w:ind w:left="0" w:firstLine="0"/>
        <w:jc w:val="both"/>
        <w:rPr>
          <w:b w:val="0"/>
          <w:color w:val="auto"/>
          <w:sz w:val="28"/>
          <w:szCs w:val="28"/>
          <w:lang w:eastAsia="zh-CN"/>
        </w:rPr>
      </w:pPr>
      <w:r w:rsidRPr="0011709D">
        <w:rPr>
          <w:rFonts w:hint="eastAsia"/>
          <w:b w:val="0"/>
          <w:color w:val="auto"/>
          <w:sz w:val="28"/>
          <w:szCs w:val="28"/>
          <w:lang w:eastAsia="zh-CN"/>
        </w:rPr>
        <w:t>采用标准</w:t>
      </w:r>
    </w:p>
    <w:p w14:paraId="3F647AC2" w14:textId="77777777" w:rsidR="00C62ACB" w:rsidRPr="0011709D" w:rsidRDefault="000547D4" w:rsidP="001C58AC">
      <w:pPr>
        <w:widowControl w:val="0"/>
        <w:spacing w:line="360" w:lineRule="auto"/>
        <w:ind w:leftChars="500" w:left="1200"/>
        <w:jc w:val="both"/>
        <w:rPr>
          <w:rFonts w:eastAsiaTheme="minorEastAsia"/>
          <w:szCs w:val="18"/>
          <w:lang w:val="en-US" w:eastAsia="zh-CN"/>
        </w:rPr>
      </w:pPr>
      <w:r w:rsidRPr="0011709D">
        <w:rPr>
          <w:rFonts w:eastAsiaTheme="minorEastAsia" w:hint="eastAsia"/>
          <w:szCs w:val="18"/>
          <w:lang w:val="en-US" w:eastAsia="zh-CN"/>
        </w:rPr>
        <w:t>IEC60298</w:t>
      </w:r>
      <w:r w:rsidRPr="0011709D">
        <w:rPr>
          <w:rFonts w:eastAsiaTheme="minorEastAsia" w:hint="eastAsia"/>
          <w:szCs w:val="18"/>
          <w:lang w:val="en-US" w:eastAsia="zh-CN"/>
        </w:rPr>
        <w:t>、</w:t>
      </w:r>
      <w:r w:rsidRPr="0011709D">
        <w:rPr>
          <w:rFonts w:eastAsiaTheme="minorEastAsia" w:hint="eastAsia"/>
          <w:szCs w:val="18"/>
          <w:lang w:val="en-US" w:eastAsia="zh-CN"/>
        </w:rPr>
        <w:t>IEC60649</w:t>
      </w:r>
      <w:r w:rsidRPr="0011709D">
        <w:rPr>
          <w:rFonts w:eastAsiaTheme="minorEastAsia" w:hint="eastAsia"/>
          <w:szCs w:val="18"/>
          <w:lang w:val="en-US" w:eastAsia="zh-CN"/>
        </w:rPr>
        <w:t>、</w:t>
      </w:r>
      <w:r w:rsidRPr="0011709D">
        <w:rPr>
          <w:rFonts w:eastAsiaTheme="minorEastAsia" w:hint="eastAsia"/>
          <w:szCs w:val="18"/>
          <w:lang w:val="en-US" w:eastAsia="zh-CN"/>
        </w:rPr>
        <w:t>IEC6005</w:t>
      </w:r>
      <w:r w:rsidRPr="0011709D">
        <w:rPr>
          <w:rFonts w:eastAsiaTheme="minorEastAsia" w:hint="eastAsia"/>
          <w:szCs w:val="18"/>
          <w:lang w:val="en-US" w:eastAsia="zh-CN"/>
        </w:rPr>
        <w:t>；</w:t>
      </w:r>
      <w:r w:rsidRPr="0011709D">
        <w:rPr>
          <w:rFonts w:eastAsiaTheme="minorEastAsia" w:hint="eastAsia"/>
          <w:szCs w:val="18"/>
          <w:lang w:val="en-US" w:eastAsia="zh-CN"/>
        </w:rPr>
        <w:t>GB311</w:t>
      </w:r>
      <w:r w:rsidRPr="0011709D">
        <w:rPr>
          <w:rFonts w:eastAsiaTheme="minorEastAsia" w:hint="eastAsia"/>
          <w:szCs w:val="18"/>
          <w:lang w:val="en-US" w:eastAsia="zh-CN"/>
        </w:rPr>
        <w:t>、</w:t>
      </w:r>
      <w:r w:rsidRPr="0011709D">
        <w:rPr>
          <w:rFonts w:eastAsiaTheme="minorEastAsia" w:hint="eastAsia"/>
          <w:szCs w:val="18"/>
          <w:lang w:val="en-US" w:eastAsia="zh-CN"/>
        </w:rPr>
        <w:t>GB2706</w:t>
      </w:r>
      <w:r w:rsidRPr="0011709D">
        <w:rPr>
          <w:rFonts w:eastAsiaTheme="minorEastAsia" w:hint="eastAsia"/>
          <w:szCs w:val="18"/>
          <w:lang w:val="en-US" w:eastAsia="zh-CN"/>
        </w:rPr>
        <w:t>、</w:t>
      </w:r>
      <w:r w:rsidRPr="0011709D">
        <w:rPr>
          <w:rFonts w:eastAsiaTheme="minorEastAsia" w:hint="eastAsia"/>
          <w:szCs w:val="18"/>
          <w:lang w:val="en-US" w:eastAsia="zh-CN"/>
        </w:rPr>
        <w:t>GB/T11022</w:t>
      </w:r>
      <w:r w:rsidRPr="0011709D">
        <w:rPr>
          <w:rFonts w:eastAsiaTheme="minorEastAsia" w:hint="eastAsia"/>
          <w:szCs w:val="18"/>
          <w:lang w:val="en-US" w:eastAsia="zh-CN"/>
        </w:rPr>
        <w:t>、</w:t>
      </w:r>
      <w:r w:rsidRPr="0011709D">
        <w:rPr>
          <w:rFonts w:eastAsiaTheme="minorEastAsia" w:hint="eastAsia"/>
          <w:szCs w:val="18"/>
          <w:lang w:val="en-US" w:eastAsia="zh-CN"/>
        </w:rPr>
        <w:t>GB/T16927</w:t>
      </w:r>
      <w:r w:rsidRPr="0011709D">
        <w:rPr>
          <w:rFonts w:eastAsiaTheme="minorEastAsia" w:hint="eastAsia"/>
          <w:szCs w:val="18"/>
          <w:lang w:val="en-US" w:eastAsia="zh-CN"/>
        </w:rPr>
        <w:t>、</w:t>
      </w:r>
      <w:r w:rsidRPr="0011709D">
        <w:rPr>
          <w:rFonts w:eastAsiaTheme="minorEastAsia" w:hint="eastAsia"/>
          <w:szCs w:val="18"/>
          <w:lang w:val="en-US" w:eastAsia="zh-CN"/>
        </w:rPr>
        <w:t>GB3906</w:t>
      </w:r>
      <w:r w:rsidRPr="0011709D">
        <w:rPr>
          <w:rFonts w:eastAsiaTheme="minorEastAsia" w:hint="eastAsia"/>
          <w:szCs w:val="18"/>
          <w:lang w:val="en-US" w:eastAsia="zh-CN"/>
        </w:rPr>
        <w:t>；</w:t>
      </w:r>
      <w:r w:rsidRPr="0011709D">
        <w:rPr>
          <w:rFonts w:eastAsiaTheme="minorEastAsia" w:hint="eastAsia"/>
          <w:szCs w:val="18"/>
          <w:lang w:val="en-US" w:eastAsia="zh-CN"/>
        </w:rPr>
        <w:t>GB191</w:t>
      </w:r>
      <w:r w:rsidRPr="0011709D">
        <w:rPr>
          <w:rFonts w:eastAsiaTheme="minorEastAsia" w:hint="eastAsia"/>
          <w:szCs w:val="18"/>
          <w:lang w:val="en-US" w:eastAsia="zh-CN"/>
        </w:rPr>
        <w:t>、</w:t>
      </w:r>
      <w:r w:rsidRPr="0011709D">
        <w:rPr>
          <w:rFonts w:eastAsiaTheme="minorEastAsia" w:hint="eastAsia"/>
          <w:szCs w:val="18"/>
          <w:lang w:val="en-US" w:eastAsia="zh-CN"/>
        </w:rPr>
        <w:t>GB763</w:t>
      </w:r>
      <w:r w:rsidRPr="0011709D">
        <w:rPr>
          <w:rFonts w:eastAsiaTheme="minorEastAsia" w:hint="eastAsia"/>
          <w:szCs w:val="18"/>
          <w:lang w:val="en-US" w:eastAsia="zh-CN"/>
        </w:rPr>
        <w:t>、</w:t>
      </w:r>
      <w:r w:rsidRPr="0011709D">
        <w:rPr>
          <w:rFonts w:eastAsiaTheme="minorEastAsia" w:hint="eastAsia"/>
          <w:szCs w:val="18"/>
          <w:lang w:val="en-US" w:eastAsia="zh-CN"/>
        </w:rPr>
        <w:t>DL447-91</w:t>
      </w:r>
      <w:r w:rsidRPr="0011709D">
        <w:rPr>
          <w:rFonts w:eastAsiaTheme="minorEastAsia" w:hint="eastAsia"/>
          <w:szCs w:val="18"/>
          <w:lang w:val="en-US" w:eastAsia="zh-CN"/>
        </w:rPr>
        <w:t>、</w:t>
      </w:r>
      <w:r w:rsidRPr="0011709D">
        <w:rPr>
          <w:rFonts w:eastAsiaTheme="minorEastAsia" w:hint="eastAsia"/>
          <w:szCs w:val="18"/>
          <w:lang w:val="en-US" w:eastAsia="zh-CN"/>
        </w:rPr>
        <w:t>DL404</w:t>
      </w:r>
      <w:r w:rsidRPr="0011709D">
        <w:rPr>
          <w:rFonts w:eastAsiaTheme="minorEastAsia" w:hint="eastAsia"/>
          <w:szCs w:val="18"/>
          <w:lang w:val="en-US" w:eastAsia="zh-CN"/>
        </w:rPr>
        <w:t>。</w:t>
      </w:r>
    </w:p>
    <w:p w14:paraId="122241B6" w14:textId="66059117" w:rsidR="001C58AC" w:rsidRPr="00527D60" w:rsidRDefault="000547D4" w:rsidP="00527D60">
      <w:pPr>
        <w:pStyle w:val="ReportLevel2"/>
        <w:keepNext w:val="0"/>
        <w:tabs>
          <w:tab w:val="clear" w:pos="1276"/>
        </w:tabs>
        <w:spacing w:beforeLines="50" w:before="156" w:after="0" w:line="360" w:lineRule="auto"/>
        <w:ind w:left="0" w:firstLine="0"/>
        <w:jc w:val="both"/>
        <w:rPr>
          <w:b w:val="0"/>
          <w:color w:val="auto"/>
          <w:sz w:val="28"/>
          <w:szCs w:val="28"/>
          <w:lang w:eastAsia="zh-CN"/>
        </w:rPr>
      </w:pPr>
      <w:r w:rsidRPr="0011709D">
        <w:rPr>
          <w:rFonts w:hint="eastAsia"/>
          <w:b w:val="0"/>
          <w:color w:val="auto"/>
          <w:sz w:val="28"/>
          <w:szCs w:val="28"/>
          <w:lang w:eastAsia="zh-CN"/>
        </w:rPr>
        <w:lastRenderedPageBreak/>
        <w:t>10kV</w:t>
      </w:r>
      <w:r w:rsidRPr="0011709D">
        <w:rPr>
          <w:rFonts w:hint="eastAsia"/>
          <w:b w:val="0"/>
          <w:color w:val="auto"/>
          <w:sz w:val="28"/>
          <w:szCs w:val="28"/>
          <w:lang w:eastAsia="zh-CN"/>
        </w:rPr>
        <w:t>开关柜的主要参数及性能</w:t>
      </w:r>
    </w:p>
    <w:p w14:paraId="473F9DF0" w14:textId="77777777" w:rsidR="00C62ACB" w:rsidRPr="0011709D" w:rsidRDefault="000547D4" w:rsidP="00527D60">
      <w:pPr>
        <w:pStyle w:val="ReportLevel3"/>
        <w:keepNext w:val="0"/>
        <w:spacing w:before="156" w:after="0" w:line="360" w:lineRule="auto"/>
        <w:jc w:val="both"/>
        <w:rPr>
          <w:lang w:eastAsia="zh-CN"/>
        </w:rPr>
      </w:pPr>
      <w:r w:rsidRPr="0011709D">
        <w:rPr>
          <w:rFonts w:hint="eastAsia"/>
          <w:lang w:eastAsia="zh-CN"/>
        </w:rPr>
        <w:t>10kV</w:t>
      </w:r>
      <w:r w:rsidRPr="0011709D">
        <w:rPr>
          <w:rFonts w:hint="eastAsia"/>
          <w:lang w:eastAsia="zh-CN"/>
        </w:rPr>
        <w:t>开关柜的额定技术参数</w:t>
      </w:r>
    </w:p>
    <w:p w14:paraId="6E9ACA37" w14:textId="77777777" w:rsidR="00C62ACB" w:rsidRPr="0011709D" w:rsidRDefault="000547D4" w:rsidP="001C58AC">
      <w:pPr>
        <w:widowControl w:val="0"/>
        <w:spacing w:line="360" w:lineRule="auto"/>
        <w:ind w:leftChars="500" w:left="1200"/>
        <w:rPr>
          <w:rFonts w:ascii="宋体" w:eastAsiaTheme="minorEastAsia" w:hAnsi="宋体" w:cs="宋体"/>
          <w:szCs w:val="24"/>
          <w:lang w:eastAsia="zh-CN"/>
        </w:rPr>
      </w:pPr>
      <w:r w:rsidRPr="0011709D">
        <w:rPr>
          <w:rFonts w:hint="eastAsia"/>
          <w:lang w:val="en-US" w:eastAsia="zh-CN"/>
        </w:rPr>
        <w:t xml:space="preserve">1) </w:t>
      </w:r>
      <w:r w:rsidRPr="0011709D">
        <w:rPr>
          <w:rFonts w:ascii="宋体" w:eastAsiaTheme="minorEastAsia" w:hAnsi="宋体" w:cs="宋体" w:hint="eastAsia"/>
          <w:szCs w:val="24"/>
          <w:lang w:eastAsia="zh-CN"/>
        </w:rPr>
        <w:t>额定频率：50Hz；</w:t>
      </w:r>
    </w:p>
    <w:p w14:paraId="434C8B81" w14:textId="77777777" w:rsidR="00C62ACB" w:rsidRPr="0011709D" w:rsidRDefault="000547D4" w:rsidP="001C58AC">
      <w:pPr>
        <w:widowControl w:val="0"/>
        <w:spacing w:line="360" w:lineRule="auto"/>
        <w:ind w:leftChars="500" w:left="1200"/>
        <w:rPr>
          <w:rFonts w:ascii="宋体" w:eastAsiaTheme="minorEastAsia" w:hAnsi="宋体" w:cs="宋体"/>
          <w:szCs w:val="24"/>
          <w:lang w:eastAsia="zh-CN"/>
        </w:rPr>
      </w:pPr>
      <w:r w:rsidRPr="0011709D">
        <w:rPr>
          <w:rFonts w:hint="eastAsia"/>
          <w:lang w:val="en-US" w:eastAsia="zh-CN"/>
        </w:rPr>
        <w:t xml:space="preserve">2) </w:t>
      </w:r>
      <w:r w:rsidRPr="0011709D">
        <w:rPr>
          <w:rFonts w:ascii="宋体" w:eastAsiaTheme="minorEastAsia" w:hAnsi="宋体" w:cs="宋体" w:hint="eastAsia"/>
          <w:szCs w:val="24"/>
          <w:lang w:eastAsia="zh-CN"/>
        </w:rPr>
        <w:t>相数：三相；</w:t>
      </w:r>
    </w:p>
    <w:p w14:paraId="6A90A083" w14:textId="77777777" w:rsidR="00C62ACB" w:rsidRPr="0011709D" w:rsidRDefault="000547D4" w:rsidP="001C58AC">
      <w:pPr>
        <w:widowControl w:val="0"/>
        <w:spacing w:line="360" w:lineRule="auto"/>
        <w:ind w:leftChars="500" w:left="1200"/>
        <w:jc w:val="both"/>
        <w:rPr>
          <w:rFonts w:ascii="宋体" w:eastAsiaTheme="minorEastAsia" w:hAnsi="宋体" w:cs="宋体"/>
          <w:szCs w:val="24"/>
          <w:lang w:eastAsia="zh-CN"/>
        </w:rPr>
      </w:pPr>
      <w:r w:rsidRPr="0011709D">
        <w:rPr>
          <w:rFonts w:hint="eastAsia"/>
          <w:lang w:val="en-US" w:eastAsia="zh-CN"/>
        </w:rPr>
        <w:t xml:space="preserve">3) </w:t>
      </w:r>
      <w:r w:rsidRPr="0011709D">
        <w:rPr>
          <w:rFonts w:ascii="宋体" w:hAnsi="宋体" w:cs="宋体" w:hint="eastAsia"/>
          <w:szCs w:val="24"/>
          <w:lang w:eastAsia="zh-CN"/>
        </w:rPr>
        <w:t>额定电压：12kV</w:t>
      </w:r>
      <w:r w:rsidRPr="0011709D">
        <w:rPr>
          <w:rFonts w:ascii="宋体" w:eastAsiaTheme="minorEastAsia" w:hAnsi="宋体" w:cs="宋体" w:hint="eastAsia"/>
          <w:szCs w:val="24"/>
          <w:lang w:eastAsia="zh-CN"/>
        </w:rPr>
        <w:t>；</w:t>
      </w:r>
    </w:p>
    <w:p w14:paraId="496ABAD3" w14:textId="77777777" w:rsidR="00C62ACB" w:rsidRPr="0011709D" w:rsidRDefault="000547D4" w:rsidP="001C58AC">
      <w:pPr>
        <w:widowControl w:val="0"/>
        <w:spacing w:line="360" w:lineRule="auto"/>
        <w:ind w:leftChars="500" w:left="1200"/>
        <w:jc w:val="both"/>
        <w:rPr>
          <w:rFonts w:ascii="宋体" w:eastAsiaTheme="minorEastAsia" w:hAnsi="宋体" w:cs="宋体"/>
          <w:szCs w:val="24"/>
          <w:lang w:eastAsia="zh-CN"/>
        </w:rPr>
      </w:pPr>
      <w:r w:rsidRPr="0011709D">
        <w:rPr>
          <w:rFonts w:hint="eastAsia"/>
          <w:lang w:val="en-US" w:eastAsia="zh-CN"/>
        </w:rPr>
        <w:t xml:space="preserve">4) </w:t>
      </w:r>
      <w:proofErr w:type="spellStart"/>
      <w:r w:rsidR="00B756BD" w:rsidRPr="0011709D">
        <w:rPr>
          <w:rFonts w:ascii="宋体" w:hAnsi="宋体" w:cs="宋体" w:hint="eastAsia"/>
          <w:szCs w:val="24"/>
          <w:lang w:eastAsia="zh-CN"/>
        </w:rPr>
        <w:t>短时耐受电流</w:t>
      </w:r>
      <w:proofErr w:type="spellEnd"/>
      <w:r w:rsidR="00B756BD" w:rsidRPr="0011709D">
        <w:rPr>
          <w:rFonts w:ascii="宋体" w:hAnsi="宋体" w:cs="宋体"/>
          <w:szCs w:val="24"/>
          <w:lang w:eastAsia="zh-CN"/>
        </w:rPr>
        <w:t>:</w:t>
      </w:r>
      <w:r w:rsidR="00B756BD" w:rsidRPr="0011709D">
        <w:rPr>
          <w:rFonts w:ascii="宋体" w:eastAsiaTheme="minorEastAsia" w:hAnsi="宋体" w:cs="宋体" w:hint="eastAsia"/>
          <w:szCs w:val="24"/>
          <w:lang w:eastAsia="zh-CN"/>
        </w:rPr>
        <w:t xml:space="preserve"> </w:t>
      </w:r>
      <w:r w:rsidR="002943CA" w:rsidRPr="0011709D">
        <w:rPr>
          <w:rFonts w:ascii="宋体" w:eastAsiaTheme="minorEastAsia" w:hAnsi="宋体" w:cs="宋体" w:hint="eastAsia"/>
          <w:szCs w:val="24"/>
          <w:lang w:eastAsia="zh-CN"/>
        </w:rPr>
        <w:t>不低于</w:t>
      </w:r>
      <w:r w:rsidRPr="0011709D">
        <w:rPr>
          <w:rFonts w:ascii="宋体" w:eastAsiaTheme="minorEastAsia" w:hAnsi="宋体" w:cs="宋体" w:hint="eastAsia"/>
          <w:szCs w:val="24"/>
          <w:lang w:eastAsia="zh-CN"/>
        </w:rPr>
        <w:t>25</w:t>
      </w:r>
      <w:r w:rsidRPr="0011709D">
        <w:rPr>
          <w:rFonts w:ascii="宋体" w:hAnsi="宋体" w:cs="宋体" w:hint="eastAsia"/>
          <w:szCs w:val="24"/>
          <w:lang w:eastAsia="zh-CN"/>
        </w:rPr>
        <w:t>kA</w:t>
      </w:r>
      <w:r w:rsidRPr="0011709D">
        <w:rPr>
          <w:rFonts w:ascii="宋体" w:eastAsiaTheme="minorEastAsia" w:hAnsi="宋体" w:cs="宋体" w:hint="eastAsia"/>
          <w:szCs w:val="24"/>
          <w:lang w:eastAsia="zh-CN"/>
        </w:rPr>
        <w:t>/4s；</w:t>
      </w:r>
    </w:p>
    <w:p w14:paraId="1E8E0673" w14:textId="77777777" w:rsidR="00C62ACB" w:rsidRPr="0011709D" w:rsidRDefault="000547D4" w:rsidP="001C58AC">
      <w:pPr>
        <w:widowControl w:val="0"/>
        <w:spacing w:line="360" w:lineRule="auto"/>
        <w:ind w:leftChars="500" w:left="1200"/>
        <w:jc w:val="both"/>
        <w:rPr>
          <w:rFonts w:ascii="宋体" w:eastAsiaTheme="minorEastAsia" w:hAnsi="宋体" w:cs="宋体"/>
          <w:szCs w:val="24"/>
          <w:lang w:eastAsia="zh-CN"/>
        </w:rPr>
      </w:pPr>
      <w:r w:rsidRPr="0011709D">
        <w:rPr>
          <w:rFonts w:hint="eastAsia"/>
          <w:lang w:val="en-US" w:eastAsia="zh-CN"/>
        </w:rPr>
        <w:t xml:space="preserve">5) </w:t>
      </w:r>
      <w:r w:rsidRPr="0011709D">
        <w:rPr>
          <w:rFonts w:ascii="宋体" w:hAnsi="宋体" w:cs="宋体" w:hint="eastAsia"/>
          <w:szCs w:val="24"/>
          <w:lang w:eastAsia="zh-CN"/>
        </w:rPr>
        <w:t>额定峰值电流耐受电流：</w:t>
      </w:r>
      <w:r w:rsidRPr="0011709D">
        <w:rPr>
          <w:rFonts w:ascii="宋体" w:eastAsiaTheme="minorEastAsia" w:hAnsi="宋体" w:cs="宋体" w:hint="eastAsia"/>
          <w:szCs w:val="24"/>
          <w:lang w:eastAsia="zh-CN"/>
        </w:rPr>
        <w:t>63</w:t>
      </w:r>
      <w:r w:rsidRPr="0011709D">
        <w:rPr>
          <w:rFonts w:ascii="宋体" w:hAnsi="宋体" w:cs="宋体" w:hint="eastAsia"/>
          <w:szCs w:val="24"/>
          <w:lang w:eastAsia="zh-CN"/>
        </w:rPr>
        <w:t>kA</w:t>
      </w:r>
      <w:r w:rsidRPr="0011709D">
        <w:rPr>
          <w:rFonts w:ascii="宋体" w:eastAsiaTheme="minorEastAsia" w:hAnsi="宋体" w:cs="宋体" w:hint="eastAsia"/>
          <w:szCs w:val="24"/>
          <w:lang w:eastAsia="zh-CN"/>
        </w:rPr>
        <w:t>；</w:t>
      </w:r>
    </w:p>
    <w:p w14:paraId="499A1C6E" w14:textId="77777777" w:rsidR="00C62ACB" w:rsidRPr="0011709D" w:rsidRDefault="000547D4" w:rsidP="001C58AC">
      <w:pPr>
        <w:widowControl w:val="0"/>
        <w:spacing w:line="360" w:lineRule="auto"/>
        <w:ind w:leftChars="500" w:left="1200"/>
        <w:jc w:val="both"/>
        <w:rPr>
          <w:rFonts w:ascii="宋体" w:eastAsiaTheme="minorEastAsia" w:hAnsi="宋体" w:cs="宋体"/>
          <w:szCs w:val="24"/>
          <w:lang w:eastAsia="zh-CN"/>
        </w:rPr>
      </w:pPr>
      <w:r w:rsidRPr="0011709D">
        <w:rPr>
          <w:rFonts w:hint="eastAsia"/>
          <w:lang w:val="en-US" w:eastAsia="zh-CN"/>
        </w:rPr>
        <w:t xml:space="preserve">6) </w:t>
      </w:r>
      <w:r w:rsidRPr="0011709D">
        <w:rPr>
          <w:rFonts w:ascii="宋体" w:eastAsiaTheme="minorEastAsia" w:hAnsi="宋体" w:cs="宋体" w:hint="eastAsia"/>
          <w:szCs w:val="24"/>
          <w:lang w:eastAsia="zh-CN"/>
        </w:rPr>
        <w:t>额定工频耐受电压：</w:t>
      </w:r>
    </w:p>
    <w:p w14:paraId="384179B5" w14:textId="77777777" w:rsidR="00C62ACB" w:rsidRPr="0011709D" w:rsidRDefault="000547D4" w:rsidP="001C58AC">
      <w:pPr>
        <w:widowControl w:val="0"/>
        <w:spacing w:line="360" w:lineRule="auto"/>
        <w:ind w:leftChars="600" w:left="1440"/>
        <w:jc w:val="both"/>
        <w:rPr>
          <w:rFonts w:ascii="宋体" w:eastAsiaTheme="minorEastAsia" w:hAnsi="宋体" w:cs="宋体"/>
          <w:szCs w:val="24"/>
          <w:lang w:eastAsia="zh-CN"/>
        </w:rPr>
      </w:pPr>
      <w:r w:rsidRPr="0011709D">
        <w:rPr>
          <w:rFonts w:ascii="宋体" w:eastAsiaTheme="minorEastAsia" w:hAnsi="宋体" w:cs="宋体" w:hint="eastAsia"/>
          <w:szCs w:val="24"/>
          <w:lang w:eastAsia="zh-CN"/>
        </w:rPr>
        <w:t>相对地：42</w:t>
      </w:r>
      <w:r w:rsidRPr="0011709D">
        <w:rPr>
          <w:rFonts w:ascii="宋体" w:hAnsi="宋体" w:cs="宋体" w:hint="eastAsia"/>
          <w:szCs w:val="24"/>
          <w:lang w:eastAsia="zh-CN"/>
        </w:rPr>
        <w:t>kV</w:t>
      </w:r>
      <w:r w:rsidRPr="0011709D">
        <w:rPr>
          <w:rFonts w:ascii="宋体" w:eastAsiaTheme="minorEastAsia" w:hAnsi="宋体" w:cs="宋体" w:hint="eastAsia"/>
          <w:szCs w:val="24"/>
          <w:lang w:eastAsia="zh-CN"/>
        </w:rPr>
        <w:t>/1min；</w:t>
      </w:r>
    </w:p>
    <w:p w14:paraId="42E6F51D" w14:textId="77777777" w:rsidR="00C62ACB" w:rsidRPr="0011709D" w:rsidRDefault="000547D4" w:rsidP="001C58AC">
      <w:pPr>
        <w:widowControl w:val="0"/>
        <w:spacing w:line="360" w:lineRule="auto"/>
        <w:ind w:leftChars="600" w:left="1440"/>
        <w:jc w:val="both"/>
        <w:rPr>
          <w:rFonts w:ascii="宋体" w:eastAsiaTheme="minorEastAsia" w:hAnsi="宋体" w:cs="宋体"/>
          <w:szCs w:val="24"/>
          <w:lang w:eastAsia="zh-CN"/>
        </w:rPr>
      </w:pPr>
      <w:r w:rsidRPr="0011709D">
        <w:rPr>
          <w:rFonts w:ascii="宋体" w:eastAsiaTheme="minorEastAsia" w:hAnsi="宋体" w:cs="宋体" w:hint="eastAsia"/>
          <w:szCs w:val="24"/>
          <w:lang w:eastAsia="zh-CN"/>
        </w:rPr>
        <w:t>相对相：42</w:t>
      </w:r>
      <w:r w:rsidRPr="0011709D">
        <w:rPr>
          <w:rFonts w:ascii="宋体" w:hAnsi="宋体" w:cs="宋体" w:hint="eastAsia"/>
          <w:szCs w:val="24"/>
          <w:lang w:eastAsia="zh-CN"/>
        </w:rPr>
        <w:t>kV</w:t>
      </w:r>
      <w:r w:rsidRPr="0011709D">
        <w:rPr>
          <w:rFonts w:ascii="宋体" w:eastAsiaTheme="minorEastAsia" w:hAnsi="宋体" w:cs="宋体" w:hint="eastAsia"/>
          <w:szCs w:val="24"/>
          <w:lang w:eastAsia="zh-CN"/>
        </w:rPr>
        <w:t>/1min；</w:t>
      </w:r>
    </w:p>
    <w:p w14:paraId="315623A4" w14:textId="77777777" w:rsidR="00C62ACB" w:rsidRPr="0011709D" w:rsidRDefault="000547D4" w:rsidP="001C58AC">
      <w:pPr>
        <w:widowControl w:val="0"/>
        <w:spacing w:line="360" w:lineRule="auto"/>
        <w:ind w:leftChars="600" w:left="1440"/>
        <w:jc w:val="both"/>
        <w:rPr>
          <w:rFonts w:ascii="宋体" w:eastAsiaTheme="minorEastAsia" w:hAnsi="宋体" w:cs="宋体"/>
          <w:szCs w:val="24"/>
          <w:lang w:eastAsia="zh-CN"/>
        </w:rPr>
      </w:pPr>
      <w:r w:rsidRPr="0011709D">
        <w:rPr>
          <w:rFonts w:ascii="宋体" w:eastAsiaTheme="minorEastAsia" w:hAnsi="宋体" w:cs="宋体" w:hint="eastAsia"/>
          <w:szCs w:val="24"/>
          <w:lang w:eastAsia="zh-CN"/>
        </w:rPr>
        <w:t>断口间：48</w:t>
      </w:r>
      <w:r w:rsidRPr="0011709D">
        <w:rPr>
          <w:rFonts w:ascii="宋体" w:hAnsi="宋体" w:cs="宋体" w:hint="eastAsia"/>
          <w:szCs w:val="24"/>
          <w:lang w:eastAsia="zh-CN"/>
        </w:rPr>
        <w:t>kV</w:t>
      </w:r>
      <w:r w:rsidRPr="0011709D">
        <w:rPr>
          <w:rFonts w:ascii="宋体" w:eastAsiaTheme="minorEastAsia" w:hAnsi="宋体" w:cs="宋体" w:hint="eastAsia"/>
          <w:szCs w:val="24"/>
          <w:lang w:eastAsia="zh-CN"/>
        </w:rPr>
        <w:t>/1min；</w:t>
      </w:r>
    </w:p>
    <w:p w14:paraId="50A216B4" w14:textId="77777777" w:rsidR="00C62ACB" w:rsidRPr="0011709D" w:rsidRDefault="000547D4" w:rsidP="001C58AC">
      <w:pPr>
        <w:widowControl w:val="0"/>
        <w:spacing w:line="360" w:lineRule="auto"/>
        <w:ind w:leftChars="600" w:left="1440"/>
        <w:jc w:val="both"/>
        <w:rPr>
          <w:rFonts w:ascii="宋体" w:eastAsiaTheme="minorEastAsia" w:hAnsi="宋体" w:cs="宋体"/>
          <w:szCs w:val="24"/>
          <w:lang w:eastAsia="zh-CN"/>
        </w:rPr>
      </w:pPr>
      <w:r w:rsidRPr="0011709D">
        <w:rPr>
          <w:rFonts w:ascii="宋体" w:eastAsiaTheme="minorEastAsia" w:hAnsi="宋体" w:cs="宋体" w:hint="eastAsia"/>
          <w:szCs w:val="24"/>
          <w:lang w:eastAsia="zh-CN"/>
        </w:rPr>
        <w:t>额定雷电冲击耐受电压（1.2/50</w:t>
      </w:r>
      <w:r w:rsidRPr="0011709D">
        <w:rPr>
          <w:rFonts w:ascii="宋体" w:eastAsia="宋体" w:hAnsi="宋体" w:cs="宋体" w:hint="eastAsia"/>
          <w:szCs w:val="24"/>
          <w:lang w:eastAsia="zh-CN"/>
        </w:rPr>
        <w:t>µ</w:t>
      </w:r>
      <w:r w:rsidRPr="0011709D">
        <w:rPr>
          <w:rFonts w:ascii="宋体" w:eastAsiaTheme="minorEastAsia" w:hAnsi="宋体" w:cs="宋体" w:hint="eastAsia"/>
          <w:szCs w:val="24"/>
          <w:lang w:eastAsia="zh-CN"/>
        </w:rPr>
        <w:t>s）：75</w:t>
      </w:r>
      <w:r w:rsidRPr="0011709D">
        <w:rPr>
          <w:rFonts w:ascii="宋体" w:hAnsi="宋体" w:cs="宋体" w:hint="eastAsia"/>
          <w:szCs w:val="24"/>
          <w:lang w:eastAsia="zh-CN"/>
        </w:rPr>
        <w:t>kV</w:t>
      </w:r>
      <w:r w:rsidRPr="0011709D">
        <w:rPr>
          <w:rFonts w:ascii="宋体" w:eastAsiaTheme="minorEastAsia" w:hAnsi="宋体" w:cs="宋体" w:hint="eastAsia"/>
          <w:szCs w:val="24"/>
          <w:lang w:eastAsia="zh-CN"/>
        </w:rPr>
        <w:t>；</w:t>
      </w:r>
    </w:p>
    <w:p w14:paraId="754DE635" w14:textId="77777777" w:rsidR="00C62ACB" w:rsidRPr="0011709D" w:rsidRDefault="000547D4" w:rsidP="001C58AC">
      <w:pPr>
        <w:widowControl w:val="0"/>
        <w:spacing w:line="360" w:lineRule="auto"/>
        <w:ind w:leftChars="500" w:left="1200"/>
        <w:jc w:val="both"/>
        <w:rPr>
          <w:rFonts w:ascii="宋体" w:eastAsiaTheme="minorEastAsia" w:hAnsi="宋体" w:cs="宋体"/>
          <w:szCs w:val="24"/>
          <w:lang w:eastAsia="zh-CN"/>
        </w:rPr>
      </w:pPr>
      <w:r w:rsidRPr="0011709D">
        <w:rPr>
          <w:rFonts w:hint="eastAsia"/>
          <w:lang w:val="en-US" w:eastAsia="zh-CN"/>
        </w:rPr>
        <w:t xml:space="preserve">7) </w:t>
      </w:r>
      <w:r w:rsidRPr="0011709D">
        <w:rPr>
          <w:rFonts w:ascii="宋体" w:eastAsiaTheme="minorEastAsia" w:hAnsi="宋体" w:cs="宋体" w:hint="eastAsia"/>
          <w:szCs w:val="24"/>
          <w:lang w:eastAsia="zh-CN"/>
        </w:rPr>
        <w:t>母线额定最大工作电流：1250A；</w:t>
      </w:r>
    </w:p>
    <w:p w14:paraId="488571E5" w14:textId="77777777" w:rsidR="00C62ACB" w:rsidRPr="0011709D" w:rsidRDefault="000547D4" w:rsidP="001C58AC">
      <w:pPr>
        <w:pStyle w:val="ReportLevel2"/>
        <w:keepNext w:val="0"/>
        <w:widowControl w:val="0"/>
        <w:numPr>
          <w:ilvl w:val="1"/>
          <w:numId w:val="0"/>
        </w:numPr>
        <w:spacing w:before="156" w:after="0" w:line="360" w:lineRule="auto"/>
        <w:ind w:leftChars="500" w:left="1200"/>
        <w:rPr>
          <w:b w:val="0"/>
          <w:color w:val="auto"/>
          <w:szCs w:val="18"/>
          <w:lang w:val="en-US" w:eastAsia="zh-CN"/>
        </w:rPr>
      </w:pPr>
      <w:r w:rsidRPr="0011709D">
        <w:rPr>
          <w:rFonts w:hint="eastAsia"/>
          <w:b w:val="0"/>
          <w:color w:val="auto"/>
          <w:szCs w:val="18"/>
          <w:lang w:val="en-US" w:eastAsia="zh-CN"/>
        </w:rPr>
        <w:t xml:space="preserve">8) </w:t>
      </w:r>
      <w:r w:rsidRPr="0011709D">
        <w:rPr>
          <w:rFonts w:hint="eastAsia"/>
          <w:b w:val="0"/>
          <w:color w:val="auto"/>
          <w:szCs w:val="18"/>
          <w:lang w:val="en-US" w:eastAsia="zh-CN"/>
        </w:rPr>
        <w:t>二次回路额定电压：</w:t>
      </w:r>
      <w:r w:rsidRPr="0011709D">
        <w:rPr>
          <w:rFonts w:hint="eastAsia"/>
          <w:b w:val="0"/>
          <w:color w:val="auto"/>
          <w:szCs w:val="18"/>
          <w:lang w:val="en-US" w:eastAsia="zh-CN"/>
        </w:rPr>
        <w:t>DC110V</w:t>
      </w:r>
      <w:r w:rsidRPr="0011709D">
        <w:rPr>
          <w:rFonts w:hint="eastAsia"/>
          <w:b w:val="0"/>
          <w:color w:val="auto"/>
          <w:szCs w:val="18"/>
          <w:lang w:val="en-US" w:eastAsia="zh-CN"/>
        </w:rPr>
        <w:t>；</w:t>
      </w:r>
    </w:p>
    <w:p w14:paraId="426F34BC" w14:textId="77777777" w:rsidR="00C62ACB" w:rsidRPr="0011709D" w:rsidRDefault="000547D4" w:rsidP="00527D60">
      <w:pPr>
        <w:pStyle w:val="ReportLevel3"/>
        <w:keepNext w:val="0"/>
        <w:spacing w:before="156" w:after="0" w:line="360" w:lineRule="auto"/>
        <w:jc w:val="both"/>
        <w:rPr>
          <w:lang w:eastAsia="zh-CN"/>
        </w:rPr>
      </w:pPr>
      <w:r w:rsidRPr="0011709D">
        <w:rPr>
          <w:rFonts w:hint="eastAsia"/>
          <w:lang w:eastAsia="zh-CN"/>
        </w:rPr>
        <w:t>防护等级：外壳：</w:t>
      </w:r>
      <w:r w:rsidRPr="0011709D">
        <w:rPr>
          <w:rFonts w:hint="eastAsia"/>
          <w:lang w:eastAsia="zh-CN"/>
        </w:rPr>
        <w:t>IP4X</w:t>
      </w:r>
      <w:r w:rsidRPr="0011709D">
        <w:rPr>
          <w:rFonts w:hint="eastAsia"/>
          <w:lang w:eastAsia="zh-CN"/>
        </w:rPr>
        <w:t>；隔室间：</w:t>
      </w:r>
      <w:r w:rsidRPr="0011709D">
        <w:rPr>
          <w:rFonts w:hint="eastAsia"/>
          <w:lang w:eastAsia="zh-CN"/>
        </w:rPr>
        <w:t>IP2X</w:t>
      </w:r>
      <w:r w:rsidRPr="0011709D">
        <w:rPr>
          <w:rFonts w:hint="eastAsia"/>
          <w:lang w:eastAsia="zh-CN"/>
        </w:rPr>
        <w:t>；</w:t>
      </w:r>
    </w:p>
    <w:p w14:paraId="3F46E245" w14:textId="77777777" w:rsidR="00C62ACB" w:rsidRPr="0011709D" w:rsidRDefault="000547D4" w:rsidP="00527D60">
      <w:pPr>
        <w:pStyle w:val="ReportLevel3"/>
        <w:keepNext w:val="0"/>
        <w:spacing w:before="156" w:after="0" w:line="360" w:lineRule="auto"/>
        <w:jc w:val="both"/>
        <w:rPr>
          <w:lang w:eastAsia="zh-CN"/>
        </w:rPr>
      </w:pPr>
      <w:r w:rsidRPr="0011709D">
        <w:rPr>
          <w:rFonts w:hint="eastAsia"/>
          <w:lang w:eastAsia="zh-CN"/>
        </w:rPr>
        <w:t>技术性能要求：</w:t>
      </w:r>
    </w:p>
    <w:p w14:paraId="1D633FF8" w14:textId="77777777" w:rsidR="00C62ACB" w:rsidRPr="0011709D" w:rsidRDefault="000547D4" w:rsidP="001C58AC">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开关柜结构设计除应满足《</w:t>
      </w:r>
      <w:r w:rsidRPr="0011709D">
        <w:rPr>
          <w:rFonts w:eastAsiaTheme="minorEastAsia" w:hint="eastAsia"/>
          <w:szCs w:val="18"/>
          <w:lang w:eastAsia="zh-CN"/>
        </w:rPr>
        <w:t>3.6 kV~40.5kV</w:t>
      </w:r>
      <w:r w:rsidRPr="0011709D">
        <w:rPr>
          <w:rFonts w:eastAsiaTheme="minorEastAsia" w:hint="eastAsia"/>
          <w:szCs w:val="18"/>
          <w:lang w:eastAsia="zh-CN"/>
        </w:rPr>
        <w:t>交流金属封闭开关设备和控制设备》</w:t>
      </w:r>
      <w:r w:rsidRPr="0011709D">
        <w:rPr>
          <w:rFonts w:eastAsiaTheme="minorEastAsia" w:hint="eastAsia"/>
          <w:szCs w:val="18"/>
          <w:lang w:eastAsia="zh-CN"/>
        </w:rPr>
        <w:t>GB3906</w:t>
      </w:r>
      <w:r w:rsidRPr="0011709D">
        <w:rPr>
          <w:rFonts w:eastAsiaTheme="minorEastAsia" w:hint="eastAsia"/>
          <w:szCs w:val="18"/>
          <w:lang w:eastAsia="zh-CN"/>
        </w:rPr>
        <w:t>的要求外，还应满足下列要求：</w:t>
      </w:r>
    </w:p>
    <w:p w14:paraId="0399CAD7" w14:textId="77777777" w:rsidR="00C62ACB" w:rsidRPr="0011709D" w:rsidRDefault="000547D4" w:rsidP="001C58AC">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 xml:space="preserve">1) </w:t>
      </w:r>
      <w:r w:rsidRPr="0011709D">
        <w:rPr>
          <w:rFonts w:eastAsiaTheme="minorEastAsia" w:hint="eastAsia"/>
          <w:szCs w:val="18"/>
          <w:lang w:eastAsia="zh-CN"/>
        </w:rPr>
        <w:t>柜体的外壳和各功能单元之间的隔板均采用</w:t>
      </w:r>
      <w:proofErr w:type="gramStart"/>
      <w:r w:rsidRPr="0011709D">
        <w:rPr>
          <w:rFonts w:eastAsiaTheme="minorEastAsia" w:hint="eastAsia"/>
          <w:szCs w:val="18"/>
          <w:lang w:eastAsia="zh-CN"/>
        </w:rPr>
        <w:t>敷</w:t>
      </w:r>
      <w:proofErr w:type="gramEnd"/>
      <w:r w:rsidRPr="0011709D">
        <w:rPr>
          <w:rFonts w:eastAsiaTheme="minorEastAsia" w:hint="eastAsia"/>
          <w:szCs w:val="18"/>
          <w:lang w:eastAsia="zh-CN"/>
        </w:rPr>
        <w:t>铝锌钢板弯折后栓接而成。开关柜宜从结构上考虑内故障电弧的影响，柜顶应</w:t>
      </w:r>
      <w:proofErr w:type="gramStart"/>
      <w:r w:rsidRPr="0011709D">
        <w:rPr>
          <w:rFonts w:eastAsiaTheme="minorEastAsia" w:hint="eastAsia"/>
          <w:szCs w:val="18"/>
          <w:lang w:eastAsia="zh-CN"/>
        </w:rPr>
        <w:t>设压力</w:t>
      </w:r>
      <w:proofErr w:type="gramEnd"/>
      <w:r w:rsidRPr="0011709D">
        <w:rPr>
          <w:rFonts w:eastAsiaTheme="minorEastAsia" w:hint="eastAsia"/>
          <w:szCs w:val="18"/>
          <w:lang w:eastAsia="zh-CN"/>
        </w:rPr>
        <w:t>释放板。</w:t>
      </w:r>
    </w:p>
    <w:p w14:paraId="3E0740FE" w14:textId="77777777" w:rsidR="00C62ACB" w:rsidRPr="0011709D" w:rsidRDefault="000547D4" w:rsidP="001C58AC">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 xml:space="preserve">2) </w:t>
      </w:r>
      <w:r w:rsidRPr="0011709D">
        <w:rPr>
          <w:rFonts w:eastAsiaTheme="minorEastAsia" w:hint="eastAsia"/>
          <w:szCs w:val="18"/>
          <w:lang w:eastAsia="zh-CN"/>
        </w:rPr>
        <w:t>每台开关柜内应细分为若干独立隔室，各</w:t>
      </w:r>
      <w:proofErr w:type="gramStart"/>
      <w:r w:rsidRPr="0011709D">
        <w:rPr>
          <w:rFonts w:eastAsiaTheme="minorEastAsia" w:hint="eastAsia"/>
          <w:szCs w:val="18"/>
          <w:lang w:eastAsia="zh-CN"/>
        </w:rPr>
        <w:t>柜主母线室</w:t>
      </w:r>
      <w:proofErr w:type="gramEnd"/>
      <w:r w:rsidRPr="0011709D">
        <w:rPr>
          <w:rFonts w:eastAsiaTheme="minorEastAsia" w:hint="eastAsia"/>
          <w:szCs w:val="18"/>
          <w:lang w:eastAsia="zh-CN"/>
        </w:rPr>
        <w:t>应经绝缘套管贯通。主母线安装后，各</w:t>
      </w:r>
      <w:proofErr w:type="gramStart"/>
      <w:r w:rsidRPr="0011709D">
        <w:rPr>
          <w:rFonts w:eastAsiaTheme="minorEastAsia" w:hint="eastAsia"/>
          <w:szCs w:val="18"/>
          <w:lang w:eastAsia="zh-CN"/>
        </w:rPr>
        <w:t>柜主母线室</w:t>
      </w:r>
      <w:proofErr w:type="gramEnd"/>
      <w:r w:rsidRPr="0011709D">
        <w:rPr>
          <w:rFonts w:eastAsiaTheme="minorEastAsia" w:hint="eastAsia"/>
          <w:szCs w:val="18"/>
          <w:lang w:eastAsia="zh-CN"/>
        </w:rPr>
        <w:t>间被隔开。</w:t>
      </w:r>
    </w:p>
    <w:p w14:paraId="37553487" w14:textId="77777777" w:rsidR="00C62ACB" w:rsidRPr="0011709D" w:rsidRDefault="000547D4" w:rsidP="001C58AC">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 xml:space="preserve">3) </w:t>
      </w:r>
      <w:r w:rsidRPr="0011709D">
        <w:rPr>
          <w:rFonts w:eastAsiaTheme="minorEastAsia" w:hint="eastAsia"/>
          <w:szCs w:val="18"/>
          <w:lang w:eastAsia="zh-CN"/>
        </w:rPr>
        <w:t>开关装置的布置应便于进行监视、检查和维修。</w:t>
      </w:r>
    </w:p>
    <w:p w14:paraId="5ACCFA3B" w14:textId="77777777" w:rsidR="00C62ACB" w:rsidRPr="0011709D" w:rsidRDefault="000547D4" w:rsidP="001C58AC">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 xml:space="preserve">4) </w:t>
      </w:r>
      <w:r w:rsidRPr="0011709D">
        <w:rPr>
          <w:rFonts w:eastAsiaTheme="minorEastAsia" w:hint="eastAsia"/>
          <w:szCs w:val="18"/>
          <w:lang w:eastAsia="zh-CN"/>
        </w:rPr>
        <w:t>电缆隔室的底板采用开孔的钢板，橡胶护套防护。孔径应满足电缆单芯分叉进入，并具备</w:t>
      </w:r>
      <w:r w:rsidRPr="0011709D">
        <w:rPr>
          <w:rFonts w:eastAsiaTheme="minorEastAsia" w:hint="eastAsia"/>
          <w:szCs w:val="18"/>
          <w:lang w:eastAsia="zh-CN"/>
        </w:rPr>
        <w:t>IP3X</w:t>
      </w:r>
      <w:r w:rsidRPr="0011709D">
        <w:rPr>
          <w:rFonts w:eastAsiaTheme="minorEastAsia" w:hint="eastAsia"/>
          <w:szCs w:val="18"/>
          <w:lang w:eastAsia="zh-CN"/>
        </w:rPr>
        <w:t>防护等级。</w:t>
      </w:r>
    </w:p>
    <w:p w14:paraId="04A88573" w14:textId="77777777" w:rsidR="00C62ACB" w:rsidRPr="0011709D" w:rsidRDefault="000547D4" w:rsidP="001C58AC">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 xml:space="preserve">5) </w:t>
      </w:r>
      <w:r w:rsidRPr="0011709D">
        <w:rPr>
          <w:rFonts w:eastAsiaTheme="minorEastAsia" w:hint="eastAsia"/>
          <w:szCs w:val="18"/>
          <w:lang w:eastAsia="zh-CN"/>
        </w:rPr>
        <w:t>相关断路器和接地开关应有联锁装置以防止误操作。</w:t>
      </w:r>
    </w:p>
    <w:p w14:paraId="5014425A" w14:textId="77777777" w:rsidR="00C62ACB" w:rsidRPr="0011709D" w:rsidRDefault="000547D4" w:rsidP="001C58AC">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 xml:space="preserve">6) </w:t>
      </w:r>
      <w:r w:rsidRPr="0011709D">
        <w:rPr>
          <w:rFonts w:eastAsiaTheme="minorEastAsia" w:hint="eastAsia"/>
          <w:szCs w:val="18"/>
          <w:lang w:eastAsia="zh-CN"/>
        </w:rPr>
        <w:t>每台开关柜应设置不锈钢铭牌，内容按标准要求，铭牌的位置应易于运行操作人员观察。</w:t>
      </w:r>
    </w:p>
    <w:p w14:paraId="34424BAA" w14:textId="77777777" w:rsidR="00C62ACB" w:rsidRPr="0011709D" w:rsidRDefault="000547D4" w:rsidP="001C58AC">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 xml:space="preserve">7) </w:t>
      </w:r>
      <w:r w:rsidRPr="0011709D">
        <w:rPr>
          <w:rFonts w:eastAsiaTheme="minorEastAsia" w:hint="eastAsia"/>
          <w:szCs w:val="18"/>
          <w:lang w:eastAsia="zh-CN"/>
        </w:rPr>
        <w:t>每台开关柜应装设有</w:t>
      </w:r>
      <w:r w:rsidRPr="0011709D">
        <w:rPr>
          <w:rFonts w:eastAsiaTheme="minorEastAsia" w:hint="eastAsia"/>
          <w:szCs w:val="18"/>
          <w:lang w:eastAsia="zh-CN"/>
        </w:rPr>
        <w:t>220VAC</w:t>
      </w:r>
      <w:r w:rsidR="00166BD3" w:rsidRPr="0011709D">
        <w:rPr>
          <w:rFonts w:eastAsiaTheme="minorEastAsia" w:hint="eastAsia"/>
          <w:szCs w:val="18"/>
          <w:lang w:eastAsia="zh-CN"/>
        </w:rPr>
        <w:t>（</w:t>
      </w:r>
      <w:r w:rsidR="00166BD3" w:rsidRPr="0011709D">
        <w:rPr>
          <w:rFonts w:eastAsiaTheme="minorEastAsia" w:hint="eastAsia"/>
          <w:szCs w:val="18"/>
          <w:lang w:eastAsia="zh-CN"/>
        </w:rPr>
        <w:t>P</w:t>
      </w:r>
      <w:r w:rsidR="00166BD3" w:rsidRPr="0011709D">
        <w:rPr>
          <w:rFonts w:eastAsiaTheme="minorEastAsia"/>
          <w:szCs w:val="18"/>
          <w:lang w:eastAsia="zh-CN"/>
        </w:rPr>
        <w:t>T</w:t>
      </w:r>
      <w:r w:rsidR="00166BD3" w:rsidRPr="0011709D">
        <w:rPr>
          <w:rFonts w:eastAsiaTheme="minorEastAsia" w:hint="eastAsia"/>
          <w:szCs w:val="18"/>
          <w:lang w:eastAsia="zh-CN"/>
        </w:rPr>
        <w:t>取电）</w:t>
      </w:r>
      <w:r w:rsidRPr="0011709D">
        <w:rPr>
          <w:rFonts w:eastAsiaTheme="minorEastAsia" w:hint="eastAsia"/>
          <w:szCs w:val="18"/>
          <w:lang w:eastAsia="zh-CN"/>
        </w:rPr>
        <w:t>的加热器及其控制开关。要求安装柜</w:t>
      </w:r>
      <w:r w:rsidRPr="0011709D">
        <w:rPr>
          <w:rFonts w:eastAsiaTheme="minorEastAsia" w:hint="eastAsia"/>
          <w:szCs w:val="18"/>
          <w:lang w:eastAsia="zh-CN"/>
        </w:rPr>
        <w:lastRenderedPageBreak/>
        <w:t>内设置照明。照明灯泡应便于更换，确保运行人员安全。</w:t>
      </w:r>
    </w:p>
    <w:p w14:paraId="6E5D91D8" w14:textId="77777777" w:rsidR="00C62ACB" w:rsidRPr="0011709D" w:rsidRDefault="000547D4" w:rsidP="001C58AC">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 xml:space="preserve">8) </w:t>
      </w:r>
      <w:r w:rsidRPr="0011709D">
        <w:rPr>
          <w:rFonts w:eastAsiaTheme="minorEastAsia" w:hint="eastAsia"/>
          <w:szCs w:val="18"/>
          <w:lang w:eastAsia="zh-CN"/>
        </w:rPr>
        <w:t>开关柜的绝缘</w:t>
      </w:r>
      <w:proofErr w:type="gramStart"/>
      <w:r w:rsidRPr="0011709D">
        <w:rPr>
          <w:rFonts w:eastAsiaTheme="minorEastAsia" w:hint="eastAsia"/>
          <w:szCs w:val="18"/>
          <w:lang w:eastAsia="zh-CN"/>
        </w:rPr>
        <w:t>件爬电比距</w:t>
      </w:r>
      <w:proofErr w:type="gramEnd"/>
      <w:r w:rsidRPr="0011709D">
        <w:rPr>
          <w:rFonts w:eastAsiaTheme="minorEastAsia" w:hint="eastAsia"/>
          <w:szCs w:val="18"/>
          <w:lang w:eastAsia="zh-CN"/>
        </w:rPr>
        <w:t>应为：</w:t>
      </w:r>
    </w:p>
    <w:p w14:paraId="16B10A8D" w14:textId="77777777" w:rsidR="00C62ACB" w:rsidRPr="0011709D" w:rsidRDefault="000547D4" w:rsidP="001C58AC">
      <w:pPr>
        <w:widowControl w:val="0"/>
        <w:spacing w:line="360" w:lineRule="auto"/>
        <w:ind w:leftChars="500" w:left="1200"/>
        <w:jc w:val="both"/>
        <w:rPr>
          <w:rFonts w:ascii="宋体" w:eastAsiaTheme="minorEastAsia" w:hAnsi="宋体" w:cs="宋体"/>
          <w:szCs w:val="24"/>
          <w:lang w:eastAsia="zh-CN"/>
        </w:rPr>
      </w:pPr>
      <w:r w:rsidRPr="0011709D">
        <w:rPr>
          <w:rFonts w:ascii="宋体" w:eastAsiaTheme="minorEastAsia" w:hAnsi="宋体" w:cs="宋体" w:hint="eastAsia"/>
          <w:szCs w:val="24"/>
          <w:lang w:eastAsia="zh-CN"/>
        </w:rPr>
        <w:t>瓷绝缘：</w:t>
      </w:r>
      <w:r w:rsidRPr="0011709D">
        <w:rPr>
          <w:rFonts w:asciiTheme="minorEastAsia" w:eastAsiaTheme="minorEastAsia" w:hAnsiTheme="minorEastAsia" w:cs="宋体" w:hint="eastAsia"/>
          <w:szCs w:val="24"/>
          <w:lang w:eastAsia="zh-CN"/>
        </w:rPr>
        <w:t>≥</w:t>
      </w:r>
      <w:r w:rsidRPr="0011709D">
        <w:rPr>
          <w:rFonts w:ascii="宋体" w:eastAsiaTheme="minorEastAsia" w:hAnsi="宋体" w:cs="宋体" w:hint="eastAsia"/>
          <w:szCs w:val="24"/>
          <w:lang w:eastAsia="zh-CN"/>
        </w:rPr>
        <w:t>18mm/</w:t>
      </w:r>
      <w:r w:rsidRPr="0011709D">
        <w:rPr>
          <w:rFonts w:ascii="宋体" w:hAnsi="宋体" w:cs="宋体" w:hint="eastAsia"/>
          <w:szCs w:val="24"/>
          <w:lang w:eastAsia="zh-CN"/>
        </w:rPr>
        <w:t xml:space="preserve"> kV</w:t>
      </w:r>
      <w:r w:rsidRPr="0011709D">
        <w:rPr>
          <w:rFonts w:ascii="宋体" w:eastAsiaTheme="minorEastAsia" w:hAnsi="宋体" w:cs="宋体" w:hint="eastAsia"/>
          <w:szCs w:val="24"/>
          <w:lang w:eastAsia="zh-CN"/>
        </w:rPr>
        <w:t>；</w:t>
      </w:r>
    </w:p>
    <w:p w14:paraId="20EE7919" w14:textId="77777777" w:rsidR="00C62ACB" w:rsidRPr="0011709D" w:rsidRDefault="000547D4" w:rsidP="001C58AC">
      <w:pPr>
        <w:widowControl w:val="0"/>
        <w:spacing w:line="360" w:lineRule="auto"/>
        <w:ind w:leftChars="500" w:left="1200"/>
        <w:jc w:val="both"/>
        <w:rPr>
          <w:rFonts w:ascii="宋体" w:eastAsiaTheme="minorEastAsia" w:hAnsi="宋体" w:cs="宋体"/>
          <w:szCs w:val="24"/>
          <w:lang w:eastAsia="zh-CN"/>
        </w:rPr>
      </w:pPr>
      <w:r w:rsidRPr="0011709D">
        <w:rPr>
          <w:rFonts w:ascii="宋体" w:eastAsiaTheme="minorEastAsia" w:hAnsi="宋体" w:cs="宋体" w:hint="eastAsia"/>
          <w:szCs w:val="24"/>
          <w:lang w:eastAsia="zh-CN"/>
        </w:rPr>
        <w:t>有机绝缘：</w:t>
      </w:r>
      <w:r w:rsidRPr="0011709D">
        <w:rPr>
          <w:rFonts w:asciiTheme="minorEastAsia" w:eastAsiaTheme="minorEastAsia" w:hAnsiTheme="minorEastAsia" w:cs="宋体" w:hint="eastAsia"/>
          <w:szCs w:val="24"/>
          <w:lang w:eastAsia="zh-CN"/>
        </w:rPr>
        <w:t>≥</w:t>
      </w:r>
      <w:r w:rsidRPr="0011709D">
        <w:rPr>
          <w:rFonts w:ascii="宋体" w:eastAsiaTheme="minorEastAsia" w:hAnsi="宋体" w:cs="宋体" w:hint="eastAsia"/>
          <w:szCs w:val="24"/>
          <w:lang w:eastAsia="zh-CN"/>
        </w:rPr>
        <w:t>20mm/</w:t>
      </w:r>
      <w:r w:rsidRPr="0011709D">
        <w:rPr>
          <w:rFonts w:ascii="宋体" w:hAnsi="宋体" w:cs="宋体" w:hint="eastAsia"/>
          <w:szCs w:val="24"/>
          <w:lang w:eastAsia="zh-CN"/>
        </w:rPr>
        <w:t xml:space="preserve"> kV</w:t>
      </w:r>
      <w:r w:rsidRPr="0011709D">
        <w:rPr>
          <w:rFonts w:ascii="宋体" w:eastAsiaTheme="minorEastAsia" w:hAnsi="宋体" w:cs="宋体" w:hint="eastAsia"/>
          <w:szCs w:val="24"/>
          <w:lang w:eastAsia="zh-CN"/>
        </w:rPr>
        <w:t>；</w:t>
      </w:r>
    </w:p>
    <w:p w14:paraId="77A87E8F" w14:textId="77777777" w:rsidR="00C62ACB" w:rsidRPr="0011709D" w:rsidRDefault="000547D4" w:rsidP="001C58AC">
      <w:pPr>
        <w:widowControl w:val="0"/>
        <w:spacing w:line="360" w:lineRule="auto"/>
        <w:ind w:leftChars="500" w:left="1200"/>
        <w:jc w:val="both"/>
        <w:rPr>
          <w:rFonts w:ascii="宋体" w:eastAsiaTheme="minorEastAsia" w:hAnsi="宋体" w:cs="宋体"/>
          <w:szCs w:val="24"/>
          <w:lang w:eastAsia="zh-CN"/>
        </w:rPr>
      </w:pPr>
      <w:r w:rsidRPr="0011709D">
        <w:rPr>
          <w:rFonts w:ascii="宋体" w:eastAsiaTheme="minorEastAsia" w:hAnsi="宋体" w:cs="宋体" w:hint="eastAsia"/>
          <w:szCs w:val="24"/>
          <w:lang w:eastAsia="zh-CN"/>
        </w:rPr>
        <w:t>爬电距离</w:t>
      </w:r>
      <w:r w:rsidRPr="0011709D">
        <w:rPr>
          <w:rFonts w:asciiTheme="minorEastAsia" w:eastAsiaTheme="minorEastAsia" w:hAnsiTheme="minorEastAsia" w:cs="宋体" w:hint="eastAsia"/>
          <w:szCs w:val="24"/>
          <w:lang w:eastAsia="zh-CN"/>
        </w:rPr>
        <w:t>≥</w:t>
      </w:r>
      <w:r w:rsidRPr="0011709D">
        <w:rPr>
          <w:rFonts w:ascii="宋体" w:eastAsiaTheme="minorEastAsia" w:hAnsi="宋体" w:cs="宋体" w:hint="eastAsia"/>
          <w:szCs w:val="24"/>
          <w:lang w:eastAsia="zh-CN"/>
        </w:rPr>
        <w:t>125mm,所有绝缘元件采用阻燃材料制造。</w:t>
      </w:r>
    </w:p>
    <w:p w14:paraId="160C22EC" w14:textId="77777777" w:rsidR="00C62ACB" w:rsidRPr="0011709D" w:rsidRDefault="000547D4" w:rsidP="000938D3">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 xml:space="preserve">9) </w:t>
      </w:r>
      <w:r w:rsidRPr="0011709D">
        <w:rPr>
          <w:rFonts w:eastAsiaTheme="minorEastAsia" w:hint="eastAsia"/>
          <w:szCs w:val="18"/>
          <w:lang w:eastAsia="zh-CN"/>
        </w:rPr>
        <w:t>裸导体相对地空气距离大于等于</w:t>
      </w:r>
      <w:r w:rsidRPr="0011709D">
        <w:rPr>
          <w:rFonts w:eastAsiaTheme="minorEastAsia" w:hint="eastAsia"/>
          <w:szCs w:val="18"/>
          <w:lang w:eastAsia="zh-CN"/>
        </w:rPr>
        <w:t>125mm</w:t>
      </w:r>
      <w:r w:rsidRPr="0011709D">
        <w:rPr>
          <w:rFonts w:eastAsiaTheme="minorEastAsia" w:hint="eastAsia"/>
          <w:szCs w:val="18"/>
          <w:lang w:eastAsia="zh-CN"/>
        </w:rPr>
        <w:t>。</w:t>
      </w:r>
    </w:p>
    <w:p w14:paraId="6AA46BA8" w14:textId="77777777" w:rsidR="00C62ACB" w:rsidRPr="0011709D" w:rsidRDefault="000547D4" w:rsidP="000938D3">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 xml:space="preserve">10) </w:t>
      </w:r>
      <w:r w:rsidRPr="0011709D">
        <w:rPr>
          <w:rFonts w:eastAsiaTheme="minorEastAsia" w:hint="eastAsia"/>
          <w:szCs w:val="18"/>
          <w:lang w:eastAsia="zh-CN"/>
        </w:rPr>
        <w:t>柜内需配置断路器导轨、运载小车，并保证有足够的机械强度，以防装载断路器时变形。小车应行走自如。</w:t>
      </w:r>
    </w:p>
    <w:p w14:paraId="40C30783" w14:textId="77777777" w:rsidR="00C62ACB" w:rsidRPr="0011709D" w:rsidRDefault="000547D4" w:rsidP="000938D3">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 xml:space="preserve">11) </w:t>
      </w:r>
      <w:r w:rsidRPr="0011709D">
        <w:rPr>
          <w:rFonts w:eastAsiaTheme="minorEastAsia" w:hint="eastAsia"/>
          <w:szCs w:val="18"/>
          <w:lang w:eastAsia="zh-CN"/>
        </w:rPr>
        <w:t>对于额定参数和结构相同的可移开部件，应能互换。</w:t>
      </w:r>
    </w:p>
    <w:p w14:paraId="1504139F" w14:textId="77777777" w:rsidR="00C62ACB" w:rsidRPr="0011709D" w:rsidRDefault="000547D4" w:rsidP="000938D3">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 xml:space="preserve">12) </w:t>
      </w:r>
      <w:r w:rsidRPr="0011709D">
        <w:rPr>
          <w:rFonts w:eastAsiaTheme="minorEastAsia" w:hint="eastAsia"/>
          <w:szCs w:val="18"/>
          <w:lang w:eastAsia="zh-CN"/>
        </w:rPr>
        <w:t>在适当的位置应有足够的空间便于二次电缆敷设和固定。</w:t>
      </w:r>
    </w:p>
    <w:p w14:paraId="587164DF" w14:textId="77777777" w:rsidR="00C62ACB" w:rsidRPr="0011709D" w:rsidRDefault="000547D4" w:rsidP="000938D3">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 xml:space="preserve">13) </w:t>
      </w:r>
      <w:r w:rsidRPr="0011709D">
        <w:rPr>
          <w:rFonts w:eastAsiaTheme="minorEastAsia" w:hint="eastAsia"/>
          <w:szCs w:val="18"/>
          <w:lang w:eastAsia="zh-CN"/>
        </w:rPr>
        <w:t>主要元件的机械寿命≥</w:t>
      </w:r>
      <w:r w:rsidRPr="0011709D">
        <w:rPr>
          <w:rFonts w:eastAsiaTheme="minorEastAsia" w:hint="eastAsia"/>
          <w:szCs w:val="18"/>
          <w:lang w:eastAsia="zh-CN"/>
        </w:rPr>
        <w:t>30000</w:t>
      </w:r>
      <w:r w:rsidRPr="0011709D">
        <w:rPr>
          <w:rFonts w:eastAsiaTheme="minorEastAsia" w:hint="eastAsia"/>
          <w:szCs w:val="18"/>
          <w:lang w:eastAsia="zh-CN"/>
        </w:rPr>
        <w:t>次，并提供国家高压电器质量监督检验中心出具的型式试验报告。</w:t>
      </w:r>
    </w:p>
    <w:p w14:paraId="11379C00" w14:textId="77777777" w:rsidR="00C62ACB" w:rsidRPr="0011709D" w:rsidRDefault="000547D4" w:rsidP="000938D3">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 xml:space="preserve">14) </w:t>
      </w:r>
      <w:r w:rsidRPr="0011709D">
        <w:rPr>
          <w:rFonts w:eastAsiaTheme="minorEastAsia" w:hint="eastAsia"/>
          <w:szCs w:val="18"/>
          <w:lang w:eastAsia="zh-CN"/>
        </w:rPr>
        <w:t>开关柜内采用</w:t>
      </w:r>
      <w:proofErr w:type="gramStart"/>
      <w:r w:rsidRPr="0011709D">
        <w:rPr>
          <w:rFonts w:eastAsiaTheme="minorEastAsia" w:hint="eastAsia"/>
          <w:szCs w:val="18"/>
          <w:lang w:eastAsia="zh-CN"/>
        </w:rPr>
        <w:t>敷</w:t>
      </w:r>
      <w:proofErr w:type="gramEnd"/>
      <w:r w:rsidRPr="0011709D">
        <w:rPr>
          <w:rFonts w:eastAsiaTheme="minorEastAsia" w:hint="eastAsia"/>
          <w:szCs w:val="18"/>
          <w:lang w:eastAsia="zh-CN"/>
        </w:rPr>
        <w:t>铝锌钢板，型钢支架均采用螺钉闭合。</w:t>
      </w:r>
    </w:p>
    <w:p w14:paraId="1D686F70" w14:textId="77777777" w:rsidR="00C62ACB" w:rsidRPr="0011709D" w:rsidRDefault="000547D4" w:rsidP="000938D3">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 xml:space="preserve">15) </w:t>
      </w:r>
      <w:r w:rsidRPr="0011709D">
        <w:rPr>
          <w:rFonts w:eastAsiaTheme="minorEastAsia" w:hint="eastAsia"/>
          <w:szCs w:val="18"/>
          <w:lang w:eastAsia="zh-CN"/>
        </w:rPr>
        <w:t>开关柜内均采用钢板封闭母线室、手车室、</w:t>
      </w:r>
      <w:proofErr w:type="gramStart"/>
      <w:r w:rsidRPr="0011709D">
        <w:rPr>
          <w:rFonts w:eastAsiaTheme="minorEastAsia" w:hint="eastAsia"/>
          <w:szCs w:val="18"/>
          <w:lang w:eastAsia="zh-CN"/>
        </w:rPr>
        <w:t>电缆室</w:t>
      </w:r>
      <w:proofErr w:type="gramEnd"/>
      <w:r w:rsidRPr="0011709D">
        <w:rPr>
          <w:rFonts w:eastAsiaTheme="minorEastAsia" w:hint="eastAsia"/>
          <w:szCs w:val="18"/>
          <w:lang w:eastAsia="zh-CN"/>
        </w:rPr>
        <w:t>并设有独立的过电压释放通道。</w:t>
      </w:r>
    </w:p>
    <w:p w14:paraId="4A87E172" w14:textId="77777777" w:rsidR="00C62ACB" w:rsidRPr="0011709D" w:rsidRDefault="000547D4" w:rsidP="000938D3">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 xml:space="preserve">16) </w:t>
      </w:r>
      <w:r w:rsidRPr="0011709D">
        <w:rPr>
          <w:rFonts w:eastAsiaTheme="minorEastAsia" w:hint="eastAsia"/>
          <w:szCs w:val="18"/>
          <w:lang w:eastAsia="zh-CN"/>
        </w:rPr>
        <w:t>母线采用优质电解铜。</w:t>
      </w:r>
    </w:p>
    <w:p w14:paraId="59E0B05F" w14:textId="77777777" w:rsidR="00C62ACB" w:rsidRPr="0011709D" w:rsidRDefault="000547D4" w:rsidP="000938D3">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 xml:space="preserve">17) </w:t>
      </w:r>
      <w:r w:rsidRPr="0011709D">
        <w:rPr>
          <w:rFonts w:eastAsiaTheme="minorEastAsia" w:hint="eastAsia"/>
          <w:szCs w:val="18"/>
          <w:lang w:eastAsia="zh-CN"/>
        </w:rPr>
        <w:t>断路器柜的面板设置计数器显示断路器的工作次数。</w:t>
      </w:r>
    </w:p>
    <w:p w14:paraId="1BDB242D" w14:textId="77777777" w:rsidR="00C62ACB" w:rsidRPr="0011709D" w:rsidRDefault="000547D4" w:rsidP="000938D3">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 xml:space="preserve">18) </w:t>
      </w:r>
      <w:r w:rsidRPr="0011709D">
        <w:rPr>
          <w:rFonts w:eastAsiaTheme="minorEastAsia" w:hint="eastAsia"/>
          <w:szCs w:val="18"/>
          <w:lang w:eastAsia="zh-CN"/>
        </w:rPr>
        <w:t>二次回路均采用铜芯塑料线。</w:t>
      </w:r>
    </w:p>
    <w:p w14:paraId="410788E5" w14:textId="77777777" w:rsidR="00C62ACB" w:rsidRPr="0011709D" w:rsidRDefault="000547D4" w:rsidP="000938D3">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 xml:space="preserve">19) </w:t>
      </w:r>
      <w:proofErr w:type="gramStart"/>
      <w:r w:rsidRPr="0011709D">
        <w:rPr>
          <w:rFonts w:eastAsiaTheme="minorEastAsia" w:hint="eastAsia"/>
          <w:szCs w:val="18"/>
          <w:lang w:eastAsia="zh-CN"/>
        </w:rPr>
        <w:t>联锁</w:t>
      </w:r>
      <w:proofErr w:type="gramEnd"/>
    </w:p>
    <w:p w14:paraId="591B9C05" w14:textId="77777777" w:rsidR="00C62ACB" w:rsidRPr="0011709D" w:rsidRDefault="000547D4" w:rsidP="000938D3">
      <w:pPr>
        <w:widowControl w:val="0"/>
        <w:spacing w:line="360" w:lineRule="auto"/>
        <w:ind w:leftChars="500" w:left="1200"/>
        <w:jc w:val="both"/>
        <w:rPr>
          <w:rFonts w:asciiTheme="minorEastAsia" w:eastAsiaTheme="minorEastAsia" w:hAnsiTheme="minorEastAsia" w:cs="宋体"/>
          <w:szCs w:val="24"/>
          <w:lang w:eastAsia="zh-CN"/>
        </w:rPr>
      </w:pPr>
      <w:r w:rsidRPr="0011709D">
        <w:rPr>
          <w:rFonts w:asciiTheme="minorEastAsia" w:eastAsiaTheme="minorEastAsia" w:hAnsiTheme="minorEastAsia" w:cs="宋体" w:hint="eastAsia"/>
          <w:szCs w:val="24"/>
          <w:lang w:eastAsia="zh-CN"/>
        </w:rPr>
        <w:t>为了安全和便于操作，在金属封闭开关设备的不同元件之间设</w:t>
      </w:r>
      <w:proofErr w:type="gramStart"/>
      <w:r w:rsidRPr="0011709D">
        <w:rPr>
          <w:rFonts w:asciiTheme="minorEastAsia" w:eastAsiaTheme="minorEastAsia" w:hAnsiTheme="minorEastAsia" w:cs="宋体" w:hint="eastAsia"/>
          <w:szCs w:val="24"/>
          <w:lang w:eastAsia="zh-CN"/>
        </w:rPr>
        <w:t>联锁</w:t>
      </w:r>
      <w:proofErr w:type="gramEnd"/>
      <w:r w:rsidRPr="0011709D">
        <w:rPr>
          <w:rFonts w:asciiTheme="minorEastAsia" w:eastAsiaTheme="minorEastAsia" w:hAnsiTheme="minorEastAsia" w:cs="宋体" w:hint="eastAsia"/>
          <w:szCs w:val="24"/>
          <w:lang w:eastAsia="zh-CN"/>
        </w:rPr>
        <w:t>。对主回路来说，遵守下列规定：</w:t>
      </w:r>
    </w:p>
    <w:p w14:paraId="133D5C10" w14:textId="77777777" w:rsidR="00C62ACB" w:rsidRPr="0011709D" w:rsidRDefault="000547D4" w:rsidP="000938D3">
      <w:pPr>
        <w:widowControl w:val="0"/>
        <w:spacing w:line="360" w:lineRule="auto"/>
        <w:ind w:leftChars="500" w:left="1200"/>
        <w:jc w:val="both"/>
        <w:rPr>
          <w:rFonts w:asciiTheme="minorEastAsia" w:eastAsiaTheme="minorEastAsia" w:hAnsiTheme="minorEastAsia" w:cs="宋体"/>
          <w:szCs w:val="24"/>
          <w:lang w:eastAsia="zh-CN"/>
        </w:rPr>
      </w:pPr>
      <w:r w:rsidRPr="0011709D">
        <w:rPr>
          <w:rFonts w:asciiTheme="minorEastAsia" w:eastAsiaTheme="minorEastAsia" w:hAnsiTheme="minorEastAsia" w:cs="宋体" w:hint="eastAsia"/>
          <w:szCs w:val="24"/>
          <w:lang w:eastAsia="zh-CN"/>
        </w:rPr>
        <w:t>（1）仅当断路器处在</w:t>
      </w:r>
      <w:proofErr w:type="gramStart"/>
      <w:r w:rsidRPr="0011709D">
        <w:rPr>
          <w:rFonts w:asciiTheme="minorEastAsia" w:eastAsiaTheme="minorEastAsia" w:hAnsiTheme="minorEastAsia" w:cs="宋体" w:hint="eastAsia"/>
          <w:szCs w:val="24"/>
          <w:lang w:eastAsia="zh-CN"/>
        </w:rPr>
        <w:t>分闸位置</w:t>
      </w:r>
      <w:proofErr w:type="gramEnd"/>
      <w:r w:rsidRPr="0011709D">
        <w:rPr>
          <w:rFonts w:asciiTheme="minorEastAsia" w:eastAsiaTheme="minorEastAsia" w:hAnsiTheme="minorEastAsia" w:cs="宋体" w:hint="eastAsia"/>
          <w:szCs w:val="24"/>
          <w:lang w:eastAsia="zh-CN"/>
        </w:rPr>
        <w:t>时，可移开部件才可以抽出或插入。只有当断路器在工作位置、断开位置、移开位置、试验位置才可以进行操作。断路器在任何位置都可以分闸。辅助回路若未接通，在工作位置断路器不能合闸。</w:t>
      </w:r>
    </w:p>
    <w:p w14:paraId="34018909" w14:textId="77777777" w:rsidR="00C62ACB" w:rsidRPr="0011709D" w:rsidRDefault="000547D4" w:rsidP="000938D3">
      <w:pPr>
        <w:widowControl w:val="0"/>
        <w:spacing w:line="360" w:lineRule="auto"/>
        <w:ind w:leftChars="500" w:left="1200"/>
        <w:jc w:val="both"/>
        <w:rPr>
          <w:rFonts w:asciiTheme="minorEastAsia" w:eastAsiaTheme="minorEastAsia" w:hAnsiTheme="minorEastAsia" w:cs="宋体"/>
          <w:szCs w:val="24"/>
          <w:lang w:eastAsia="zh-CN"/>
        </w:rPr>
      </w:pPr>
      <w:r w:rsidRPr="0011709D">
        <w:rPr>
          <w:rFonts w:asciiTheme="minorEastAsia" w:eastAsiaTheme="minorEastAsia" w:hAnsiTheme="minorEastAsia" w:cs="宋体" w:hint="eastAsia"/>
          <w:szCs w:val="24"/>
          <w:lang w:eastAsia="zh-CN"/>
        </w:rPr>
        <w:t>（2）进线接地隔离开关</w:t>
      </w:r>
    </w:p>
    <w:p w14:paraId="39F2F317" w14:textId="77777777" w:rsidR="00C62ACB" w:rsidRPr="0011709D" w:rsidRDefault="000547D4" w:rsidP="000938D3">
      <w:pPr>
        <w:widowControl w:val="0"/>
        <w:spacing w:line="360" w:lineRule="auto"/>
        <w:ind w:leftChars="500" w:left="1200"/>
        <w:jc w:val="both"/>
        <w:rPr>
          <w:rFonts w:asciiTheme="minorEastAsia" w:eastAsiaTheme="minorEastAsia" w:hAnsiTheme="minorEastAsia" w:cs="宋体"/>
          <w:szCs w:val="24"/>
          <w:lang w:eastAsia="zh-CN"/>
        </w:rPr>
      </w:pPr>
      <w:r w:rsidRPr="0011709D">
        <w:rPr>
          <w:rFonts w:asciiTheme="minorEastAsia" w:eastAsiaTheme="minorEastAsia" w:hAnsiTheme="minorEastAsia" w:cs="宋体" w:hint="eastAsia"/>
          <w:szCs w:val="24"/>
          <w:lang w:eastAsia="zh-CN"/>
        </w:rPr>
        <w:t xml:space="preserve">    接地隔离开关采用可靠的</w:t>
      </w:r>
      <w:proofErr w:type="gramStart"/>
      <w:r w:rsidRPr="0011709D">
        <w:rPr>
          <w:rFonts w:asciiTheme="minorEastAsia" w:eastAsiaTheme="minorEastAsia" w:hAnsiTheme="minorEastAsia" w:cs="宋体" w:hint="eastAsia"/>
          <w:szCs w:val="24"/>
          <w:lang w:eastAsia="zh-CN"/>
        </w:rPr>
        <w:t>联锁</w:t>
      </w:r>
      <w:proofErr w:type="gramEnd"/>
      <w:r w:rsidRPr="0011709D">
        <w:rPr>
          <w:rFonts w:asciiTheme="minorEastAsia" w:eastAsiaTheme="minorEastAsia" w:hAnsiTheme="minorEastAsia" w:cs="宋体" w:hint="eastAsia"/>
          <w:szCs w:val="24"/>
          <w:lang w:eastAsia="zh-CN"/>
        </w:rPr>
        <w:t>措施，以保证只有当与它相关的断路器处于</w:t>
      </w:r>
      <w:proofErr w:type="gramStart"/>
      <w:r w:rsidRPr="0011709D">
        <w:rPr>
          <w:rFonts w:asciiTheme="minorEastAsia" w:eastAsiaTheme="minorEastAsia" w:hAnsiTheme="minorEastAsia" w:cs="宋体" w:hint="eastAsia"/>
          <w:szCs w:val="24"/>
          <w:lang w:eastAsia="zh-CN"/>
        </w:rPr>
        <w:t>分闸位置</w:t>
      </w:r>
      <w:proofErr w:type="gramEnd"/>
      <w:r w:rsidRPr="0011709D">
        <w:rPr>
          <w:rFonts w:asciiTheme="minorEastAsia" w:eastAsiaTheme="minorEastAsia" w:hAnsiTheme="minorEastAsia" w:cs="宋体" w:hint="eastAsia"/>
          <w:szCs w:val="24"/>
          <w:lang w:eastAsia="zh-CN"/>
        </w:rPr>
        <w:t>时，才能进行操作。只有当接地隔离开关处于</w:t>
      </w:r>
      <w:proofErr w:type="gramStart"/>
      <w:r w:rsidRPr="0011709D">
        <w:rPr>
          <w:rFonts w:asciiTheme="minorEastAsia" w:eastAsiaTheme="minorEastAsia" w:hAnsiTheme="minorEastAsia" w:cs="宋体" w:hint="eastAsia"/>
          <w:szCs w:val="24"/>
          <w:lang w:eastAsia="zh-CN"/>
        </w:rPr>
        <w:t>分闸位置</w:t>
      </w:r>
      <w:proofErr w:type="gramEnd"/>
      <w:r w:rsidRPr="0011709D">
        <w:rPr>
          <w:rFonts w:asciiTheme="minorEastAsia" w:eastAsiaTheme="minorEastAsia" w:hAnsiTheme="minorEastAsia" w:cs="宋体" w:hint="eastAsia"/>
          <w:szCs w:val="24"/>
          <w:lang w:eastAsia="zh-CN"/>
        </w:rPr>
        <w:t>时，相应断路器才可以进行操作。接地隔离开关与断路器之间装设电气联锁，以防止当接地开关处于合闸位置时，电缆进线送电。</w:t>
      </w:r>
    </w:p>
    <w:p w14:paraId="38648482" w14:textId="77777777" w:rsidR="00C62ACB" w:rsidRPr="0011709D" w:rsidRDefault="000547D4" w:rsidP="000938D3">
      <w:pPr>
        <w:widowControl w:val="0"/>
        <w:spacing w:line="360" w:lineRule="auto"/>
        <w:ind w:leftChars="500" w:left="1200"/>
        <w:jc w:val="both"/>
        <w:rPr>
          <w:rFonts w:asciiTheme="minorEastAsia" w:eastAsiaTheme="minorEastAsia" w:hAnsiTheme="minorEastAsia" w:cs="宋体"/>
          <w:szCs w:val="24"/>
          <w:lang w:eastAsia="zh-CN"/>
        </w:rPr>
      </w:pPr>
      <w:r w:rsidRPr="0011709D">
        <w:rPr>
          <w:rFonts w:asciiTheme="minorEastAsia" w:eastAsiaTheme="minorEastAsia" w:hAnsiTheme="minorEastAsia" w:cs="宋体" w:hint="eastAsia"/>
          <w:szCs w:val="24"/>
          <w:lang w:eastAsia="zh-CN"/>
        </w:rPr>
        <w:t>（3）进线</w:t>
      </w:r>
      <w:proofErr w:type="gramStart"/>
      <w:r w:rsidRPr="0011709D">
        <w:rPr>
          <w:rFonts w:asciiTheme="minorEastAsia" w:eastAsiaTheme="minorEastAsia" w:hAnsiTheme="minorEastAsia" w:cs="宋体" w:hint="eastAsia"/>
          <w:szCs w:val="24"/>
          <w:lang w:eastAsia="zh-CN"/>
        </w:rPr>
        <w:t>及母联断路器</w:t>
      </w:r>
      <w:proofErr w:type="gramEnd"/>
      <w:r w:rsidRPr="0011709D">
        <w:rPr>
          <w:rFonts w:asciiTheme="minorEastAsia" w:eastAsiaTheme="minorEastAsia" w:hAnsiTheme="minorEastAsia" w:cs="宋体" w:hint="eastAsia"/>
          <w:szCs w:val="24"/>
          <w:lang w:eastAsia="zh-CN"/>
        </w:rPr>
        <w:t>的</w:t>
      </w:r>
      <w:proofErr w:type="gramStart"/>
      <w:r w:rsidRPr="0011709D">
        <w:rPr>
          <w:rFonts w:asciiTheme="minorEastAsia" w:eastAsiaTheme="minorEastAsia" w:hAnsiTheme="minorEastAsia" w:cs="宋体" w:hint="eastAsia"/>
          <w:szCs w:val="24"/>
          <w:lang w:eastAsia="zh-CN"/>
        </w:rPr>
        <w:t>联锁</w:t>
      </w:r>
      <w:proofErr w:type="gramEnd"/>
      <w:r w:rsidRPr="0011709D">
        <w:rPr>
          <w:rFonts w:asciiTheme="minorEastAsia" w:eastAsiaTheme="minorEastAsia" w:hAnsiTheme="minorEastAsia" w:cs="宋体" w:hint="eastAsia"/>
          <w:szCs w:val="24"/>
          <w:lang w:eastAsia="zh-CN"/>
        </w:rPr>
        <w:t>原则：两路进线断路器</w:t>
      </w:r>
      <w:proofErr w:type="gramStart"/>
      <w:r w:rsidRPr="0011709D">
        <w:rPr>
          <w:rFonts w:asciiTheme="minorEastAsia" w:eastAsiaTheme="minorEastAsia" w:hAnsiTheme="minorEastAsia" w:cs="宋体" w:hint="eastAsia"/>
          <w:szCs w:val="24"/>
          <w:lang w:eastAsia="zh-CN"/>
        </w:rPr>
        <w:t>及母联断路器</w:t>
      </w:r>
      <w:proofErr w:type="gramEnd"/>
      <w:r w:rsidRPr="0011709D">
        <w:rPr>
          <w:rFonts w:asciiTheme="minorEastAsia" w:eastAsiaTheme="minorEastAsia" w:hAnsiTheme="minorEastAsia" w:cs="宋体" w:hint="eastAsia"/>
          <w:szCs w:val="24"/>
          <w:lang w:eastAsia="zh-CN"/>
        </w:rPr>
        <w:t>在任何条件下，只允许其中两路处于合闸状态，避免两路进线断路器</w:t>
      </w:r>
      <w:proofErr w:type="gramStart"/>
      <w:r w:rsidRPr="0011709D">
        <w:rPr>
          <w:rFonts w:asciiTheme="minorEastAsia" w:eastAsiaTheme="minorEastAsia" w:hAnsiTheme="minorEastAsia" w:cs="宋体" w:hint="eastAsia"/>
          <w:szCs w:val="24"/>
          <w:lang w:eastAsia="zh-CN"/>
        </w:rPr>
        <w:t>及母联断路器</w:t>
      </w:r>
      <w:proofErr w:type="gramEnd"/>
      <w:r w:rsidRPr="0011709D">
        <w:rPr>
          <w:rFonts w:asciiTheme="minorEastAsia" w:eastAsiaTheme="minorEastAsia" w:hAnsiTheme="minorEastAsia" w:cs="宋体" w:hint="eastAsia"/>
          <w:szCs w:val="24"/>
          <w:lang w:eastAsia="zh-CN"/>
        </w:rPr>
        <w:t>并列运行。</w:t>
      </w:r>
      <w:proofErr w:type="gramStart"/>
      <w:r w:rsidRPr="0011709D">
        <w:rPr>
          <w:rFonts w:asciiTheme="minorEastAsia" w:eastAsiaTheme="minorEastAsia" w:hAnsiTheme="minorEastAsia" w:cs="宋体" w:hint="eastAsia"/>
          <w:szCs w:val="24"/>
          <w:lang w:eastAsia="zh-CN"/>
        </w:rPr>
        <w:t>切</w:t>
      </w:r>
      <w:r w:rsidRPr="0011709D">
        <w:rPr>
          <w:rFonts w:asciiTheme="minorEastAsia" w:eastAsiaTheme="minorEastAsia" w:hAnsiTheme="minorEastAsia" w:cs="宋体" w:hint="eastAsia"/>
          <w:szCs w:val="24"/>
          <w:lang w:eastAsia="zh-CN"/>
        </w:rPr>
        <w:lastRenderedPageBreak/>
        <w:t>投装置</w:t>
      </w:r>
      <w:proofErr w:type="gramEnd"/>
      <w:r w:rsidRPr="0011709D">
        <w:rPr>
          <w:rFonts w:asciiTheme="minorEastAsia" w:eastAsiaTheme="minorEastAsia" w:hAnsiTheme="minorEastAsia" w:cs="宋体" w:hint="eastAsia"/>
          <w:szCs w:val="24"/>
          <w:lang w:eastAsia="zh-CN"/>
        </w:rPr>
        <w:t>采取手动投切方式，正常运行方式为两路进线断路器投入运行，</w:t>
      </w:r>
      <w:proofErr w:type="gramStart"/>
      <w:r w:rsidRPr="0011709D">
        <w:rPr>
          <w:rFonts w:asciiTheme="minorEastAsia" w:eastAsiaTheme="minorEastAsia" w:hAnsiTheme="minorEastAsia" w:cs="宋体" w:hint="eastAsia"/>
          <w:szCs w:val="24"/>
          <w:lang w:eastAsia="zh-CN"/>
        </w:rPr>
        <w:t>母联断路器</w:t>
      </w:r>
      <w:proofErr w:type="gramEnd"/>
      <w:r w:rsidRPr="0011709D">
        <w:rPr>
          <w:rFonts w:asciiTheme="minorEastAsia" w:eastAsiaTheme="minorEastAsia" w:hAnsiTheme="minorEastAsia" w:cs="宋体" w:hint="eastAsia"/>
          <w:szCs w:val="24"/>
          <w:lang w:eastAsia="zh-CN"/>
        </w:rPr>
        <w:t>开断，当某一条进线因电源故障失压时（非下游侧故障引起），将延时跳开进线断路器，由进线断路器跳闸位置信号</w:t>
      </w:r>
      <w:proofErr w:type="gramStart"/>
      <w:r w:rsidRPr="0011709D">
        <w:rPr>
          <w:rFonts w:asciiTheme="minorEastAsia" w:eastAsiaTheme="minorEastAsia" w:hAnsiTheme="minorEastAsia" w:cs="宋体" w:hint="eastAsia"/>
          <w:szCs w:val="24"/>
          <w:lang w:eastAsia="zh-CN"/>
        </w:rPr>
        <w:t>启动母联合闸</w:t>
      </w:r>
      <w:proofErr w:type="gramEnd"/>
      <w:r w:rsidRPr="0011709D">
        <w:rPr>
          <w:rFonts w:asciiTheme="minorEastAsia" w:eastAsiaTheme="minorEastAsia" w:hAnsiTheme="minorEastAsia" w:cs="宋体" w:hint="eastAsia"/>
          <w:szCs w:val="24"/>
          <w:lang w:eastAsia="zh-CN"/>
        </w:rPr>
        <w:t>继电器，手动</w:t>
      </w:r>
      <w:proofErr w:type="gramStart"/>
      <w:r w:rsidRPr="0011709D">
        <w:rPr>
          <w:rFonts w:asciiTheme="minorEastAsia" w:eastAsiaTheme="minorEastAsia" w:hAnsiTheme="minorEastAsia" w:cs="宋体" w:hint="eastAsia"/>
          <w:szCs w:val="24"/>
          <w:lang w:eastAsia="zh-CN"/>
        </w:rPr>
        <w:t>合上母联断路器</w:t>
      </w:r>
      <w:proofErr w:type="gramEnd"/>
      <w:r w:rsidRPr="0011709D">
        <w:rPr>
          <w:rFonts w:asciiTheme="minorEastAsia" w:eastAsiaTheme="minorEastAsia" w:hAnsiTheme="minorEastAsia" w:cs="宋体" w:hint="eastAsia"/>
          <w:szCs w:val="24"/>
          <w:lang w:eastAsia="zh-CN"/>
        </w:rPr>
        <w:t>恢复送电。进线电源恢复正常后采取手动操作方式切换回到正常运行方式。</w:t>
      </w:r>
    </w:p>
    <w:p w14:paraId="033C5030" w14:textId="77777777" w:rsidR="00C62ACB" w:rsidRPr="0011709D" w:rsidRDefault="000547D4" w:rsidP="000938D3">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 xml:space="preserve">20) </w:t>
      </w:r>
      <w:r w:rsidRPr="0011709D">
        <w:rPr>
          <w:rFonts w:eastAsiaTheme="minorEastAsia" w:hint="eastAsia"/>
          <w:szCs w:val="18"/>
          <w:lang w:eastAsia="zh-CN"/>
        </w:rPr>
        <w:t>变压器出线</w:t>
      </w:r>
      <w:proofErr w:type="gramStart"/>
      <w:r w:rsidRPr="0011709D">
        <w:rPr>
          <w:rFonts w:eastAsiaTheme="minorEastAsia" w:hint="eastAsia"/>
          <w:szCs w:val="18"/>
          <w:lang w:eastAsia="zh-CN"/>
        </w:rPr>
        <w:t>柜具有</w:t>
      </w:r>
      <w:proofErr w:type="gramEnd"/>
      <w:r w:rsidRPr="0011709D">
        <w:rPr>
          <w:rFonts w:eastAsiaTheme="minorEastAsia" w:hint="eastAsia"/>
          <w:szCs w:val="18"/>
          <w:lang w:eastAsia="zh-CN"/>
        </w:rPr>
        <w:t>变压器开门保护功能。</w:t>
      </w:r>
    </w:p>
    <w:p w14:paraId="26EBC3D7" w14:textId="6270231C" w:rsidR="00E16BAE" w:rsidRPr="00527D60" w:rsidRDefault="000547D4" w:rsidP="00527D60">
      <w:pPr>
        <w:pStyle w:val="ReportLevel2"/>
        <w:keepNext w:val="0"/>
        <w:tabs>
          <w:tab w:val="clear" w:pos="1276"/>
        </w:tabs>
        <w:spacing w:beforeLines="50" w:before="156" w:after="0" w:line="360" w:lineRule="auto"/>
        <w:ind w:left="0" w:firstLine="0"/>
        <w:jc w:val="both"/>
        <w:rPr>
          <w:b w:val="0"/>
          <w:color w:val="auto"/>
          <w:sz w:val="28"/>
          <w:szCs w:val="28"/>
          <w:lang w:eastAsia="zh-CN"/>
        </w:rPr>
      </w:pPr>
      <w:r w:rsidRPr="0011709D">
        <w:rPr>
          <w:rFonts w:hint="eastAsia"/>
          <w:b w:val="0"/>
          <w:color w:val="auto"/>
          <w:sz w:val="28"/>
          <w:szCs w:val="28"/>
          <w:lang w:eastAsia="zh-CN"/>
        </w:rPr>
        <w:t>组件技术参数和要求</w:t>
      </w:r>
    </w:p>
    <w:p w14:paraId="3DC4CB33" w14:textId="77777777" w:rsidR="00C62ACB" w:rsidRPr="0011709D" w:rsidRDefault="000547D4" w:rsidP="00527D60">
      <w:pPr>
        <w:pStyle w:val="ReportLevel3"/>
        <w:keepNext w:val="0"/>
        <w:spacing w:before="156" w:after="0" w:line="360" w:lineRule="auto"/>
        <w:jc w:val="both"/>
        <w:rPr>
          <w:lang w:eastAsia="zh-CN"/>
        </w:rPr>
      </w:pPr>
      <w:r w:rsidRPr="0011709D">
        <w:rPr>
          <w:rFonts w:hint="eastAsia"/>
          <w:lang w:eastAsia="zh-CN"/>
        </w:rPr>
        <w:t>断路器</w:t>
      </w:r>
    </w:p>
    <w:p w14:paraId="41B430EE" w14:textId="028504A8" w:rsidR="00C62ACB" w:rsidRPr="0011709D" w:rsidRDefault="000547D4" w:rsidP="00E16BAE">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断路器为知名品牌，并提供该</w:t>
      </w:r>
      <w:r w:rsidRPr="0011709D">
        <w:rPr>
          <w:rFonts w:asciiTheme="minorEastAsia" w:eastAsiaTheme="minorEastAsia" w:hAnsiTheme="minorEastAsia" w:cs="宋体" w:hint="eastAsia"/>
          <w:szCs w:val="24"/>
          <w:lang w:eastAsia="zh-CN"/>
        </w:rPr>
        <w:t>产品</w:t>
      </w:r>
      <w:r w:rsidRPr="0011709D">
        <w:rPr>
          <w:rFonts w:eastAsiaTheme="minorEastAsia" w:hint="eastAsia"/>
          <w:szCs w:val="18"/>
          <w:lang w:eastAsia="zh-CN"/>
        </w:rPr>
        <w:t>样本、其它技术文件及由国际或国家权威试验部门出具的符合本标书所要求的开断短路电流容量的试验报告等技术资料。</w:t>
      </w:r>
    </w:p>
    <w:p w14:paraId="38C5E64A" w14:textId="77777777" w:rsidR="00C62ACB" w:rsidRPr="0011709D" w:rsidRDefault="000547D4" w:rsidP="00E16BAE">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 xml:space="preserve">1) </w:t>
      </w:r>
      <w:r w:rsidRPr="0011709D">
        <w:rPr>
          <w:rFonts w:eastAsiaTheme="minorEastAsia" w:hint="eastAsia"/>
          <w:szCs w:val="18"/>
          <w:lang w:eastAsia="zh-CN"/>
        </w:rPr>
        <w:t>断路器形式：采用真空断路器。</w:t>
      </w:r>
    </w:p>
    <w:p w14:paraId="1B2077D5" w14:textId="77777777" w:rsidR="00C62ACB" w:rsidRPr="0011709D" w:rsidRDefault="000547D4" w:rsidP="00E16BAE">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 xml:space="preserve">2) </w:t>
      </w:r>
      <w:r w:rsidRPr="0011709D">
        <w:rPr>
          <w:rFonts w:eastAsiaTheme="minorEastAsia" w:hint="eastAsia"/>
          <w:szCs w:val="18"/>
          <w:lang w:eastAsia="zh-CN"/>
        </w:rPr>
        <w:t>断路器主要技术参数：</w:t>
      </w:r>
    </w:p>
    <w:p w14:paraId="47A1DCC7" w14:textId="77777777" w:rsidR="00C62ACB" w:rsidRPr="0011709D" w:rsidRDefault="000547D4" w:rsidP="00E16BAE">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w:t>
      </w:r>
      <w:r w:rsidRPr="0011709D">
        <w:rPr>
          <w:rFonts w:eastAsiaTheme="minorEastAsia" w:hint="eastAsia"/>
          <w:szCs w:val="18"/>
          <w:lang w:eastAsia="zh-CN"/>
        </w:rPr>
        <w:t>1</w:t>
      </w:r>
      <w:r w:rsidRPr="0011709D">
        <w:rPr>
          <w:rFonts w:eastAsiaTheme="minorEastAsia" w:hint="eastAsia"/>
          <w:szCs w:val="18"/>
          <w:lang w:eastAsia="zh-CN"/>
        </w:rPr>
        <w:t>）额定电压：</w:t>
      </w:r>
      <w:r w:rsidRPr="0011709D">
        <w:rPr>
          <w:rFonts w:eastAsiaTheme="minorEastAsia" w:hint="eastAsia"/>
          <w:szCs w:val="18"/>
          <w:lang w:eastAsia="zh-CN"/>
        </w:rPr>
        <w:t xml:space="preserve"> 12kV</w:t>
      </w:r>
    </w:p>
    <w:p w14:paraId="279F9330" w14:textId="77777777" w:rsidR="00C62ACB" w:rsidRPr="0011709D" w:rsidRDefault="000547D4" w:rsidP="00E16BAE">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w:t>
      </w:r>
      <w:r w:rsidRPr="0011709D">
        <w:rPr>
          <w:rFonts w:eastAsiaTheme="minorEastAsia" w:hint="eastAsia"/>
          <w:szCs w:val="18"/>
          <w:lang w:eastAsia="zh-CN"/>
        </w:rPr>
        <w:t>2</w:t>
      </w:r>
      <w:r w:rsidRPr="0011709D">
        <w:rPr>
          <w:rFonts w:eastAsiaTheme="minorEastAsia" w:hint="eastAsia"/>
          <w:szCs w:val="18"/>
          <w:lang w:eastAsia="zh-CN"/>
        </w:rPr>
        <w:t>）工作电压：</w:t>
      </w:r>
      <w:r w:rsidRPr="0011709D">
        <w:rPr>
          <w:rFonts w:eastAsiaTheme="minorEastAsia" w:hint="eastAsia"/>
          <w:szCs w:val="18"/>
          <w:lang w:eastAsia="zh-CN"/>
        </w:rPr>
        <w:t xml:space="preserve"> 10kV</w:t>
      </w:r>
    </w:p>
    <w:p w14:paraId="2FDE6A8F" w14:textId="77777777" w:rsidR="00C62ACB" w:rsidRPr="0011709D" w:rsidRDefault="000547D4" w:rsidP="00E16BAE">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w:t>
      </w:r>
      <w:r w:rsidRPr="0011709D">
        <w:rPr>
          <w:rFonts w:eastAsiaTheme="minorEastAsia" w:hint="eastAsia"/>
          <w:szCs w:val="18"/>
          <w:lang w:eastAsia="zh-CN"/>
        </w:rPr>
        <w:t>3</w:t>
      </w:r>
      <w:r w:rsidRPr="0011709D">
        <w:rPr>
          <w:rFonts w:eastAsiaTheme="minorEastAsia" w:hint="eastAsia"/>
          <w:szCs w:val="18"/>
          <w:lang w:eastAsia="zh-CN"/>
        </w:rPr>
        <w:t>）额定电流：</w:t>
      </w:r>
      <w:r w:rsidRPr="0011709D">
        <w:rPr>
          <w:rFonts w:eastAsiaTheme="minorEastAsia" w:hint="eastAsia"/>
          <w:szCs w:val="18"/>
          <w:lang w:eastAsia="zh-CN"/>
        </w:rPr>
        <w:t xml:space="preserve"> 1250A. 630A</w:t>
      </w:r>
    </w:p>
    <w:p w14:paraId="02AACCCA" w14:textId="77777777" w:rsidR="00C62ACB" w:rsidRPr="0011709D" w:rsidRDefault="000547D4" w:rsidP="00E16BAE">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w:t>
      </w:r>
      <w:r w:rsidRPr="0011709D">
        <w:rPr>
          <w:rFonts w:eastAsiaTheme="minorEastAsia" w:hint="eastAsia"/>
          <w:szCs w:val="18"/>
          <w:lang w:eastAsia="zh-CN"/>
        </w:rPr>
        <w:t>4</w:t>
      </w:r>
      <w:r w:rsidRPr="0011709D">
        <w:rPr>
          <w:rFonts w:eastAsiaTheme="minorEastAsia" w:hint="eastAsia"/>
          <w:szCs w:val="18"/>
          <w:lang w:eastAsia="zh-CN"/>
        </w:rPr>
        <w:t>）额定频率：</w:t>
      </w:r>
      <w:r w:rsidRPr="0011709D">
        <w:rPr>
          <w:rFonts w:eastAsiaTheme="minorEastAsia" w:hint="eastAsia"/>
          <w:szCs w:val="18"/>
          <w:lang w:eastAsia="zh-CN"/>
        </w:rPr>
        <w:t xml:space="preserve"> 50Hz</w:t>
      </w:r>
    </w:p>
    <w:p w14:paraId="6D7F16E1" w14:textId="77777777" w:rsidR="00C62ACB" w:rsidRPr="0011709D" w:rsidRDefault="000547D4" w:rsidP="00E16BAE">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w:t>
      </w:r>
      <w:r w:rsidRPr="0011709D">
        <w:rPr>
          <w:rFonts w:eastAsiaTheme="minorEastAsia" w:hint="eastAsia"/>
          <w:szCs w:val="18"/>
          <w:lang w:eastAsia="zh-CN"/>
        </w:rPr>
        <w:t>5</w:t>
      </w:r>
      <w:r w:rsidRPr="0011709D">
        <w:rPr>
          <w:rFonts w:eastAsiaTheme="minorEastAsia" w:hint="eastAsia"/>
          <w:szCs w:val="18"/>
          <w:lang w:eastAsia="zh-CN"/>
        </w:rPr>
        <w:t>）短时耐受电流：</w:t>
      </w:r>
      <w:r w:rsidRPr="0011709D">
        <w:rPr>
          <w:rFonts w:eastAsiaTheme="minorEastAsia" w:hint="eastAsia"/>
          <w:szCs w:val="18"/>
          <w:lang w:eastAsia="zh-CN"/>
        </w:rPr>
        <w:t>25kA/4s</w:t>
      </w:r>
      <w:r w:rsidRPr="0011709D">
        <w:rPr>
          <w:rFonts w:eastAsiaTheme="minorEastAsia" w:hint="eastAsia"/>
          <w:szCs w:val="18"/>
          <w:lang w:eastAsia="zh-CN"/>
        </w:rPr>
        <w:t>；</w:t>
      </w:r>
      <w:r w:rsidR="007136FD" w:rsidRPr="0011709D">
        <w:rPr>
          <w:rFonts w:eastAsiaTheme="minorEastAsia" w:hint="eastAsia"/>
          <w:szCs w:val="18"/>
          <w:lang w:eastAsia="zh-CN"/>
        </w:rPr>
        <w:t>（主进</w:t>
      </w:r>
      <w:proofErr w:type="gramStart"/>
      <w:r w:rsidR="007136FD" w:rsidRPr="0011709D">
        <w:rPr>
          <w:rFonts w:eastAsiaTheme="minorEastAsia" w:hint="eastAsia"/>
          <w:szCs w:val="18"/>
          <w:lang w:eastAsia="zh-CN"/>
        </w:rPr>
        <w:t>与母联</w:t>
      </w:r>
      <w:proofErr w:type="gramEnd"/>
      <w:r w:rsidR="007136FD" w:rsidRPr="0011709D">
        <w:rPr>
          <w:rFonts w:eastAsiaTheme="minorEastAsia" w:hint="eastAsia"/>
          <w:szCs w:val="18"/>
          <w:lang w:eastAsia="zh-CN"/>
        </w:rPr>
        <w:t>3</w:t>
      </w:r>
      <w:r w:rsidR="007136FD" w:rsidRPr="0011709D">
        <w:rPr>
          <w:rFonts w:eastAsiaTheme="minorEastAsia"/>
          <w:szCs w:val="18"/>
          <w:lang w:eastAsia="zh-CN"/>
        </w:rPr>
        <w:t>1.5</w:t>
      </w:r>
      <w:r w:rsidR="001E7BAD" w:rsidRPr="0011709D">
        <w:rPr>
          <w:rFonts w:eastAsiaTheme="minorEastAsia" w:hint="eastAsia"/>
          <w:szCs w:val="18"/>
          <w:lang w:eastAsia="zh-CN"/>
        </w:rPr>
        <w:t>k</w:t>
      </w:r>
      <w:r w:rsidR="001E7BAD" w:rsidRPr="0011709D">
        <w:rPr>
          <w:rFonts w:eastAsiaTheme="minorEastAsia"/>
          <w:szCs w:val="18"/>
          <w:lang w:eastAsia="zh-CN"/>
        </w:rPr>
        <w:t>A/4</w:t>
      </w:r>
      <w:r w:rsidR="001E7BAD" w:rsidRPr="0011709D">
        <w:rPr>
          <w:rFonts w:eastAsiaTheme="minorEastAsia" w:hint="eastAsia"/>
          <w:szCs w:val="18"/>
          <w:lang w:eastAsia="zh-CN"/>
        </w:rPr>
        <w:t>s</w:t>
      </w:r>
      <w:r w:rsidR="007136FD" w:rsidRPr="0011709D">
        <w:rPr>
          <w:rFonts w:eastAsiaTheme="minorEastAsia" w:hint="eastAsia"/>
          <w:szCs w:val="18"/>
          <w:lang w:eastAsia="zh-CN"/>
        </w:rPr>
        <w:t>）</w:t>
      </w:r>
    </w:p>
    <w:p w14:paraId="3F9DAA1B" w14:textId="77777777" w:rsidR="00C62ACB" w:rsidRPr="0011709D" w:rsidRDefault="000547D4" w:rsidP="00E16BAE">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w:t>
      </w:r>
      <w:r w:rsidRPr="0011709D">
        <w:rPr>
          <w:rFonts w:eastAsiaTheme="minorEastAsia" w:hint="eastAsia"/>
          <w:szCs w:val="18"/>
          <w:lang w:eastAsia="zh-CN"/>
        </w:rPr>
        <w:t>6</w:t>
      </w:r>
      <w:r w:rsidRPr="0011709D">
        <w:rPr>
          <w:rFonts w:eastAsiaTheme="minorEastAsia" w:hint="eastAsia"/>
          <w:szCs w:val="18"/>
          <w:lang w:eastAsia="zh-CN"/>
        </w:rPr>
        <w:t>）额定峰值电流耐受电流：</w:t>
      </w:r>
      <w:r w:rsidRPr="0011709D">
        <w:rPr>
          <w:rFonts w:eastAsiaTheme="minorEastAsia" w:hint="eastAsia"/>
          <w:szCs w:val="18"/>
          <w:lang w:eastAsia="zh-CN"/>
        </w:rPr>
        <w:t>63A</w:t>
      </w:r>
      <w:r w:rsidRPr="0011709D">
        <w:rPr>
          <w:rFonts w:eastAsiaTheme="minorEastAsia" w:hint="eastAsia"/>
          <w:szCs w:val="18"/>
          <w:lang w:eastAsia="zh-CN"/>
        </w:rPr>
        <w:t>；</w:t>
      </w:r>
    </w:p>
    <w:p w14:paraId="1E939BA9" w14:textId="77777777" w:rsidR="00C62ACB" w:rsidRPr="0011709D" w:rsidRDefault="000547D4" w:rsidP="00E16BAE">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w:t>
      </w:r>
      <w:r w:rsidRPr="0011709D">
        <w:rPr>
          <w:rFonts w:eastAsiaTheme="minorEastAsia" w:hint="eastAsia"/>
          <w:szCs w:val="18"/>
          <w:lang w:eastAsia="zh-CN"/>
        </w:rPr>
        <w:t>7</w:t>
      </w:r>
      <w:r w:rsidRPr="0011709D">
        <w:rPr>
          <w:rFonts w:eastAsiaTheme="minorEastAsia" w:hint="eastAsia"/>
          <w:szCs w:val="18"/>
          <w:lang w:eastAsia="zh-CN"/>
        </w:rPr>
        <w:t>）雷电冲击耐受电压（相对地）：</w:t>
      </w:r>
      <w:r w:rsidRPr="0011709D">
        <w:rPr>
          <w:rFonts w:eastAsiaTheme="minorEastAsia" w:hint="eastAsia"/>
          <w:szCs w:val="18"/>
          <w:lang w:eastAsia="zh-CN"/>
        </w:rPr>
        <w:t xml:space="preserve"> 75kV</w:t>
      </w:r>
    </w:p>
    <w:p w14:paraId="1FC771AC" w14:textId="77777777" w:rsidR="00C62ACB" w:rsidRPr="0011709D" w:rsidRDefault="000547D4" w:rsidP="00E16BAE">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w:t>
      </w:r>
      <w:r w:rsidRPr="0011709D">
        <w:rPr>
          <w:rFonts w:eastAsiaTheme="minorEastAsia" w:hint="eastAsia"/>
          <w:szCs w:val="18"/>
          <w:lang w:eastAsia="zh-CN"/>
        </w:rPr>
        <w:t>8</w:t>
      </w:r>
      <w:r w:rsidRPr="0011709D">
        <w:rPr>
          <w:rFonts w:eastAsiaTheme="minorEastAsia" w:hint="eastAsia"/>
          <w:szCs w:val="18"/>
          <w:lang w:eastAsia="zh-CN"/>
        </w:rPr>
        <w:t>）主回路工频耐受电压（相间）：</w:t>
      </w:r>
      <w:r w:rsidRPr="0011709D">
        <w:rPr>
          <w:rFonts w:eastAsiaTheme="minorEastAsia" w:hint="eastAsia"/>
          <w:szCs w:val="18"/>
          <w:lang w:eastAsia="zh-CN"/>
        </w:rPr>
        <w:t xml:space="preserve"> 42kV/min</w:t>
      </w:r>
    </w:p>
    <w:p w14:paraId="41608DB4" w14:textId="77777777" w:rsidR="00C62ACB" w:rsidRPr="0011709D" w:rsidRDefault="000547D4" w:rsidP="00E16BAE">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w:t>
      </w:r>
      <w:r w:rsidRPr="0011709D">
        <w:rPr>
          <w:rFonts w:eastAsiaTheme="minorEastAsia" w:hint="eastAsia"/>
          <w:szCs w:val="18"/>
          <w:lang w:eastAsia="zh-CN"/>
        </w:rPr>
        <w:t>9</w:t>
      </w:r>
      <w:r w:rsidRPr="0011709D">
        <w:rPr>
          <w:rFonts w:eastAsiaTheme="minorEastAsia" w:hint="eastAsia"/>
          <w:szCs w:val="18"/>
          <w:lang w:eastAsia="zh-CN"/>
        </w:rPr>
        <w:t>）辅助回路工频耐受电压：</w:t>
      </w:r>
      <w:r w:rsidRPr="0011709D">
        <w:rPr>
          <w:rFonts w:eastAsiaTheme="minorEastAsia" w:hint="eastAsia"/>
          <w:szCs w:val="18"/>
          <w:lang w:eastAsia="zh-CN"/>
        </w:rPr>
        <w:t xml:space="preserve"> 2kV</w:t>
      </w:r>
      <w:r w:rsidRPr="0011709D">
        <w:rPr>
          <w:rFonts w:eastAsiaTheme="minorEastAsia" w:hint="eastAsia"/>
          <w:szCs w:val="18"/>
          <w:lang w:eastAsia="zh-CN"/>
        </w:rPr>
        <w:t>，</w:t>
      </w:r>
      <w:r w:rsidRPr="0011709D">
        <w:rPr>
          <w:rFonts w:eastAsiaTheme="minorEastAsia" w:hint="eastAsia"/>
          <w:szCs w:val="18"/>
          <w:lang w:eastAsia="zh-CN"/>
        </w:rPr>
        <w:t>1 min</w:t>
      </w:r>
    </w:p>
    <w:p w14:paraId="30291167" w14:textId="77777777" w:rsidR="00C62ACB" w:rsidRPr="0011709D" w:rsidRDefault="000547D4" w:rsidP="00E16BAE">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w:t>
      </w:r>
      <w:r w:rsidRPr="0011709D">
        <w:rPr>
          <w:rFonts w:eastAsiaTheme="minorEastAsia" w:hint="eastAsia"/>
          <w:szCs w:val="18"/>
          <w:lang w:eastAsia="zh-CN"/>
        </w:rPr>
        <w:t>10</w:t>
      </w:r>
      <w:r w:rsidRPr="0011709D">
        <w:rPr>
          <w:rFonts w:eastAsiaTheme="minorEastAsia" w:hint="eastAsia"/>
          <w:szCs w:val="18"/>
          <w:lang w:eastAsia="zh-CN"/>
        </w:rPr>
        <w:t>）操动机构类型：</w:t>
      </w:r>
      <w:r w:rsidRPr="0011709D">
        <w:rPr>
          <w:rFonts w:eastAsiaTheme="minorEastAsia" w:hint="eastAsia"/>
          <w:szCs w:val="18"/>
          <w:lang w:eastAsia="zh-CN"/>
        </w:rPr>
        <w:t xml:space="preserve"> </w:t>
      </w:r>
      <w:r w:rsidRPr="0011709D">
        <w:rPr>
          <w:rFonts w:eastAsiaTheme="minorEastAsia" w:hint="eastAsia"/>
          <w:szCs w:val="18"/>
          <w:lang w:eastAsia="zh-CN"/>
        </w:rPr>
        <w:t>弹簧储能操动机构；</w:t>
      </w:r>
    </w:p>
    <w:p w14:paraId="328D5C2F" w14:textId="77777777" w:rsidR="00C62ACB" w:rsidRPr="0011709D" w:rsidRDefault="000547D4" w:rsidP="00E16BAE">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w:t>
      </w:r>
      <w:r w:rsidRPr="0011709D">
        <w:rPr>
          <w:rFonts w:eastAsiaTheme="minorEastAsia" w:hint="eastAsia"/>
          <w:szCs w:val="18"/>
          <w:lang w:eastAsia="zh-CN"/>
        </w:rPr>
        <w:t>11</w:t>
      </w:r>
      <w:r w:rsidRPr="0011709D">
        <w:rPr>
          <w:rFonts w:eastAsiaTheme="minorEastAsia" w:hint="eastAsia"/>
          <w:szCs w:val="18"/>
          <w:lang w:eastAsia="zh-CN"/>
        </w:rPr>
        <w:t>）手动操作程序：</w:t>
      </w:r>
      <w:r w:rsidRPr="0011709D">
        <w:rPr>
          <w:rFonts w:eastAsiaTheme="minorEastAsia" w:hint="eastAsia"/>
          <w:szCs w:val="18"/>
          <w:lang w:eastAsia="zh-CN"/>
        </w:rPr>
        <w:t xml:space="preserve"> </w:t>
      </w:r>
      <w:r w:rsidRPr="0011709D">
        <w:rPr>
          <w:rFonts w:eastAsiaTheme="minorEastAsia" w:hint="eastAsia"/>
          <w:szCs w:val="18"/>
          <w:lang w:eastAsia="zh-CN"/>
        </w:rPr>
        <w:t>储能</w:t>
      </w:r>
      <w:r w:rsidRPr="0011709D">
        <w:rPr>
          <w:rFonts w:eastAsiaTheme="minorEastAsia" w:hint="eastAsia"/>
          <w:szCs w:val="18"/>
          <w:lang w:eastAsia="zh-CN"/>
        </w:rPr>
        <w:t>-</w:t>
      </w:r>
      <w:r w:rsidRPr="0011709D">
        <w:rPr>
          <w:rFonts w:eastAsiaTheme="minorEastAsia" w:hint="eastAsia"/>
          <w:szCs w:val="18"/>
          <w:lang w:eastAsia="zh-CN"/>
        </w:rPr>
        <w:t>合</w:t>
      </w:r>
      <w:r w:rsidRPr="0011709D">
        <w:rPr>
          <w:rFonts w:eastAsiaTheme="minorEastAsia" w:hint="eastAsia"/>
          <w:szCs w:val="18"/>
          <w:lang w:eastAsia="zh-CN"/>
        </w:rPr>
        <w:t>-</w:t>
      </w:r>
      <w:r w:rsidRPr="0011709D">
        <w:rPr>
          <w:rFonts w:eastAsiaTheme="minorEastAsia" w:hint="eastAsia"/>
          <w:szCs w:val="18"/>
          <w:lang w:eastAsia="zh-CN"/>
        </w:rPr>
        <w:t>分（</w:t>
      </w:r>
      <w:r w:rsidRPr="0011709D">
        <w:rPr>
          <w:rFonts w:eastAsiaTheme="minorEastAsia" w:hint="eastAsia"/>
          <w:szCs w:val="18"/>
          <w:lang w:eastAsia="zh-CN"/>
        </w:rPr>
        <w:t>0-0.3s-C0-180s-C0</w:t>
      </w:r>
      <w:r w:rsidRPr="0011709D">
        <w:rPr>
          <w:rFonts w:eastAsiaTheme="minorEastAsia" w:hint="eastAsia"/>
          <w:szCs w:val="18"/>
          <w:lang w:eastAsia="zh-CN"/>
        </w:rPr>
        <w:t>）</w:t>
      </w:r>
    </w:p>
    <w:p w14:paraId="741640A7" w14:textId="77777777" w:rsidR="00C62ACB" w:rsidRPr="0011709D" w:rsidRDefault="000547D4" w:rsidP="00E16BAE">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w:t>
      </w:r>
      <w:r w:rsidRPr="0011709D">
        <w:rPr>
          <w:rFonts w:eastAsiaTheme="minorEastAsia" w:hint="eastAsia"/>
          <w:szCs w:val="18"/>
          <w:lang w:eastAsia="zh-CN"/>
        </w:rPr>
        <w:t>12</w:t>
      </w:r>
      <w:r w:rsidRPr="0011709D">
        <w:rPr>
          <w:rFonts w:eastAsiaTheme="minorEastAsia" w:hint="eastAsia"/>
          <w:szCs w:val="18"/>
          <w:lang w:eastAsia="zh-CN"/>
        </w:rPr>
        <w:t>）机械寿命：</w:t>
      </w:r>
      <w:r w:rsidRPr="0011709D">
        <w:rPr>
          <w:rFonts w:eastAsiaTheme="minorEastAsia" w:hint="eastAsia"/>
          <w:szCs w:val="18"/>
          <w:lang w:eastAsia="zh-CN"/>
        </w:rPr>
        <w:t xml:space="preserve"> </w:t>
      </w:r>
      <w:r w:rsidRPr="0011709D">
        <w:rPr>
          <w:rFonts w:eastAsiaTheme="minorEastAsia" w:hint="eastAsia"/>
          <w:szCs w:val="18"/>
          <w:lang w:eastAsia="zh-CN"/>
        </w:rPr>
        <w:t>不小于</w:t>
      </w:r>
      <w:r w:rsidRPr="0011709D">
        <w:rPr>
          <w:rFonts w:eastAsiaTheme="minorEastAsia" w:hint="eastAsia"/>
          <w:szCs w:val="18"/>
          <w:lang w:eastAsia="zh-CN"/>
        </w:rPr>
        <w:t>30000</w:t>
      </w:r>
      <w:r w:rsidRPr="0011709D">
        <w:rPr>
          <w:rFonts w:eastAsiaTheme="minorEastAsia" w:hint="eastAsia"/>
          <w:szCs w:val="18"/>
          <w:lang w:eastAsia="zh-CN"/>
        </w:rPr>
        <w:t>次</w:t>
      </w:r>
    </w:p>
    <w:p w14:paraId="14BB2EBF" w14:textId="77777777" w:rsidR="00C62ACB" w:rsidRPr="0011709D" w:rsidRDefault="000547D4" w:rsidP="00E16BAE">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w:t>
      </w:r>
      <w:r w:rsidRPr="0011709D">
        <w:rPr>
          <w:rFonts w:eastAsiaTheme="minorEastAsia" w:hint="eastAsia"/>
          <w:szCs w:val="18"/>
          <w:lang w:eastAsia="zh-CN"/>
        </w:rPr>
        <w:t>13</w:t>
      </w:r>
      <w:r w:rsidRPr="0011709D">
        <w:rPr>
          <w:rFonts w:eastAsiaTheme="minorEastAsia" w:hint="eastAsia"/>
          <w:szCs w:val="18"/>
          <w:lang w:eastAsia="zh-CN"/>
        </w:rPr>
        <w:t>）电气寿命：额定电流下允许开断次数</w:t>
      </w:r>
      <w:r w:rsidRPr="0011709D">
        <w:rPr>
          <w:rFonts w:eastAsiaTheme="minorEastAsia" w:hint="eastAsia"/>
          <w:szCs w:val="18"/>
          <w:lang w:eastAsia="zh-CN"/>
        </w:rPr>
        <w:t>30000</w:t>
      </w:r>
      <w:r w:rsidRPr="0011709D">
        <w:rPr>
          <w:rFonts w:eastAsiaTheme="minorEastAsia" w:hint="eastAsia"/>
          <w:szCs w:val="18"/>
          <w:lang w:eastAsia="zh-CN"/>
        </w:rPr>
        <w:t>次，额定短路开断电流下允许开断次数</w:t>
      </w:r>
      <w:r w:rsidRPr="0011709D">
        <w:rPr>
          <w:rFonts w:eastAsiaTheme="minorEastAsia" w:hint="eastAsia"/>
          <w:szCs w:val="18"/>
          <w:lang w:eastAsia="zh-CN"/>
        </w:rPr>
        <w:t>50</w:t>
      </w:r>
      <w:r w:rsidRPr="0011709D">
        <w:rPr>
          <w:rFonts w:eastAsiaTheme="minorEastAsia" w:hint="eastAsia"/>
          <w:szCs w:val="18"/>
          <w:lang w:eastAsia="zh-CN"/>
        </w:rPr>
        <w:t>次；</w:t>
      </w:r>
    </w:p>
    <w:p w14:paraId="6BFD1466" w14:textId="77777777" w:rsidR="00C62ACB" w:rsidRPr="0011709D" w:rsidRDefault="000547D4" w:rsidP="00E16BAE">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w:t>
      </w:r>
      <w:r w:rsidRPr="0011709D">
        <w:rPr>
          <w:rFonts w:eastAsiaTheme="minorEastAsia" w:hint="eastAsia"/>
          <w:szCs w:val="18"/>
          <w:lang w:eastAsia="zh-CN"/>
        </w:rPr>
        <w:t>14</w:t>
      </w:r>
      <w:r w:rsidRPr="0011709D">
        <w:rPr>
          <w:rFonts w:eastAsiaTheme="minorEastAsia" w:hint="eastAsia"/>
          <w:szCs w:val="18"/>
          <w:lang w:eastAsia="zh-CN"/>
        </w:rPr>
        <w:t>）合闸线圈在</w:t>
      </w:r>
      <w:r w:rsidRPr="0011709D">
        <w:rPr>
          <w:rFonts w:eastAsiaTheme="minorEastAsia" w:hint="eastAsia"/>
          <w:szCs w:val="18"/>
          <w:lang w:eastAsia="zh-CN"/>
        </w:rPr>
        <w:t>110%</w:t>
      </w:r>
      <w:r w:rsidRPr="0011709D">
        <w:rPr>
          <w:rFonts w:eastAsiaTheme="minorEastAsia" w:hint="eastAsia"/>
          <w:szCs w:val="18"/>
          <w:lang w:eastAsia="zh-CN"/>
        </w:rPr>
        <w:t>～</w:t>
      </w:r>
      <w:r w:rsidRPr="0011709D">
        <w:rPr>
          <w:rFonts w:eastAsiaTheme="minorEastAsia" w:hint="eastAsia"/>
          <w:szCs w:val="18"/>
          <w:lang w:eastAsia="zh-CN"/>
        </w:rPr>
        <w:t>65%</w:t>
      </w:r>
      <w:r w:rsidRPr="0011709D">
        <w:rPr>
          <w:rFonts w:eastAsiaTheme="minorEastAsia" w:hint="eastAsia"/>
          <w:szCs w:val="18"/>
          <w:lang w:eastAsia="zh-CN"/>
        </w:rPr>
        <w:t>额定电压（直流</w:t>
      </w:r>
      <w:r w:rsidRPr="0011709D">
        <w:rPr>
          <w:rFonts w:eastAsiaTheme="minorEastAsia" w:hint="eastAsia"/>
          <w:szCs w:val="18"/>
          <w:lang w:eastAsia="zh-CN"/>
        </w:rPr>
        <w:t>110V</w:t>
      </w:r>
      <w:r w:rsidRPr="0011709D">
        <w:rPr>
          <w:rFonts w:eastAsiaTheme="minorEastAsia" w:hint="eastAsia"/>
          <w:szCs w:val="18"/>
          <w:lang w:eastAsia="zh-CN"/>
        </w:rPr>
        <w:t>）能可靠动作，跳闸线圈在</w:t>
      </w:r>
      <w:r w:rsidRPr="0011709D">
        <w:rPr>
          <w:rFonts w:eastAsiaTheme="minorEastAsia" w:hint="eastAsia"/>
          <w:szCs w:val="18"/>
          <w:lang w:eastAsia="zh-CN"/>
        </w:rPr>
        <w:t>120%</w:t>
      </w:r>
      <w:r w:rsidRPr="0011709D">
        <w:rPr>
          <w:rFonts w:eastAsiaTheme="minorEastAsia" w:hint="eastAsia"/>
          <w:szCs w:val="18"/>
          <w:lang w:eastAsia="zh-CN"/>
        </w:rPr>
        <w:t>～</w:t>
      </w:r>
      <w:r w:rsidRPr="0011709D">
        <w:rPr>
          <w:rFonts w:eastAsiaTheme="minorEastAsia" w:hint="eastAsia"/>
          <w:szCs w:val="18"/>
          <w:lang w:eastAsia="zh-CN"/>
        </w:rPr>
        <w:t>65%</w:t>
      </w:r>
      <w:r w:rsidRPr="0011709D">
        <w:rPr>
          <w:rFonts w:eastAsiaTheme="minorEastAsia" w:hint="eastAsia"/>
          <w:szCs w:val="18"/>
          <w:lang w:eastAsia="zh-CN"/>
        </w:rPr>
        <w:t>额定电压应可靠动作，分合闸线圈</w:t>
      </w:r>
      <w:proofErr w:type="gramStart"/>
      <w:r w:rsidRPr="0011709D">
        <w:rPr>
          <w:rFonts w:eastAsiaTheme="minorEastAsia" w:hint="eastAsia"/>
          <w:szCs w:val="18"/>
          <w:lang w:eastAsia="zh-CN"/>
        </w:rPr>
        <w:t>不</w:t>
      </w:r>
      <w:proofErr w:type="gramEnd"/>
      <w:r w:rsidRPr="0011709D">
        <w:rPr>
          <w:rFonts w:eastAsiaTheme="minorEastAsia" w:hint="eastAsia"/>
          <w:szCs w:val="18"/>
          <w:lang w:eastAsia="zh-CN"/>
        </w:rPr>
        <w:t>动作范围</w:t>
      </w:r>
      <w:r w:rsidRPr="0011709D">
        <w:rPr>
          <w:rFonts w:eastAsiaTheme="minorEastAsia" w:hint="eastAsia"/>
          <w:szCs w:val="18"/>
          <w:lang w:eastAsia="zh-CN"/>
        </w:rPr>
        <w:t>0~30%Ve</w:t>
      </w:r>
      <w:r w:rsidRPr="0011709D">
        <w:rPr>
          <w:rFonts w:eastAsiaTheme="minorEastAsia" w:hint="eastAsia"/>
          <w:szCs w:val="18"/>
          <w:lang w:eastAsia="zh-CN"/>
        </w:rPr>
        <w:t>。</w:t>
      </w:r>
    </w:p>
    <w:p w14:paraId="6704840A" w14:textId="77777777" w:rsidR="00C62ACB" w:rsidRPr="0011709D" w:rsidRDefault="000547D4" w:rsidP="00C214DD">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 xml:space="preserve">3) </w:t>
      </w:r>
      <w:r w:rsidRPr="0011709D">
        <w:rPr>
          <w:rFonts w:eastAsiaTheme="minorEastAsia" w:hint="eastAsia"/>
          <w:szCs w:val="18"/>
          <w:lang w:eastAsia="zh-CN"/>
        </w:rPr>
        <w:t>真空</w:t>
      </w:r>
      <w:proofErr w:type="gramStart"/>
      <w:r w:rsidRPr="0011709D">
        <w:rPr>
          <w:rFonts w:eastAsiaTheme="minorEastAsia" w:hint="eastAsia"/>
          <w:szCs w:val="18"/>
          <w:lang w:eastAsia="zh-CN"/>
        </w:rPr>
        <w:t>灭弧室额定</w:t>
      </w:r>
      <w:proofErr w:type="gramEnd"/>
      <w:r w:rsidRPr="0011709D">
        <w:rPr>
          <w:rFonts w:eastAsiaTheme="minorEastAsia" w:hint="eastAsia"/>
          <w:szCs w:val="18"/>
          <w:lang w:eastAsia="zh-CN"/>
        </w:rPr>
        <w:t>参数</w:t>
      </w:r>
    </w:p>
    <w:p w14:paraId="334A5E8E" w14:textId="77777777" w:rsidR="00C62ACB" w:rsidRPr="0011709D" w:rsidRDefault="000547D4" w:rsidP="00C214DD">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w:t>
      </w:r>
      <w:r w:rsidRPr="0011709D">
        <w:rPr>
          <w:rFonts w:eastAsiaTheme="minorEastAsia" w:hint="eastAsia"/>
          <w:szCs w:val="18"/>
          <w:lang w:eastAsia="zh-CN"/>
        </w:rPr>
        <w:t>1</w:t>
      </w:r>
      <w:r w:rsidRPr="0011709D">
        <w:rPr>
          <w:rFonts w:eastAsiaTheme="minorEastAsia" w:hint="eastAsia"/>
          <w:szCs w:val="18"/>
          <w:lang w:eastAsia="zh-CN"/>
        </w:rPr>
        <w:t>）应符合《高压交流开关设备用真空灭弧室》</w:t>
      </w:r>
      <w:r w:rsidRPr="0011709D">
        <w:rPr>
          <w:rFonts w:eastAsiaTheme="minorEastAsia" w:hint="eastAsia"/>
          <w:szCs w:val="18"/>
          <w:lang w:eastAsia="zh-CN"/>
        </w:rPr>
        <w:t>JB/T8738-2008</w:t>
      </w:r>
      <w:r w:rsidRPr="0011709D">
        <w:rPr>
          <w:rFonts w:eastAsiaTheme="minorEastAsia" w:hint="eastAsia"/>
          <w:szCs w:val="18"/>
          <w:lang w:eastAsia="zh-CN"/>
        </w:rPr>
        <w:t>的有关规定。</w:t>
      </w:r>
    </w:p>
    <w:p w14:paraId="471A4F24" w14:textId="77777777" w:rsidR="00C62ACB" w:rsidRPr="0011709D" w:rsidRDefault="000547D4" w:rsidP="00C214DD">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w:t>
      </w:r>
      <w:r w:rsidRPr="0011709D">
        <w:rPr>
          <w:rFonts w:eastAsiaTheme="minorEastAsia" w:hint="eastAsia"/>
          <w:szCs w:val="18"/>
          <w:lang w:eastAsia="zh-CN"/>
        </w:rPr>
        <w:t>2</w:t>
      </w:r>
      <w:r w:rsidRPr="0011709D">
        <w:rPr>
          <w:rFonts w:eastAsiaTheme="minorEastAsia" w:hint="eastAsia"/>
          <w:szCs w:val="18"/>
          <w:lang w:eastAsia="zh-CN"/>
        </w:rPr>
        <w:t>）真空</w:t>
      </w:r>
      <w:proofErr w:type="gramStart"/>
      <w:r w:rsidRPr="0011709D">
        <w:rPr>
          <w:rFonts w:eastAsiaTheme="minorEastAsia" w:hint="eastAsia"/>
          <w:szCs w:val="18"/>
          <w:lang w:eastAsia="zh-CN"/>
        </w:rPr>
        <w:t>灭弧室出厂</w:t>
      </w:r>
      <w:proofErr w:type="gramEnd"/>
      <w:r w:rsidRPr="0011709D">
        <w:rPr>
          <w:rFonts w:eastAsiaTheme="minorEastAsia" w:hint="eastAsia"/>
          <w:szCs w:val="18"/>
          <w:lang w:eastAsia="zh-CN"/>
        </w:rPr>
        <w:t>时的内部气体压力低于</w:t>
      </w:r>
      <w:r w:rsidRPr="0011709D">
        <w:rPr>
          <w:rFonts w:eastAsiaTheme="minorEastAsia" w:hint="eastAsia"/>
          <w:szCs w:val="18"/>
          <w:lang w:eastAsia="zh-CN"/>
        </w:rPr>
        <w:t>1.33x10-3Pa</w:t>
      </w:r>
      <w:r w:rsidRPr="0011709D">
        <w:rPr>
          <w:rFonts w:eastAsiaTheme="minorEastAsia" w:hint="eastAsia"/>
          <w:szCs w:val="18"/>
          <w:lang w:eastAsia="zh-CN"/>
        </w:rPr>
        <w:t>。</w:t>
      </w:r>
    </w:p>
    <w:p w14:paraId="575B04F3" w14:textId="77777777" w:rsidR="00C62ACB" w:rsidRPr="0011709D" w:rsidRDefault="000547D4" w:rsidP="00C214DD">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lastRenderedPageBreak/>
        <w:t>（</w:t>
      </w:r>
      <w:r w:rsidRPr="0011709D">
        <w:rPr>
          <w:rFonts w:eastAsiaTheme="minorEastAsia" w:hint="eastAsia"/>
          <w:szCs w:val="18"/>
          <w:lang w:eastAsia="zh-CN"/>
        </w:rPr>
        <w:t>3</w:t>
      </w:r>
      <w:r w:rsidRPr="0011709D">
        <w:rPr>
          <w:rFonts w:eastAsiaTheme="minorEastAsia" w:hint="eastAsia"/>
          <w:szCs w:val="18"/>
          <w:lang w:eastAsia="zh-CN"/>
        </w:rPr>
        <w:t>）真空</w:t>
      </w:r>
      <w:proofErr w:type="gramStart"/>
      <w:r w:rsidRPr="0011709D">
        <w:rPr>
          <w:rFonts w:eastAsiaTheme="minorEastAsia" w:hint="eastAsia"/>
          <w:szCs w:val="18"/>
          <w:lang w:eastAsia="zh-CN"/>
        </w:rPr>
        <w:t>灭弧室的</w:t>
      </w:r>
      <w:proofErr w:type="gramEnd"/>
      <w:r w:rsidRPr="0011709D">
        <w:rPr>
          <w:rFonts w:eastAsiaTheme="minorEastAsia" w:hint="eastAsia"/>
          <w:szCs w:val="18"/>
          <w:lang w:eastAsia="zh-CN"/>
        </w:rPr>
        <w:t>允许储存期为</w:t>
      </w:r>
      <w:r w:rsidRPr="0011709D">
        <w:rPr>
          <w:rFonts w:eastAsiaTheme="minorEastAsia" w:hint="eastAsia"/>
          <w:szCs w:val="18"/>
          <w:lang w:eastAsia="zh-CN"/>
        </w:rPr>
        <w:t>20</w:t>
      </w:r>
      <w:r w:rsidRPr="0011709D">
        <w:rPr>
          <w:rFonts w:eastAsiaTheme="minorEastAsia" w:hint="eastAsia"/>
          <w:szCs w:val="18"/>
          <w:lang w:eastAsia="zh-CN"/>
        </w:rPr>
        <w:t>年。</w:t>
      </w:r>
    </w:p>
    <w:p w14:paraId="59D9B531" w14:textId="77777777" w:rsidR="00C62ACB" w:rsidRPr="0011709D" w:rsidRDefault="000547D4" w:rsidP="00C214DD">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w:t>
      </w:r>
      <w:r w:rsidRPr="0011709D">
        <w:rPr>
          <w:rFonts w:eastAsiaTheme="minorEastAsia" w:hint="eastAsia"/>
          <w:szCs w:val="18"/>
          <w:lang w:eastAsia="zh-CN"/>
        </w:rPr>
        <w:t>4</w:t>
      </w:r>
      <w:r w:rsidRPr="0011709D">
        <w:rPr>
          <w:rFonts w:eastAsiaTheme="minorEastAsia" w:hint="eastAsia"/>
          <w:szCs w:val="18"/>
          <w:lang w:eastAsia="zh-CN"/>
        </w:rPr>
        <w:t>）真空</w:t>
      </w:r>
      <w:proofErr w:type="gramStart"/>
      <w:r w:rsidRPr="0011709D">
        <w:rPr>
          <w:rFonts w:eastAsiaTheme="minorEastAsia" w:hint="eastAsia"/>
          <w:szCs w:val="18"/>
          <w:lang w:eastAsia="zh-CN"/>
        </w:rPr>
        <w:t>灭弧室要求一次封排工艺</w:t>
      </w:r>
      <w:proofErr w:type="gramEnd"/>
      <w:r w:rsidRPr="0011709D">
        <w:rPr>
          <w:rFonts w:eastAsiaTheme="minorEastAsia" w:hint="eastAsia"/>
          <w:szCs w:val="18"/>
          <w:lang w:eastAsia="zh-CN"/>
        </w:rPr>
        <w:t>，无需任何焊件，</w:t>
      </w:r>
      <w:r w:rsidRPr="0011709D">
        <w:rPr>
          <w:rFonts w:eastAsiaTheme="minorEastAsia" w:hint="eastAsia"/>
          <w:szCs w:val="18"/>
          <w:lang w:eastAsia="zh-CN"/>
        </w:rPr>
        <w:t>100%</w:t>
      </w:r>
      <w:r w:rsidRPr="0011709D">
        <w:rPr>
          <w:rFonts w:eastAsiaTheme="minorEastAsia" w:hint="eastAsia"/>
          <w:szCs w:val="18"/>
          <w:lang w:eastAsia="zh-CN"/>
        </w:rPr>
        <w:t>冲击耐压测试，以保证真空断路器的运行可靠。</w:t>
      </w:r>
    </w:p>
    <w:p w14:paraId="10090D9E" w14:textId="77777777" w:rsidR="00C62ACB" w:rsidRPr="0011709D" w:rsidRDefault="000547D4" w:rsidP="00C214DD">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 xml:space="preserve">4) </w:t>
      </w:r>
      <w:r w:rsidRPr="0011709D">
        <w:rPr>
          <w:rFonts w:eastAsiaTheme="minorEastAsia" w:hint="eastAsia"/>
          <w:szCs w:val="18"/>
          <w:lang w:eastAsia="zh-CN"/>
        </w:rPr>
        <w:t>真空断路器结构和技术要求</w:t>
      </w:r>
    </w:p>
    <w:p w14:paraId="465C20B1" w14:textId="77777777" w:rsidR="00C62ACB" w:rsidRPr="0011709D" w:rsidRDefault="000547D4" w:rsidP="00C214DD">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w:t>
      </w:r>
      <w:r w:rsidRPr="0011709D">
        <w:rPr>
          <w:rFonts w:eastAsiaTheme="minorEastAsia" w:hint="eastAsia"/>
          <w:szCs w:val="18"/>
          <w:lang w:eastAsia="zh-CN"/>
        </w:rPr>
        <w:t>1</w:t>
      </w:r>
      <w:r w:rsidRPr="0011709D">
        <w:rPr>
          <w:rFonts w:eastAsiaTheme="minorEastAsia" w:hint="eastAsia"/>
          <w:szCs w:val="18"/>
          <w:lang w:eastAsia="zh-CN"/>
        </w:rPr>
        <w:t>）断路器极柱部分采用环氧树脂全固封结构。</w:t>
      </w:r>
    </w:p>
    <w:p w14:paraId="575F0C47" w14:textId="77777777" w:rsidR="00C62ACB" w:rsidRPr="0011709D" w:rsidRDefault="000547D4" w:rsidP="00C214DD">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w:t>
      </w:r>
      <w:r w:rsidRPr="0011709D">
        <w:rPr>
          <w:rFonts w:eastAsiaTheme="minorEastAsia" w:hint="eastAsia"/>
          <w:szCs w:val="18"/>
          <w:lang w:eastAsia="zh-CN"/>
        </w:rPr>
        <w:t>2</w:t>
      </w:r>
      <w:r w:rsidRPr="0011709D">
        <w:rPr>
          <w:rFonts w:eastAsiaTheme="minorEastAsia" w:hint="eastAsia"/>
          <w:szCs w:val="18"/>
          <w:lang w:eastAsia="zh-CN"/>
        </w:rPr>
        <w:t>）操动机构采用与断路器一体化的弹簧储能操动机构，机构</w:t>
      </w:r>
      <w:proofErr w:type="gramStart"/>
      <w:r w:rsidRPr="0011709D">
        <w:rPr>
          <w:rFonts w:eastAsiaTheme="minorEastAsia" w:hint="eastAsia"/>
          <w:szCs w:val="18"/>
          <w:lang w:eastAsia="zh-CN"/>
        </w:rPr>
        <w:t>应结构</w:t>
      </w:r>
      <w:proofErr w:type="gramEnd"/>
      <w:r w:rsidRPr="0011709D">
        <w:rPr>
          <w:rFonts w:eastAsiaTheme="minorEastAsia" w:hint="eastAsia"/>
          <w:szCs w:val="18"/>
          <w:lang w:eastAsia="zh-CN"/>
        </w:rPr>
        <w:t>紧凑、性能稳定。弹簧的储能方式为电动和手动两种方式。操动机构储能电机电源和断路器的控制电源应采用</w:t>
      </w:r>
      <w:r w:rsidRPr="0011709D">
        <w:rPr>
          <w:rFonts w:eastAsiaTheme="minorEastAsia" w:hint="eastAsia"/>
          <w:szCs w:val="18"/>
          <w:lang w:eastAsia="zh-CN"/>
        </w:rPr>
        <w:t>DC110V</w:t>
      </w:r>
      <w:r w:rsidRPr="0011709D">
        <w:rPr>
          <w:rFonts w:eastAsiaTheme="minorEastAsia" w:hint="eastAsia"/>
          <w:szCs w:val="18"/>
          <w:lang w:eastAsia="zh-CN"/>
        </w:rPr>
        <w:t>，详见图纸。</w:t>
      </w:r>
    </w:p>
    <w:p w14:paraId="7466E1CC" w14:textId="77777777" w:rsidR="00C62ACB" w:rsidRPr="0011709D" w:rsidRDefault="000547D4" w:rsidP="00C214DD">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w:t>
      </w:r>
      <w:r w:rsidRPr="0011709D">
        <w:rPr>
          <w:rFonts w:eastAsiaTheme="minorEastAsia" w:hint="eastAsia"/>
          <w:szCs w:val="18"/>
          <w:lang w:eastAsia="zh-CN"/>
        </w:rPr>
        <w:t>3</w:t>
      </w:r>
      <w:r w:rsidRPr="0011709D">
        <w:rPr>
          <w:rFonts w:eastAsiaTheme="minorEastAsia" w:hint="eastAsia"/>
          <w:szCs w:val="18"/>
          <w:lang w:eastAsia="zh-CN"/>
        </w:rPr>
        <w:t>）真空断路器上应装设操作次数计数器。</w:t>
      </w:r>
    </w:p>
    <w:p w14:paraId="29F13F6E" w14:textId="77777777" w:rsidR="00C62ACB" w:rsidRPr="0011709D" w:rsidRDefault="000547D4" w:rsidP="00C214DD">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w:t>
      </w:r>
      <w:r w:rsidRPr="0011709D">
        <w:rPr>
          <w:rFonts w:eastAsiaTheme="minorEastAsia" w:hint="eastAsia"/>
          <w:szCs w:val="18"/>
          <w:lang w:eastAsia="zh-CN"/>
        </w:rPr>
        <w:t>4</w:t>
      </w:r>
      <w:r w:rsidRPr="0011709D">
        <w:rPr>
          <w:rFonts w:eastAsiaTheme="minorEastAsia" w:hint="eastAsia"/>
          <w:szCs w:val="18"/>
          <w:lang w:eastAsia="zh-CN"/>
        </w:rPr>
        <w:t>）操动机构应具备完备的防跳跃回路、</w:t>
      </w:r>
      <w:proofErr w:type="gramStart"/>
      <w:r w:rsidRPr="0011709D">
        <w:rPr>
          <w:rFonts w:eastAsiaTheme="minorEastAsia" w:hint="eastAsia"/>
          <w:szCs w:val="18"/>
          <w:lang w:eastAsia="zh-CN"/>
        </w:rPr>
        <w:t>自保持</w:t>
      </w:r>
      <w:proofErr w:type="gramEnd"/>
      <w:r w:rsidRPr="0011709D">
        <w:rPr>
          <w:rFonts w:eastAsiaTheme="minorEastAsia" w:hint="eastAsia"/>
          <w:szCs w:val="18"/>
          <w:lang w:eastAsia="zh-CN"/>
        </w:rPr>
        <w:t>功能、分</w:t>
      </w:r>
      <w:r w:rsidRPr="0011709D">
        <w:rPr>
          <w:rFonts w:eastAsiaTheme="minorEastAsia" w:hint="eastAsia"/>
          <w:szCs w:val="18"/>
          <w:lang w:eastAsia="zh-CN"/>
        </w:rPr>
        <w:t>/</w:t>
      </w:r>
      <w:r w:rsidRPr="0011709D">
        <w:rPr>
          <w:rFonts w:eastAsiaTheme="minorEastAsia" w:hint="eastAsia"/>
          <w:szCs w:val="18"/>
          <w:lang w:eastAsia="zh-CN"/>
        </w:rPr>
        <w:t>合闸位置监视、电源监视，并能防止因控制回路的电磁干扰、振动等引起的误操作。</w:t>
      </w:r>
    </w:p>
    <w:p w14:paraId="271B1D3A" w14:textId="77777777" w:rsidR="00C62ACB" w:rsidRPr="0011709D" w:rsidRDefault="000547D4" w:rsidP="00C214DD">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w:t>
      </w:r>
      <w:r w:rsidRPr="0011709D">
        <w:rPr>
          <w:rFonts w:eastAsiaTheme="minorEastAsia" w:hint="eastAsia"/>
          <w:szCs w:val="18"/>
          <w:lang w:eastAsia="zh-CN"/>
        </w:rPr>
        <w:t>5</w:t>
      </w:r>
      <w:r w:rsidRPr="0011709D">
        <w:rPr>
          <w:rFonts w:eastAsiaTheme="minorEastAsia" w:hint="eastAsia"/>
          <w:szCs w:val="18"/>
          <w:lang w:eastAsia="zh-CN"/>
        </w:rPr>
        <w:t>）真空断路器应装设分合闸按钮和分、合闸指示器。</w:t>
      </w:r>
    </w:p>
    <w:p w14:paraId="563D11BC" w14:textId="77777777" w:rsidR="00C62ACB" w:rsidRPr="0011709D" w:rsidRDefault="000547D4" w:rsidP="00C214DD">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w:t>
      </w:r>
      <w:r w:rsidRPr="0011709D">
        <w:rPr>
          <w:rFonts w:eastAsiaTheme="minorEastAsia" w:hint="eastAsia"/>
          <w:szCs w:val="18"/>
          <w:lang w:eastAsia="zh-CN"/>
        </w:rPr>
        <w:t>6</w:t>
      </w:r>
      <w:r w:rsidRPr="0011709D">
        <w:rPr>
          <w:rFonts w:eastAsiaTheme="minorEastAsia" w:hint="eastAsia"/>
          <w:szCs w:val="18"/>
          <w:lang w:eastAsia="zh-CN"/>
        </w:rPr>
        <w:t>）真空断路器接地金属外壳上应装有导电性能良好、直径不小于</w:t>
      </w:r>
      <w:r w:rsidRPr="0011709D">
        <w:rPr>
          <w:rFonts w:eastAsiaTheme="minorEastAsia" w:hint="eastAsia"/>
          <w:szCs w:val="18"/>
          <w:lang w:eastAsia="zh-CN"/>
        </w:rPr>
        <w:t>12mm</w:t>
      </w:r>
      <w:r w:rsidRPr="0011709D">
        <w:rPr>
          <w:rFonts w:eastAsiaTheme="minorEastAsia" w:hint="eastAsia"/>
          <w:szCs w:val="18"/>
          <w:lang w:eastAsia="zh-CN"/>
        </w:rPr>
        <w:t>的防锈接地螺钉，接地点附近应标有接地符号。</w:t>
      </w:r>
    </w:p>
    <w:p w14:paraId="7FDE4710" w14:textId="77777777" w:rsidR="00C62ACB" w:rsidRPr="0011709D" w:rsidRDefault="000547D4" w:rsidP="00C214DD">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w:t>
      </w:r>
      <w:r w:rsidRPr="0011709D">
        <w:rPr>
          <w:rFonts w:eastAsiaTheme="minorEastAsia" w:hint="eastAsia"/>
          <w:szCs w:val="18"/>
          <w:lang w:eastAsia="zh-CN"/>
        </w:rPr>
        <w:t>7</w:t>
      </w:r>
      <w:r w:rsidRPr="0011709D">
        <w:rPr>
          <w:rFonts w:eastAsiaTheme="minorEastAsia" w:hint="eastAsia"/>
          <w:szCs w:val="18"/>
          <w:lang w:eastAsia="zh-CN"/>
        </w:rPr>
        <w:t>）操动机构的各种线圈（电动机绕组和接触器除外）的匝间绝缘应能耐受</w:t>
      </w:r>
      <w:r w:rsidRPr="0011709D">
        <w:rPr>
          <w:rFonts w:eastAsiaTheme="minorEastAsia" w:hint="eastAsia"/>
          <w:szCs w:val="18"/>
          <w:lang w:eastAsia="zh-CN"/>
        </w:rPr>
        <w:t>2.5</w:t>
      </w:r>
      <w:r w:rsidRPr="0011709D">
        <w:rPr>
          <w:rFonts w:eastAsiaTheme="minorEastAsia" w:hint="eastAsia"/>
          <w:szCs w:val="18"/>
          <w:lang w:eastAsia="zh-CN"/>
        </w:rPr>
        <w:t>倍额定电压（直流线圈）或</w:t>
      </w:r>
      <w:r w:rsidRPr="0011709D">
        <w:rPr>
          <w:rFonts w:eastAsiaTheme="minorEastAsia" w:hint="eastAsia"/>
          <w:szCs w:val="18"/>
          <w:lang w:eastAsia="zh-CN"/>
        </w:rPr>
        <w:t>3.5</w:t>
      </w:r>
      <w:r w:rsidRPr="0011709D">
        <w:rPr>
          <w:rFonts w:eastAsiaTheme="minorEastAsia" w:hint="eastAsia"/>
          <w:szCs w:val="18"/>
          <w:lang w:eastAsia="zh-CN"/>
        </w:rPr>
        <w:t>倍额定电压（交流线圈）</w:t>
      </w:r>
      <w:r w:rsidRPr="0011709D">
        <w:rPr>
          <w:rFonts w:eastAsiaTheme="minorEastAsia" w:hint="eastAsia"/>
          <w:szCs w:val="18"/>
          <w:lang w:eastAsia="zh-CN"/>
        </w:rPr>
        <w:t>1 min</w:t>
      </w:r>
      <w:r w:rsidRPr="0011709D">
        <w:rPr>
          <w:rFonts w:eastAsiaTheme="minorEastAsia" w:hint="eastAsia"/>
          <w:szCs w:val="18"/>
          <w:lang w:eastAsia="zh-CN"/>
        </w:rPr>
        <w:t>感应耐压试验。</w:t>
      </w:r>
    </w:p>
    <w:p w14:paraId="0D5934FD" w14:textId="77777777" w:rsidR="00C62ACB" w:rsidRPr="0011709D" w:rsidRDefault="000547D4" w:rsidP="00C214DD">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w:t>
      </w:r>
      <w:r w:rsidRPr="0011709D">
        <w:rPr>
          <w:rFonts w:eastAsiaTheme="minorEastAsia" w:hint="eastAsia"/>
          <w:szCs w:val="18"/>
          <w:lang w:eastAsia="zh-CN"/>
        </w:rPr>
        <w:t>8</w:t>
      </w:r>
      <w:r w:rsidRPr="0011709D">
        <w:rPr>
          <w:rFonts w:eastAsiaTheme="minorEastAsia" w:hint="eastAsia"/>
          <w:szCs w:val="18"/>
          <w:lang w:eastAsia="zh-CN"/>
        </w:rPr>
        <w:t>）断路器至少应提供</w:t>
      </w:r>
      <w:r w:rsidRPr="0011709D">
        <w:rPr>
          <w:rFonts w:eastAsiaTheme="minorEastAsia" w:hint="eastAsia"/>
          <w:szCs w:val="18"/>
          <w:lang w:eastAsia="zh-CN"/>
        </w:rPr>
        <w:t>5</w:t>
      </w:r>
      <w:r w:rsidRPr="0011709D">
        <w:rPr>
          <w:rFonts w:eastAsiaTheme="minorEastAsia" w:hint="eastAsia"/>
          <w:szCs w:val="18"/>
          <w:lang w:eastAsia="zh-CN"/>
        </w:rPr>
        <w:t>常开、</w:t>
      </w:r>
      <w:r w:rsidRPr="0011709D">
        <w:rPr>
          <w:rFonts w:eastAsiaTheme="minorEastAsia" w:hint="eastAsia"/>
          <w:szCs w:val="18"/>
          <w:lang w:eastAsia="zh-CN"/>
        </w:rPr>
        <w:t>5</w:t>
      </w:r>
      <w:r w:rsidRPr="0011709D">
        <w:rPr>
          <w:rFonts w:eastAsiaTheme="minorEastAsia" w:hint="eastAsia"/>
          <w:szCs w:val="18"/>
          <w:lang w:eastAsia="zh-CN"/>
        </w:rPr>
        <w:t>常闭无源辅助接点，以满足开关柜内和</w:t>
      </w:r>
      <w:proofErr w:type="gramStart"/>
      <w:r w:rsidRPr="0011709D">
        <w:rPr>
          <w:rFonts w:eastAsiaTheme="minorEastAsia" w:hint="eastAsia"/>
          <w:szCs w:val="18"/>
          <w:lang w:eastAsia="zh-CN"/>
        </w:rPr>
        <w:t>柜间</w:t>
      </w:r>
      <w:proofErr w:type="gramEnd"/>
      <w:r w:rsidRPr="0011709D">
        <w:rPr>
          <w:rFonts w:eastAsiaTheme="minorEastAsia" w:hint="eastAsia"/>
          <w:szCs w:val="18"/>
          <w:lang w:eastAsia="zh-CN"/>
        </w:rPr>
        <w:t>的闭锁与操作，并至少留有</w:t>
      </w:r>
      <w:r w:rsidRPr="0011709D">
        <w:rPr>
          <w:rFonts w:eastAsiaTheme="minorEastAsia" w:hint="eastAsia"/>
          <w:szCs w:val="18"/>
          <w:lang w:eastAsia="zh-CN"/>
        </w:rPr>
        <w:t>2</w:t>
      </w:r>
      <w:r w:rsidRPr="0011709D">
        <w:rPr>
          <w:rFonts w:eastAsiaTheme="minorEastAsia" w:hint="eastAsia"/>
          <w:szCs w:val="18"/>
          <w:lang w:eastAsia="zh-CN"/>
        </w:rPr>
        <w:t>常开、</w:t>
      </w:r>
      <w:r w:rsidRPr="0011709D">
        <w:rPr>
          <w:rFonts w:eastAsiaTheme="minorEastAsia" w:hint="eastAsia"/>
          <w:szCs w:val="18"/>
          <w:lang w:eastAsia="zh-CN"/>
        </w:rPr>
        <w:t>2</w:t>
      </w:r>
      <w:r w:rsidRPr="0011709D">
        <w:rPr>
          <w:rFonts w:eastAsiaTheme="minorEastAsia" w:hint="eastAsia"/>
          <w:szCs w:val="18"/>
          <w:lang w:eastAsia="zh-CN"/>
        </w:rPr>
        <w:t>常闭无源辅助接点供计算机监控系统和外部其他系统用。辅助接点容量为：</w:t>
      </w:r>
      <w:r w:rsidRPr="0011709D">
        <w:rPr>
          <w:rFonts w:eastAsiaTheme="minorEastAsia" w:hint="eastAsia"/>
          <w:szCs w:val="18"/>
          <w:lang w:eastAsia="zh-CN"/>
        </w:rPr>
        <w:t>220V/110V DC5A</w:t>
      </w:r>
      <w:r w:rsidRPr="0011709D">
        <w:rPr>
          <w:rFonts w:eastAsiaTheme="minorEastAsia" w:hint="eastAsia"/>
          <w:szCs w:val="18"/>
          <w:lang w:eastAsia="zh-CN"/>
        </w:rPr>
        <w:t>。</w:t>
      </w:r>
    </w:p>
    <w:p w14:paraId="32529146" w14:textId="77777777" w:rsidR="00C62ACB" w:rsidRPr="0011709D" w:rsidRDefault="000547D4" w:rsidP="00527D60">
      <w:pPr>
        <w:pStyle w:val="ReportLevel3"/>
        <w:keepNext w:val="0"/>
        <w:spacing w:before="156" w:after="0" w:line="360" w:lineRule="auto"/>
        <w:jc w:val="both"/>
        <w:rPr>
          <w:lang w:eastAsia="zh-CN"/>
        </w:rPr>
      </w:pPr>
      <w:r w:rsidRPr="0011709D">
        <w:rPr>
          <w:rFonts w:hint="eastAsia"/>
          <w:lang w:eastAsia="zh-CN"/>
        </w:rPr>
        <w:t>电流与电压互感器</w:t>
      </w:r>
    </w:p>
    <w:p w14:paraId="249BE939" w14:textId="77777777" w:rsidR="00C62ACB" w:rsidRPr="0011709D" w:rsidRDefault="000547D4" w:rsidP="002E5791">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 xml:space="preserve">1) </w:t>
      </w:r>
      <w:r w:rsidRPr="0011709D">
        <w:rPr>
          <w:rFonts w:eastAsiaTheme="minorEastAsia" w:hint="eastAsia"/>
          <w:szCs w:val="18"/>
          <w:lang w:eastAsia="zh-CN"/>
        </w:rPr>
        <w:t>型式：环氧浇注式</w:t>
      </w:r>
    </w:p>
    <w:p w14:paraId="0C4EEB6E" w14:textId="77777777" w:rsidR="00C62ACB" w:rsidRPr="0011709D" w:rsidRDefault="000547D4" w:rsidP="002E5791">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 xml:space="preserve">2) </w:t>
      </w:r>
      <w:r w:rsidRPr="0011709D">
        <w:rPr>
          <w:rFonts w:eastAsiaTheme="minorEastAsia" w:hint="eastAsia"/>
          <w:szCs w:val="18"/>
          <w:lang w:eastAsia="zh-CN"/>
        </w:rPr>
        <w:t>额定电压：</w:t>
      </w:r>
      <w:r w:rsidRPr="0011709D">
        <w:rPr>
          <w:rFonts w:eastAsiaTheme="minorEastAsia" w:hint="eastAsia"/>
          <w:szCs w:val="18"/>
          <w:lang w:eastAsia="zh-CN"/>
        </w:rPr>
        <w:t xml:space="preserve"> 12kV</w:t>
      </w:r>
    </w:p>
    <w:p w14:paraId="4AAA8585" w14:textId="77777777" w:rsidR="00C62ACB" w:rsidRPr="0011709D" w:rsidRDefault="000547D4" w:rsidP="002E5791">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 xml:space="preserve">3) </w:t>
      </w:r>
      <w:r w:rsidRPr="0011709D">
        <w:rPr>
          <w:rFonts w:eastAsiaTheme="minorEastAsia" w:hint="eastAsia"/>
          <w:szCs w:val="18"/>
          <w:lang w:eastAsia="zh-CN"/>
        </w:rPr>
        <w:t>额定电流变比：</w:t>
      </w:r>
      <w:r w:rsidRPr="0011709D">
        <w:rPr>
          <w:rFonts w:eastAsiaTheme="minorEastAsia" w:hint="eastAsia"/>
          <w:szCs w:val="18"/>
          <w:lang w:eastAsia="zh-CN"/>
        </w:rPr>
        <w:t xml:space="preserve"> </w:t>
      </w:r>
      <w:r w:rsidRPr="0011709D">
        <w:rPr>
          <w:rFonts w:eastAsiaTheme="minorEastAsia" w:hint="eastAsia"/>
          <w:szCs w:val="18"/>
          <w:lang w:eastAsia="zh-CN"/>
        </w:rPr>
        <w:t>参见设计图，满足供电方案和审图要求</w:t>
      </w:r>
      <w:r w:rsidRPr="0011709D">
        <w:rPr>
          <w:rFonts w:eastAsiaTheme="minorEastAsia" w:hint="eastAsia"/>
          <w:szCs w:val="18"/>
          <w:lang w:eastAsia="zh-CN"/>
        </w:rPr>
        <w:t xml:space="preserve">      </w:t>
      </w:r>
    </w:p>
    <w:p w14:paraId="0AD11FC1" w14:textId="77777777" w:rsidR="00C62ACB" w:rsidRPr="0011709D" w:rsidRDefault="000547D4" w:rsidP="002E5791">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 xml:space="preserve">4) </w:t>
      </w:r>
      <w:r w:rsidRPr="0011709D">
        <w:rPr>
          <w:rFonts w:eastAsiaTheme="minorEastAsia" w:hint="eastAsia"/>
          <w:szCs w:val="18"/>
          <w:lang w:eastAsia="zh-CN"/>
        </w:rPr>
        <w:t>二次侧电流：</w:t>
      </w:r>
      <w:r w:rsidRPr="0011709D">
        <w:rPr>
          <w:rFonts w:eastAsiaTheme="minorEastAsia" w:hint="eastAsia"/>
          <w:szCs w:val="18"/>
          <w:lang w:eastAsia="zh-CN"/>
        </w:rPr>
        <w:t xml:space="preserve"> 5A</w:t>
      </w:r>
    </w:p>
    <w:p w14:paraId="13BBD9D3" w14:textId="77777777" w:rsidR="00C62ACB" w:rsidRPr="0011709D" w:rsidRDefault="000547D4" w:rsidP="002E5791">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 xml:space="preserve">5) </w:t>
      </w:r>
      <w:r w:rsidRPr="0011709D">
        <w:rPr>
          <w:rFonts w:eastAsiaTheme="minorEastAsia" w:hint="eastAsia"/>
          <w:szCs w:val="18"/>
          <w:lang w:eastAsia="zh-CN"/>
        </w:rPr>
        <w:t>热稳定电流：</w:t>
      </w:r>
      <w:r w:rsidRPr="0011709D">
        <w:rPr>
          <w:rFonts w:eastAsiaTheme="minorEastAsia" w:hint="eastAsia"/>
          <w:szCs w:val="18"/>
          <w:lang w:eastAsia="zh-CN"/>
        </w:rPr>
        <w:t xml:space="preserve"> 25kA/3s</w:t>
      </w:r>
    </w:p>
    <w:p w14:paraId="28A03BA9" w14:textId="77777777" w:rsidR="00C62ACB" w:rsidRPr="0011709D" w:rsidRDefault="000547D4" w:rsidP="002E5791">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 xml:space="preserve">6) </w:t>
      </w:r>
      <w:r w:rsidRPr="0011709D">
        <w:rPr>
          <w:rFonts w:eastAsiaTheme="minorEastAsia" w:hint="eastAsia"/>
          <w:szCs w:val="18"/>
          <w:lang w:eastAsia="zh-CN"/>
        </w:rPr>
        <w:t>动稳定电流：</w:t>
      </w:r>
      <w:r w:rsidRPr="0011709D">
        <w:rPr>
          <w:rFonts w:eastAsiaTheme="minorEastAsia" w:hint="eastAsia"/>
          <w:szCs w:val="18"/>
          <w:lang w:eastAsia="zh-CN"/>
        </w:rPr>
        <w:t xml:space="preserve"> 63kA  </w:t>
      </w:r>
    </w:p>
    <w:p w14:paraId="261D8B3A" w14:textId="77777777" w:rsidR="00C62ACB" w:rsidRPr="0011709D" w:rsidRDefault="000547D4" w:rsidP="002E5791">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 xml:space="preserve">7) </w:t>
      </w:r>
      <w:r w:rsidRPr="0011709D">
        <w:rPr>
          <w:rFonts w:eastAsiaTheme="minorEastAsia" w:hint="eastAsia"/>
          <w:szCs w:val="18"/>
          <w:lang w:eastAsia="zh-CN"/>
        </w:rPr>
        <w:t>工频耐压：</w:t>
      </w:r>
      <w:r w:rsidRPr="0011709D">
        <w:rPr>
          <w:rFonts w:eastAsiaTheme="minorEastAsia" w:hint="eastAsia"/>
          <w:szCs w:val="18"/>
          <w:lang w:eastAsia="zh-CN"/>
        </w:rPr>
        <w:t xml:space="preserve"> 42kV/min</w:t>
      </w:r>
    </w:p>
    <w:p w14:paraId="5672F8D3" w14:textId="77777777" w:rsidR="00C62ACB" w:rsidRPr="0011709D" w:rsidRDefault="000547D4" w:rsidP="002E5791">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 xml:space="preserve">8) </w:t>
      </w:r>
      <w:r w:rsidRPr="0011709D">
        <w:rPr>
          <w:rFonts w:eastAsiaTheme="minorEastAsia" w:hint="eastAsia"/>
          <w:szCs w:val="18"/>
          <w:lang w:eastAsia="zh-CN"/>
        </w:rPr>
        <w:t>冲击耐压：</w:t>
      </w:r>
      <w:r w:rsidRPr="0011709D">
        <w:rPr>
          <w:rFonts w:eastAsiaTheme="minorEastAsia" w:hint="eastAsia"/>
          <w:szCs w:val="18"/>
          <w:lang w:eastAsia="zh-CN"/>
        </w:rPr>
        <w:t xml:space="preserve"> 75kV</w:t>
      </w:r>
    </w:p>
    <w:p w14:paraId="13C09ECE" w14:textId="77777777" w:rsidR="00C62ACB" w:rsidRPr="0011709D" w:rsidRDefault="000547D4" w:rsidP="002E5791">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 xml:space="preserve">9) </w:t>
      </w:r>
      <w:r w:rsidRPr="0011709D">
        <w:rPr>
          <w:rFonts w:eastAsiaTheme="minorEastAsia" w:hint="eastAsia"/>
          <w:szCs w:val="18"/>
          <w:lang w:eastAsia="zh-CN"/>
        </w:rPr>
        <w:t>绝缘体局部放电：</w:t>
      </w:r>
      <w:r w:rsidRPr="0011709D">
        <w:rPr>
          <w:rFonts w:eastAsiaTheme="minorEastAsia" w:hint="eastAsia"/>
          <w:szCs w:val="18"/>
          <w:lang w:eastAsia="zh-CN"/>
        </w:rPr>
        <w:t xml:space="preserve"> </w:t>
      </w:r>
      <w:r w:rsidRPr="0011709D">
        <w:rPr>
          <w:rFonts w:eastAsiaTheme="minorEastAsia" w:hint="eastAsia"/>
          <w:szCs w:val="18"/>
          <w:lang w:eastAsia="zh-CN"/>
        </w:rPr>
        <w:t>不大于</w:t>
      </w:r>
      <w:r w:rsidRPr="0011709D">
        <w:rPr>
          <w:rFonts w:eastAsiaTheme="minorEastAsia" w:hint="eastAsia"/>
          <w:szCs w:val="18"/>
          <w:lang w:eastAsia="zh-CN"/>
        </w:rPr>
        <w:t>10PC</w:t>
      </w:r>
    </w:p>
    <w:p w14:paraId="5F990ABE" w14:textId="77777777" w:rsidR="00C62ACB" w:rsidRPr="0011709D" w:rsidRDefault="000547D4" w:rsidP="002E5791">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 xml:space="preserve">10) </w:t>
      </w:r>
      <w:r w:rsidRPr="0011709D">
        <w:rPr>
          <w:rFonts w:eastAsiaTheme="minorEastAsia" w:hint="eastAsia"/>
          <w:szCs w:val="18"/>
          <w:lang w:eastAsia="zh-CN"/>
        </w:rPr>
        <w:t>准确等级：</w:t>
      </w:r>
    </w:p>
    <w:p w14:paraId="0D3E06EC" w14:textId="77777777" w:rsidR="00C62ACB" w:rsidRPr="0011709D" w:rsidRDefault="000547D4" w:rsidP="002E5791">
      <w:pPr>
        <w:widowControl w:val="0"/>
        <w:spacing w:line="360" w:lineRule="auto"/>
        <w:ind w:leftChars="500" w:left="1200"/>
        <w:rPr>
          <w:rFonts w:eastAsiaTheme="minorEastAsia"/>
          <w:szCs w:val="18"/>
          <w:lang w:val="en-US" w:eastAsia="zh-CN"/>
        </w:rPr>
      </w:pPr>
      <w:r w:rsidRPr="0011709D">
        <w:rPr>
          <w:rFonts w:eastAsiaTheme="minorEastAsia" w:hint="eastAsia"/>
          <w:szCs w:val="18"/>
          <w:lang w:val="en-US" w:eastAsia="zh-CN"/>
        </w:rPr>
        <w:lastRenderedPageBreak/>
        <w:t>线圈</w:t>
      </w:r>
      <w:r w:rsidRPr="0011709D">
        <w:rPr>
          <w:rFonts w:eastAsiaTheme="minorEastAsia" w:hint="eastAsia"/>
          <w:szCs w:val="18"/>
          <w:lang w:val="en-US" w:eastAsia="zh-CN"/>
        </w:rPr>
        <w:t>1</w:t>
      </w:r>
      <w:r w:rsidRPr="0011709D">
        <w:rPr>
          <w:rFonts w:eastAsiaTheme="minorEastAsia" w:hint="eastAsia"/>
          <w:szCs w:val="18"/>
          <w:lang w:val="en-US" w:eastAsia="zh-CN"/>
        </w:rPr>
        <w:t>：</w:t>
      </w:r>
      <w:r w:rsidRPr="0011709D">
        <w:rPr>
          <w:rFonts w:eastAsiaTheme="minorEastAsia" w:hint="eastAsia"/>
          <w:szCs w:val="18"/>
          <w:lang w:val="en-US" w:eastAsia="zh-CN"/>
        </w:rPr>
        <w:t xml:space="preserve"> </w:t>
      </w:r>
      <w:r w:rsidRPr="0011709D">
        <w:rPr>
          <w:rFonts w:eastAsiaTheme="minorEastAsia" w:hint="eastAsia"/>
          <w:szCs w:val="18"/>
          <w:lang w:val="en-US" w:eastAsia="zh-CN"/>
        </w:rPr>
        <w:t>（计量</w:t>
      </w:r>
      <w:r w:rsidRPr="0011709D">
        <w:rPr>
          <w:rFonts w:eastAsiaTheme="minorEastAsia" w:hint="eastAsia"/>
          <w:szCs w:val="18"/>
          <w:lang w:val="en-US" w:eastAsia="zh-CN"/>
        </w:rPr>
        <w:t>0.2</w:t>
      </w:r>
      <w:r w:rsidRPr="0011709D">
        <w:rPr>
          <w:rFonts w:eastAsiaTheme="minorEastAsia" w:hint="eastAsia"/>
          <w:szCs w:val="18"/>
          <w:lang w:val="en-US" w:eastAsia="zh-CN"/>
        </w:rPr>
        <w:t>）</w:t>
      </w:r>
      <w:r w:rsidRPr="0011709D">
        <w:rPr>
          <w:rFonts w:eastAsiaTheme="minorEastAsia" w:hint="eastAsia"/>
          <w:szCs w:val="18"/>
          <w:lang w:val="en-US" w:eastAsia="zh-CN"/>
        </w:rPr>
        <w:t xml:space="preserve">  0.5</w:t>
      </w:r>
      <w:r w:rsidRPr="0011709D">
        <w:rPr>
          <w:rFonts w:eastAsiaTheme="minorEastAsia" w:hint="eastAsia"/>
          <w:szCs w:val="18"/>
          <w:lang w:val="en-US" w:eastAsia="zh-CN"/>
        </w:rPr>
        <w:t>级</w:t>
      </w:r>
    </w:p>
    <w:p w14:paraId="1F9C54CB" w14:textId="77777777" w:rsidR="00C62ACB" w:rsidRPr="0011709D" w:rsidRDefault="000547D4" w:rsidP="002E5791">
      <w:pPr>
        <w:widowControl w:val="0"/>
        <w:spacing w:line="360" w:lineRule="auto"/>
        <w:ind w:leftChars="500" w:left="1200"/>
        <w:rPr>
          <w:rFonts w:eastAsiaTheme="minorEastAsia"/>
          <w:szCs w:val="18"/>
          <w:lang w:val="en-US" w:eastAsia="zh-CN"/>
        </w:rPr>
      </w:pPr>
      <w:r w:rsidRPr="0011709D">
        <w:rPr>
          <w:rFonts w:eastAsiaTheme="minorEastAsia" w:hint="eastAsia"/>
          <w:szCs w:val="18"/>
          <w:lang w:val="en-US" w:eastAsia="zh-CN"/>
        </w:rPr>
        <w:t>线圈</w:t>
      </w:r>
      <w:r w:rsidRPr="0011709D">
        <w:rPr>
          <w:rFonts w:eastAsiaTheme="minorEastAsia" w:hint="eastAsia"/>
          <w:szCs w:val="18"/>
          <w:lang w:val="en-US" w:eastAsia="zh-CN"/>
        </w:rPr>
        <w:t>2</w:t>
      </w:r>
      <w:r w:rsidRPr="0011709D">
        <w:rPr>
          <w:rFonts w:eastAsiaTheme="minorEastAsia" w:hint="eastAsia"/>
          <w:szCs w:val="18"/>
          <w:lang w:val="en-US" w:eastAsia="zh-CN"/>
        </w:rPr>
        <w:t>：</w:t>
      </w:r>
      <w:r w:rsidRPr="0011709D">
        <w:rPr>
          <w:rFonts w:eastAsiaTheme="minorEastAsia" w:hint="eastAsia"/>
          <w:szCs w:val="18"/>
          <w:lang w:val="en-US" w:eastAsia="zh-CN"/>
        </w:rPr>
        <w:t xml:space="preserve"> 5P10</w:t>
      </w:r>
      <w:r w:rsidRPr="0011709D">
        <w:rPr>
          <w:rFonts w:eastAsiaTheme="minorEastAsia" w:hint="eastAsia"/>
          <w:szCs w:val="18"/>
          <w:lang w:val="en-US" w:eastAsia="zh-CN"/>
        </w:rPr>
        <w:t>级</w:t>
      </w:r>
    </w:p>
    <w:p w14:paraId="4B6DA70B" w14:textId="77777777" w:rsidR="00C62ACB" w:rsidRPr="0011709D" w:rsidRDefault="000547D4" w:rsidP="002E5791">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 xml:space="preserve">11) </w:t>
      </w:r>
      <w:r w:rsidRPr="0011709D">
        <w:rPr>
          <w:rFonts w:eastAsiaTheme="minorEastAsia" w:hint="eastAsia"/>
          <w:szCs w:val="18"/>
          <w:lang w:eastAsia="zh-CN"/>
        </w:rPr>
        <w:t>额定输出电压：</w:t>
      </w:r>
      <w:r w:rsidRPr="0011709D">
        <w:rPr>
          <w:rFonts w:eastAsiaTheme="minorEastAsia" w:hint="eastAsia"/>
          <w:szCs w:val="18"/>
          <w:lang w:eastAsia="zh-CN"/>
        </w:rPr>
        <w:t xml:space="preserve"> 100V</w:t>
      </w:r>
    </w:p>
    <w:p w14:paraId="48AE2CC8" w14:textId="77777777" w:rsidR="00C62ACB" w:rsidRPr="0011709D" w:rsidRDefault="000547D4" w:rsidP="002E5791">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 xml:space="preserve">12) </w:t>
      </w:r>
      <w:r w:rsidRPr="0011709D">
        <w:rPr>
          <w:rFonts w:eastAsiaTheme="minorEastAsia" w:hint="eastAsia"/>
          <w:szCs w:val="18"/>
          <w:lang w:eastAsia="zh-CN"/>
        </w:rPr>
        <w:t>额定负荷：</w:t>
      </w:r>
      <w:r w:rsidRPr="0011709D">
        <w:rPr>
          <w:rFonts w:eastAsiaTheme="minorEastAsia" w:hint="eastAsia"/>
          <w:szCs w:val="18"/>
          <w:lang w:eastAsia="zh-CN"/>
        </w:rPr>
        <w:t xml:space="preserve"> </w:t>
      </w:r>
      <w:r w:rsidRPr="0011709D">
        <w:rPr>
          <w:rFonts w:eastAsiaTheme="minorEastAsia" w:hint="eastAsia"/>
          <w:szCs w:val="18"/>
          <w:lang w:eastAsia="zh-CN"/>
        </w:rPr>
        <w:t>按继电保护及测量设计容量定</w:t>
      </w:r>
    </w:p>
    <w:p w14:paraId="5CF8E20D" w14:textId="77777777" w:rsidR="002741EC" w:rsidRPr="0011709D" w:rsidRDefault="002741EC" w:rsidP="002741EC">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1</w:t>
      </w:r>
      <w:r w:rsidRPr="0011709D">
        <w:rPr>
          <w:rFonts w:eastAsiaTheme="minorEastAsia"/>
          <w:szCs w:val="18"/>
          <w:lang w:eastAsia="zh-CN"/>
        </w:rPr>
        <w:t>3</w:t>
      </w:r>
      <w:r w:rsidRPr="0011709D">
        <w:rPr>
          <w:rFonts w:eastAsiaTheme="minorEastAsia" w:hint="eastAsia"/>
          <w:szCs w:val="18"/>
          <w:lang w:eastAsia="zh-CN"/>
        </w:rPr>
        <w:t>）零序互感器</w:t>
      </w:r>
      <w:r w:rsidR="00902BBA" w:rsidRPr="0011709D">
        <w:rPr>
          <w:rFonts w:eastAsiaTheme="minorEastAsia" w:hint="eastAsia"/>
          <w:szCs w:val="18"/>
          <w:lang w:eastAsia="zh-CN"/>
        </w:rPr>
        <w:t>采用工程塑料外壳，树脂浇注成全密封，</w:t>
      </w:r>
      <w:r w:rsidRPr="0011709D">
        <w:rPr>
          <w:rFonts w:eastAsiaTheme="minorEastAsia" w:hint="eastAsia"/>
          <w:szCs w:val="18"/>
          <w:lang w:eastAsia="zh-CN"/>
        </w:rPr>
        <w:t>一次电流是一次额定电流的</w:t>
      </w:r>
      <w:r w:rsidRPr="0011709D">
        <w:rPr>
          <w:rFonts w:eastAsiaTheme="minorEastAsia" w:hint="eastAsia"/>
          <w:szCs w:val="18"/>
          <w:lang w:eastAsia="zh-CN"/>
        </w:rPr>
        <w:t>1</w:t>
      </w:r>
      <w:r w:rsidRPr="0011709D">
        <w:rPr>
          <w:rFonts w:eastAsiaTheme="minorEastAsia"/>
          <w:szCs w:val="18"/>
          <w:lang w:eastAsia="zh-CN"/>
        </w:rPr>
        <w:t>0</w:t>
      </w:r>
      <w:r w:rsidRPr="0011709D">
        <w:rPr>
          <w:rFonts w:eastAsiaTheme="minorEastAsia" w:hint="eastAsia"/>
          <w:szCs w:val="18"/>
          <w:lang w:eastAsia="zh-CN"/>
        </w:rPr>
        <w:t>倍时，绕组的复合误差</w:t>
      </w:r>
      <w:r w:rsidRPr="0011709D">
        <w:rPr>
          <w:rFonts w:asciiTheme="minorEastAsia" w:eastAsiaTheme="minorEastAsia" w:hAnsiTheme="minorEastAsia" w:hint="eastAsia"/>
          <w:szCs w:val="18"/>
          <w:lang w:eastAsia="zh-CN"/>
        </w:rPr>
        <w:t>≤±</w:t>
      </w:r>
      <w:r w:rsidRPr="0011709D">
        <w:rPr>
          <w:rFonts w:eastAsiaTheme="minorEastAsia" w:hint="eastAsia"/>
          <w:szCs w:val="18"/>
          <w:lang w:eastAsia="zh-CN"/>
        </w:rPr>
        <w:t>5%</w:t>
      </w:r>
      <w:r w:rsidR="00902BBA" w:rsidRPr="0011709D">
        <w:rPr>
          <w:rFonts w:eastAsiaTheme="minorEastAsia" w:hint="eastAsia"/>
          <w:szCs w:val="18"/>
          <w:lang w:eastAsia="zh-CN"/>
        </w:rPr>
        <w:t>（</w:t>
      </w:r>
      <w:r w:rsidR="00902BBA" w:rsidRPr="0011709D">
        <w:rPr>
          <w:rFonts w:eastAsiaTheme="minorEastAsia" w:hint="eastAsia"/>
          <w:szCs w:val="18"/>
          <w:lang w:eastAsia="zh-CN"/>
        </w:rPr>
        <w:t>1</w:t>
      </w:r>
      <w:r w:rsidR="00902BBA" w:rsidRPr="0011709D">
        <w:rPr>
          <w:rFonts w:eastAsiaTheme="minorEastAsia"/>
          <w:szCs w:val="18"/>
          <w:lang w:eastAsia="zh-CN"/>
        </w:rPr>
        <w:t>0P5</w:t>
      </w:r>
      <w:r w:rsidR="00902BBA" w:rsidRPr="0011709D">
        <w:rPr>
          <w:rFonts w:eastAsiaTheme="minorEastAsia" w:hint="eastAsia"/>
          <w:szCs w:val="18"/>
          <w:lang w:eastAsia="zh-CN"/>
        </w:rPr>
        <w:t>）</w:t>
      </w:r>
      <w:r w:rsidRPr="0011709D">
        <w:rPr>
          <w:rFonts w:eastAsiaTheme="minorEastAsia" w:hint="eastAsia"/>
          <w:szCs w:val="18"/>
          <w:lang w:eastAsia="zh-CN"/>
        </w:rPr>
        <w:t>，变比</w:t>
      </w:r>
      <w:r w:rsidRPr="0011709D">
        <w:rPr>
          <w:rFonts w:eastAsiaTheme="minorEastAsia" w:hint="eastAsia"/>
          <w:szCs w:val="18"/>
          <w:lang w:eastAsia="zh-CN"/>
        </w:rPr>
        <w:t>1</w:t>
      </w:r>
      <w:r w:rsidRPr="0011709D">
        <w:rPr>
          <w:rFonts w:eastAsiaTheme="minorEastAsia"/>
          <w:szCs w:val="18"/>
          <w:lang w:eastAsia="zh-CN"/>
        </w:rPr>
        <w:t>00/5</w:t>
      </w:r>
      <w:r w:rsidRPr="0011709D">
        <w:rPr>
          <w:rFonts w:eastAsiaTheme="minorEastAsia" w:hint="eastAsia"/>
          <w:szCs w:val="18"/>
          <w:lang w:eastAsia="zh-CN"/>
        </w:rPr>
        <w:t>。</w:t>
      </w:r>
      <w:r w:rsidR="00902BBA" w:rsidRPr="0011709D">
        <w:rPr>
          <w:rFonts w:eastAsiaTheme="minorEastAsia" w:hint="eastAsia"/>
          <w:szCs w:val="18"/>
          <w:lang w:eastAsia="zh-CN"/>
        </w:rPr>
        <w:t>内孔径不小于</w:t>
      </w:r>
      <w:r w:rsidR="00902BBA" w:rsidRPr="0011709D">
        <w:rPr>
          <w:rFonts w:eastAsiaTheme="minorEastAsia" w:hint="eastAsia"/>
          <w:szCs w:val="18"/>
          <w:lang w:eastAsia="zh-CN"/>
        </w:rPr>
        <w:t>1</w:t>
      </w:r>
      <w:r w:rsidR="00902BBA" w:rsidRPr="0011709D">
        <w:rPr>
          <w:rFonts w:eastAsiaTheme="minorEastAsia"/>
          <w:szCs w:val="18"/>
          <w:lang w:eastAsia="zh-CN"/>
        </w:rPr>
        <w:t>20</w:t>
      </w:r>
      <w:r w:rsidR="00902BBA" w:rsidRPr="0011709D">
        <w:rPr>
          <w:rFonts w:eastAsiaTheme="minorEastAsia" w:hint="eastAsia"/>
          <w:szCs w:val="18"/>
          <w:lang w:eastAsia="zh-CN"/>
        </w:rPr>
        <w:t>mm</w:t>
      </w:r>
      <w:r w:rsidR="00902BBA" w:rsidRPr="0011709D">
        <w:rPr>
          <w:rFonts w:eastAsiaTheme="minorEastAsia" w:hint="eastAsia"/>
          <w:szCs w:val="18"/>
          <w:lang w:eastAsia="zh-CN"/>
        </w:rPr>
        <w:t>。</w:t>
      </w:r>
    </w:p>
    <w:p w14:paraId="5304EE0E" w14:textId="77777777" w:rsidR="00C62ACB" w:rsidRPr="0011709D" w:rsidRDefault="000547D4" w:rsidP="00527D60">
      <w:pPr>
        <w:pStyle w:val="ReportLevel3"/>
        <w:keepNext w:val="0"/>
        <w:spacing w:before="156" w:after="0" w:line="360" w:lineRule="auto"/>
        <w:jc w:val="both"/>
        <w:rPr>
          <w:lang w:eastAsia="zh-CN"/>
        </w:rPr>
      </w:pPr>
      <w:r w:rsidRPr="0011709D">
        <w:rPr>
          <w:rFonts w:hint="eastAsia"/>
          <w:lang w:eastAsia="zh-CN"/>
        </w:rPr>
        <w:t>熔断器（保护</w:t>
      </w:r>
      <w:r w:rsidRPr="0011709D">
        <w:rPr>
          <w:rFonts w:hint="eastAsia"/>
          <w:lang w:eastAsia="zh-CN"/>
        </w:rPr>
        <w:t>PT</w:t>
      </w:r>
      <w:r w:rsidRPr="0011709D">
        <w:rPr>
          <w:rFonts w:hint="eastAsia"/>
          <w:lang w:eastAsia="zh-CN"/>
        </w:rPr>
        <w:t>）</w:t>
      </w:r>
    </w:p>
    <w:p w14:paraId="7F2D670C" w14:textId="77777777" w:rsidR="00C62ACB" w:rsidRPr="0011709D" w:rsidRDefault="000547D4" w:rsidP="002E5791">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 xml:space="preserve">1) </w:t>
      </w:r>
      <w:r w:rsidRPr="0011709D">
        <w:rPr>
          <w:rFonts w:eastAsiaTheme="minorEastAsia" w:hint="eastAsia"/>
          <w:szCs w:val="18"/>
          <w:lang w:eastAsia="zh-CN"/>
        </w:rPr>
        <w:t>型式：</w:t>
      </w:r>
      <w:r w:rsidRPr="0011709D">
        <w:rPr>
          <w:rFonts w:eastAsiaTheme="minorEastAsia" w:hint="eastAsia"/>
          <w:szCs w:val="18"/>
          <w:lang w:eastAsia="zh-CN"/>
        </w:rPr>
        <w:t xml:space="preserve"> RN2-10 </w:t>
      </w:r>
    </w:p>
    <w:p w14:paraId="0BD74102" w14:textId="77777777" w:rsidR="00C62ACB" w:rsidRPr="0011709D" w:rsidRDefault="000547D4" w:rsidP="002E5791">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 xml:space="preserve">2) </w:t>
      </w:r>
      <w:r w:rsidRPr="0011709D">
        <w:rPr>
          <w:rFonts w:eastAsiaTheme="minorEastAsia" w:hint="eastAsia"/>
          <w:szCs w:val="18"/>
          <w:lang w:eastAsia="zh-CN"/>
        </w:rPr>
        <w:t>额定电压：</w:t>
      </w:r>
      <w:r w:rsidRPr="0011709D">
        <w:rPr>
          <w:rFonts w:eastAsiaTheme="minorEastAsia" w:hint="eastAsia"/>
          <w:szCs w:val="18"/>
          <w:lang w:eastAsia="zh-CN"/>
        </w:rPr>
        <w:t xml:space="preserve"> 12kV</w:t>
      </w:r>
    </w:p>
    <w:p w14:paraId="5BE590C3" w14:textId="77777777" w:rsidR="00C62ACB" w:rsidRPr="0011709D" w:rsidRDefault="000547D4" w:rsidP="002E5791">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 xml:space="preserve">3) </w:t>
      </w:r>
      <w:r w:rsidRPr="0011709D">
        <w:rPr>
          <w:rFonts w:eastAsiaTheme="minorEastAsia" w:hint="eastAsia"/>
          <w:szCs w:val="18"/>
          <w:lang w:eastAsia="zh-CN"/>
        </w:rPr>
        <w:t>额定电流：</w:t>
      </w:r>
      <w:r w:rsidRPr="0011709D">
        <w:rPr>
          <w:rFonts w:eastAsiaTheme="minorEastAsia" w:hint="eastAsia"/>
          <w:szCs w:val="18"/>
          <w:lang w:eastAsia="zh-CN"/>
        </w:rPr>
        <w:t xml:space="preserve"> 0.5A</w:t>
      </w:r>
    </w:p>
    <w:p w14:paraId="10EF7B09" w14:textId="77777777" w:rsidR="00C62ACB" w:rsidRPr="0011709D" w:rsidRDefault="000547D4" w:rsidP="002E5791">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 xml:space="preserve">4) </w:t>
      </w:r>
      <w:r w:rsidRPr="0011709D">
        <w:rPr>
          <w:rFonts w:eastAsiaTheme="minorEastAsia" w:hint="eastAsia"/>
          <w:szCs w:val="18"/>
          <w:lang w:eastAsia="zh-CN"/>
        </w:rPr>
        <w:t>额定开断电流：</w:t>
      </w:r>
      <w:r w:rsidRPr="0011709D">
        <w:rPr>
          <w:rFonts w:eastAsiaTheme="minorEastAsia" w:hint="eastAsia"/>
          <w:szCs w:val="18"/>
          <w:lang w:eastAsia="zh-CN"/>
        </w:rPr>
        <w:t xml:space="preserve"> 25kA </w:t>
      </w:r>
    </w:p>
    <w:p w14:paraId="4E4FB4DA" w14:textId="77777777" w:rsidR="00C62ACB" w:rsidRPr="0011709D" w:rsidRDefault="000547D4" w:rsidP="00527D60">
      <w:pPr>
        <w:pStyle w:val="ReportLevel3"/>
        <w:keepNext w:val="0"/>
        <w:spacing w:before="156" w:after="0" w:line="360" w:lineRule="auto"/>
        <w:jc w:val="both"/>
        <w:rPr>
          <w:lang w:eastAsia="zh-CN"/>
        </w:rPr>
      </w:pPr>
      <w:r w:rsidRPr="0011709D">
        <w:rPr>
          <w:rFonts w:hint="eastAsia"/>
          <w:lang w:eastAsia="zh-CN"/>
        </w:rPr>
        <w:t>过电压保护器（避雷器）：</w:t>
      </w:r>
    </w:p>
    <w:p w14:paraId="62D9EBF4" w14:textId="77777777" w:rsidR="00C62ACB" w:rsidRPr="0011709D" w:rsidRDefault="000547D4" w:rsidP="002E5791">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 xml:space="preserve">1) </w:t>
      </w:r>
      <w:r w:rsidRPr="0011709D">
        <w:rPr>
          <w:rFonts w:eastAsiaTheme="minorEastAsia" w:hint="eastAsia"/>
          <w:szCs w:val="18"/>
          <w:lang w:eastAsia="zh-CN"/>
        </w:rPr>
        <w:t>符合供电局技术要求，一端硬联接，一端软联接</w:t>
      </w:r>
    </w:p>
    <w:p w14:paraId="5D3DEAE5" w14:textId="77777777" w:rsidR="00C62ACB" w:rsidRPr="0011709D" w:rsidRDefault="000547D4" w:rsidP="002E5791">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 xml:space="preserve">2) </w:t>
      </w:r>
      <w:r w:rsidRPr="0011709D">
        <w:rPr>
          <w:rFonts w:eastAsiaTheme="minorEastAsia" w:hint="eastAsia"/>
          <w:szCs w:val="18"/>
          <w:lang w:eastAsia="zh-CN"/>
        </w:rPr>
        <w:t>类型：</w:t>
      </w:r>
      <w:r w:rsidRPr="0011709D">
        <w:rPr>
          <w:rFonts w:eastAsiaTheme="minorEastAsia" w:hint="eastAsia"/>
          <w:szCs w:val="18"/>
          <w:lang w:eastAsia="zh-CN"/>
        </w:rPr>
        <w:t xml:space="preserve"> </w:t>
      </w:r>
      <w:r w:rsidRPr="0011709D">
        <w:rPr>
          <w:rFonts w:eastAsiaTheme="minorEastAsia" w:hint="eastAsia"/>
          <w:szCs w:val="18"/>
          <w:lang w:eastAsia="zh-CN"/>
        </w:rPr>
        <w:t>无间隙氧化锌避雷器</w:t>
      </w:r>
    </w:p>
    <w:p w14:paraId="2B694BAD" w14:textId="77777777" w:rsidR="00C62ACB" w:rsidRPr="0011709D" w:rsidRDefault="000547D4" w:rsidP="002E5791">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 xml:space="preserve">3) </w:t>
      </w:r>
      <w:r w:rsidRPr="0011709D">
        <w:rPr>
          <w:rFonts w:eastAsiaTheme="minorEastAsia" w:hint="eastAsia"/>
          <w:szCs w:val="18"/>
          <w:lang w:eastAsia="zh-CN"/>
        </w:rPr>
        <w:t>额定电压（有效值）：</w:t>
      </w:r>
      <w:r w:rsidRPr="0011709D">
        <w:rPr>
          <w:rFonts w:eastAsiaTheme="minorEastAsia" w:hint="eastAsia"/>
          <w:szCs w:val="18"/>
          <w:lang w:eastAsia="zh-CN"/>
        </w:rPr>
        <w:t xml:space="preserve"> 15kV</w:t>
      </w:r>
    </w:p>
    <w:p w14:paraId="018908B0" w14:textId="77777777" w:rsidR="00C62ACB" w:rsidRPr="0011709D" w:rsidRDefault="000547D4" w:rsidP="002E5791">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 xml:space="preserve">4) </w:t>
      </w:r>
      <w:r w:rsidRPr="0011709D">
        <w:rPr>
          <w:rFonts w:eastAsiaTheme="minorEastAsia" w:hint="eastAsia"/>
          <w:szCs w:val="18"/>
          <w:lang w:eastAsia="zh-CN"/>
        </w:rPr>
        <w:t>系统标称电压（有效值）：</w:t>
      </w:r>
      <w:r w:rsidRPr="0011709D">
        <w:rPr>
          <w:rFonts w:eastAsiaTheme="minorEastAsia" w:hint="eastAsia"/>
          <w:szCs w:val="18"/>
          <w:lang w:eastAsia="zh-CN"/>
        </w:rPr>
        <w:t xml:space="preserve"> 10kV</w:t>
      </w:r>
    </w:p>
    <w:p w14:paraId="011EFD71" w14:textId="77777777" w:rsidR="00C62ACB" w:rsidRPr="0011709D" w:rsidRDefault="000547D4" w:rsidP="002E5791">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5)</w:t>
      </w:r>
      <w:r w:rsidRPr="0011709D">
        <w:rPr>
          <w:rFonts w:eastAsiaTheme="minorEastAsia" w:hint="eastAsia"/>
          <w:szCs w:val="18"/>
          <w:lang w:eastAsia="zh-CN"/>
        </w:rPr>
        <w:t>持续运行电压（有效值）：</w:t>
      </w:r>
      <w:r w:rsidRPr="0011709D">
        <w:rPr>
          <w:rFonts w:eastAsiaTheme="minorEastAsia" w:hint="eastAsia"/>
          <w:szCs w:val="18"/>
          <w:lang w:eastAsia="zh-CN"/>
        </w:rPr>
        <w:t xml:space="preserve"> 12kV</w:t>
      </w:r>
    </w:p>
    <w:p w14:paraId="1CED7FB1" w14:textId="77777777" w:rsidR="00C62ACB" w:rsidRPr="0011709D" w:rsidRDefault="000547D4" w:rsidP="002E5791">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 xml:space="preserve">6) </w:t>
      </w:r>
      <w:r w:rsidRPr="0011709D">
        <w:rPr>
          <w:rFonts w:eastAsiaTheme="minorEastAsia" w:hint="eastAsia"/>
          <w:szCs w:val="18"/>
          <w:lang w:eastAsia="zh-CN"/>
        </w:rPr>
        <w:t>工频放电电压（不小于）：</w:t>
      </w:r>
      <w:r w:rsidRPr="0011709D">
        <w:rPr>
          <w:rFonts w:eastAsiaTheme="minorEastAsia" w:hint="eastAsia"/>
          <w:szCs w:val="18"/>
          <w:lang w:eastAsia="zh-CN"/>
        </w:rPr>
        <w:t xml:space="preserve"> 23kV</w:t>
      </w:r>
      <w:r w:rsidRPr="0011709D">
        <w:rPr>
          <w:rFonts w:eastAsiaTheme="minorEastAsia" w:hint="eastAsia"/>
          <w:szCs w:val="18"/>
          <w:lang w:eastAsia="zh-CN"/>
        </w:rPr>
        <w:t>（峰值）</w:t>
      </w:r>
    </w:p>
    <w:p w14:paraId="5E486BA5" w14:textId="77777777" w:rsidR="00C62ACB" w:rsidRPr="0011709D" w:rsidRDefault="000547D4" w:rsidP="002E5791">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 xml:space="preserve">7) </w:t>
      </w:r>
      <w:r w:rsidRPr="0011709D">
        <w:rPr>
          <w:rFonts w:eastAsiaTheme="minorEastAsia" w:hint="eastAsia"/>
          <w:szCs w:val="18"/>
          <w:lang w:eastAsia="zh-CN"/>
        </w:rPr>
        <w:t>直流</w:t>
      </w:r>
      <w:r w:rsidRPr="0011709D">
        <w:rPr>
          <w:rFonts w:eastAsiaTheme="minorEastAsia" w:hint="eastAsia"/>
          <w:szCs w:val="18"/>
          <w:lang w:eastAsia="zh-CN"/>
        </w:rPr>
        <w:t>1mA</w:t>
      </w:r>
      <w:r w:rsidRPr="0011709D">
        <w:rPr>
          <w:rFonts w:eastAsiaTheme="minorEastAsia" w:hint="eastAsia"/>
          <w:szCs w:val="18"/>
          <w:lang w:eastAsia="zh-CN"/>
        </w:rPr>
        <w:t>参考电压（不小于）：</w:t>
      </w:r>
      <w:r w:rsidRPr="0011709D">
        <w:rPr>
          <w:rFonts w:eastAsiaTheme="minorEastAsia" w:hint="eastAsia"/>
          <w:szCs w:val="18"/>
          <w:lang w:eastAsia="zh-CN"/>
        </w:rPr>
        <w:t xml:space="preserve"> &gt;23kV</w:t>
      </w:r>
      <w:r w:rsidRPr="0011709D">
        <w:rPr>
          <w:rFonts w:eastAsiaTheme="minorEastAsia" w:hint="eastAsia"/>
          <w:szCs w:val="18"/>
          <w:lang w:eastAsia="zh-CN"/>
        </w:rPr>
        <w:t>（峰值）</w:t>
      </w:r>
    </w:p>
    <w:p w14:paraId="1B568F4B" w14:textId="77777777" w:rsidR="00C62ACB" w:rsidRPr="0011709D" w:rsidRDefault="000547D4" w:rsidP="002E5791">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 xml:space="preserve">8) </w:t>
      </w:r>
      <w:r w:rsidRPr="0011709D">
        <w:rPr>
          <w:rFonts w:eastAsiaTheme="minorEastAsia" w:hint="eastAsia"/>
          <w:szCs w:val="18"/>
          <w:lang w:eastAsia="zh-CN"/>
        </w:rPr>
        <w:t>陡波冲击电流残压（不小于）：</w:t>
      </w:r>
      <w:r w:rsidRPr="0011709D">
        <w:rPr>
          <w:rFonts w:eastAsiaTheme="minorEastAsia" w:hint="eastAsia"/>
          <w:szCs w:val="18"/>
          <w:lang w:eastAsia="zh-CN"/>
        </w:rPr>
        <w:t xml:space="preserve"> &gt;52.5kV</w:t>
      </w:r>
      <w:r w:rsidRPr="0011709D">
        <w:rPr>
          <w:rFonts w:eastAsiaTheme="minorEastAsia" w:hint="eastAsia"/>
          <w:szCs w:val="18"/>
          <w:lang w:eastAsia="zh-CN"/>
        </w:rPr>
        <w:t>（峰值）</w:t>
      </w:r>
    </w:p>
    <w:p w14:paraId="62C3F315" w14:textId="77777777" w:rsidR="00C62ACB" w:rsidRPr="0011709D" w:rsidRDefault="000547D4" w:rsidP="002E5791">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 xml:space="preserve">9) </w:t>
      </w:r>
      <w:r w:rsidRPr="0011709D">
        <w:rPr>
          <w:rFonts w:eastAsiaTheme="minorEastAsia" w:hint="eastAsia"/>
          <w:szCs w:val="18"/>
          <w:lang w:eastAsia="zh-CN"/>
        </w:rPr>
        <w:t>雷电冲击电流残压（不小于）：</w:t>
      </w:r>
      <w:r w:rsidRPr="0011709D">
        <w:rPr>
          <w:rFonts w:eastAsiaTheme="minorEastAsia" w:hint="eastAsia"/>
          <w:szCs w:val="18"/>
          <w:lang w:eastAsia="zh-CN"/>
        </w:rPr>
        <w:t xml:space="preserve"> &gt;50kV</w:t>
      </w:r>
      <w:r w:rsidRPr="0011709D">
        <w:rPr>
          <w:rFonts w:eastAsiaTheme="minorEastAsia" w:hint="eastAsia"/>
          <w:szCs w:val="18"/>
          <w:lang w:eastAsia="zh-CN"/>
        </w:rPr>
        <w:t>（峰值）</w:t>
      </w:r>
    </w:p>
    <w:p w14:paraId="1251475F" w14:textId="77777777" w:rsidR="00C62ACB" w:rsidRPr="0011709D" w:rsidRDefault="000547D4" w:rsidP="002E5791">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 xml:space="preserve">10) </w:t>
      </w:r>
      <w:r w:rsidRPr="0011709D">
        <w:rPr>
          <w:rFonts w:eastAsiaTheme="minorEastAsia" w:hint="eastAsia"/>
          <w:szCs w:val="18"/>
          <w:lang w:eastAsia="zh-CN"/>
        </w:rPr>
        <w:t>操作冲击电流残压（不小于）：</w:t>
      </w:r>
      <w:r w:rsidRPr="0011709D">
        <w:rPr>
          <w:rFonts w:eastAsiaTheme="minorEastAsia" w:hint="eastAsia"/>
          <w:szCs w:val="18"/>
          <w:lang w:eastAsia="zh-CN"/>
        </w:rPr>
        <w:t xml:space="preserve"> &gt;39V</w:t>
      </w:r>
      <w:r w:rsidRPr="0011709D">
        <w:rPr>
          <w:rFonts w:eastAsiaTheme="minorEastAsia" w:hint="eastAsia"/>
          <w:szCs w:val="18"/>
          <w:lang w:eastAsia="zh-CN"/>
        </w:rPr>
        <w:t>（峰值）</w:t>
      </w:r>
    </w:p>
    <w:p w14:paraId="532BB9B6" w14:textId="77777777" w:rsidR="00C62ACB" w:rsidRPr="0011709D" w:rsidRDefault="000547D4" w:rsidP="002E5791">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11) 2ms</w:t>
      </w:r>
      <w:r w:rsidRPr="0011709D">
        <w:rPr>
          <w:rFonts w:eastAsiaTheme="minorEastAsia" w:hint="eastAsia"/>
          <w:szCs w:val="18"/>
          <w:lang w:eastAsia="zh-CN"/>
        </w:rPr>
        <w:t>方波电流：</w:t>
      </w:r>
      <w:r w:rsidRPr="0011709D">
        <w:rPr>
          <w:rFonts w:eastAsiaTheme="minorEastAsia" w:hint="eastAsia"/>
          <w:szCs w:val="18"/>
          <w:lang w:eastAsia="zh-CN"/>
        </w:rPr>
        <w:t xml:space="preserve"> 75A</w:t>
      </w:r>
      <w:r w:rsidRPr="0011709D">
        <w:rPr>
          <w:rFonts w:eastAsiaTheme="minorEastAsia" w:hint="eastAsia"/>
          <w:szCs w:val="18"/>
          <w:lang w:eastAsia="zh-CN"/>
        </w:rPr>
        <w:t>（峰值）</w:t>
      </w:r>
    </w:p>
    <w:p w14:paraId="4F806FC8" w14:textId="77777777" w:rsidR="00C62ACB" w:rsidRPr="0011709D" w:rsidRDefault="000547D4" w:rsidP="002E5791">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12) 4(s/10s</w:t>
      </w:r>
      <w:r w:rsidRPr="0011709D">
        <w:rPr>
          <w:rFonts w:eastAsiaTheme="minorEastAsia" w:hint="eastAsia"/>
          <w:szCs w:val="18"/>
          <w:lang w:eastAsia="zh-CN"/>
        </w:rPr>
        <w:t>冲击电流：</w:t>
      </w:r>
      <w:r w:rsidRPr="0011709D">
        <w:rPr>
          <w:rFonts w:eastAsiaTheme="minorEastAsia" w:hint="eastAsia"/>
          <w:szCs w:val="18"/>
          <w:lang w:eastAsia="zh-CN"/>
        </w:rPr>
        <w:t xml:space="preserve"> 40kA</w:t>
      </w:r>
      <w:r w:rsidRPr="0011709D">
        <w:rPr>
          <w:rFonts w:eastAsiaTheme="minorEastAsia" w:hint="eastAsia"/>
          <w:szCs w:val="18"/>
          <w:lang w:eastAsia="zh-CN"/>
        </w:rPr>
        <w:t>（峰值）</w:t>
      </w:r>
    </w:p>
    <w:p w14:paraId="0D4D1E61" w14:textId="77777777" w:rsidR="00C62ACB" w:rsidRPr="0011709D" w:rsidRDefault="000547D4" w:rsidP="002E5791">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 xml:space="preserve">13) </w:t>
      </w:r>
      <w:proofErr w:type="gramStart"/>
      <w:r w:rsidRPr="0011709D">
        <w:rPr>
          <w:rFonts w:eastAsiaTheme="minorEastAsia" w:hint="eastAsia"/>
          <w:szCs w:val="18"/>
          <w:lang w:eastAsia="zh-CN"/>
        </w:rPr>
        <w:t>安全净</w:t>
      </w:r>
      <w:proofErr w:type="gramEnd"/>
      <w:r w:rsidRPr="0011709D">
        <w:rPr>
          <w:rFonts w:eastAsiaTheme="minorEastAsia" w:hint="eastAsia"/>
          <w:szCs w:val="18"/>
          <w:lang w:eastAsia="zh-CN"/>
        </w:rPr>
        <w:t>距离（不小于）：</w:t>
      </w:r>
      <w:r w:rsidRPr="0011709D">
        <w:rPr>
          <w:rFonts w:eastAsiaTheme="minorEastAsia" w:hint="eastAsia"/>
          <w:szCs w:val="18"/>
          <w:lang w:eastAsia="zh-CN"/>
        </w:rPr>
        <w:t xml:space="preserve"> 130mm</w:t>
      </w:r>
    </w:p>
    <w:p w14:paraId="62933718" w14:textId="77777777" w:rsidR="00C62ACB" w:rsidRPr="0011709D" w:rsidRDefault="000547D4" w:rsidP="002E5791">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 xml:space="preserve">14) </w:t>
      </w:r>
      <w:r w:rsidRPr="0011709D">
        <w:rPr>
          <w:rFonts w:eastAsiaTheme="minorEastAsia" w:hint="eastAsia"/>
          <w:szCs w:val="18"/>
          <w:lang w:eastAsia="zh-CN"/>
        </w:rPr>
        <w:t>沿面爬电距离（不小于）：</w:t>
      </w:r>
      <w:r w:rsidRPr="0011709D">
        <w:rPr>
          <w:rFonts w:eastAsiaTheme="minorEastAsia" w:hint="eastAsia"/>
          <w:szCs w:val="18"/>
          <w:lang w:eastAsia="zh-CN"/>
        </w:rPr>
        <w:t xml:space="preserve"> 250mm</w:t>
      </w:r>
    </w:p>
    <w:p w14:paraId="44B574FA" w14:textId="77777777" w:rsidR="00C62ACB" w:rsidRPr="0011709D" w:rsidRDefault="000547D4" w:rsidP="002E5791">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 xml:space="preserve">15) </w:t>
      </w:r>
      <w:r w:rsidRPr="0011709D">
        <w:rPr>
          <w:rFonts w:eastAsiaTheme="minorEastAsia" w:hint="eastAsia"/>
          <w:szCs w:val="18"/>
          <w:lang w:eastAsia="zh-CN"/>
        </w:rPr>
        <w:t>最小相间距离：</w:t>
      </w:r>
      <w:r w:rsidRPr="0011709D">
        <w:rPr>
          <w:rFonts w:eastAsiaTheme="minorEastAsia" w:hint="eastAsia"/>
          <w:szCs w:val="18"/>
          <w:lang w:eastAsia="zh-CN"/>
        </w:rPr>
        <w:t xml:space="preserve"> 150mm</w:t>
      </w:r>
    </w:p>
    <w:p w14:paraId="00556BD2" w14:textId="77777777" w:rsidR="00C62ACB" w:rsidRPr="0011709D" w:rsidRDefault="000547D4" w:rsidP="002E5791">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 xml:space="preserve">16) </w:t>
      </w:r>
      <w:r w:rsidRPr="0011709D">
        <w:rPr>
          <w:rFonts w:eastAsiaTheme="minorEastAsia" w:hint="eastAsia"/>
          <w:szCs w:val="18"/>
          <w:lang w:eastAsia="zh-CN"/>
        </w:rPr>
        <w:t>外绝缘材质：</w:t>
      </w:r>
      <w:r w:rsidRPr="0011709D">
        <w:rPr>
          <w:rFonts w:eastAsiaTheme="minorEastAsia" w:hint="eastAsia"/>
          <w:szCs w:val="18"/>
          <w:lang w:eastAsia="zh-CN"/>
        </w:rPr>
        <w:t xml:space="preserve"> </w:t>
      </w:r>
      <w:r w:rsidRPr="0011709D">
        <w:rPr>
          <w:rFonts w:eastAsiaTheme="minorEastAsia" w:hint="eastAsia"/>
          <w:szCs w:val="18"/>
          <w:lang w:eastAsia="zh-CN"/>
        </w:rPr>
        <w:t>硅聚合物</w:t>
      </w:r>
    </w:p>
    <w:p w14:paraId="68161853" w14:textId="77777777" w:rsidR="00C62ACB" w:rsidRPr="0011709D" w:rsidRDefault="000547D4" w:rsidP="00527D60">
      <w:pPr>
        <w:pStyle w:val="ReportLevel3"/>
        <w:keepNext w:val="0"/>
        <w:spacing w:before="156" w:after="0" w:line="360" w:lineRule="auto"/>
        <w:jc w:val="both"/>
        <w:rPr>
          <w:lang w:eastAsia="zh-CN"/>
        </w:rPr>
      </w:pPr>
      <w:r w:rsidRPr="0011709D">
        <w:rPr>
          <w:rFonts w:hint="eastAsia"/>
          <w:lang w:eastAsia="zh-CN"/>
        </w:rPr>
        <w:t>接地开关：</w:t>
      </w:r>
    </w:p>
    <w:p w14:paraId="32B01B78" w14:textId="77777777" w:rsidR="00C62ACB" w:rsidRPr="0011709D" w:rsidRDefault="000547D4" w:rsidP="00C86D29">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 xml:space="preserve">1) </w:t>
      </w:r>
      <w:r w:rsidRPr="0011709D">
        <w:rPr>
          <w:rFonts w:eastAsiaTheme="minorEastAsia" w:hint="eastAsia"/>
          <w:szCs w:val="18"/>
          <w:lang w:eastAsia="zh-CN"/>
        </w:rPr>
        <w:t>型式：</w:t>
      </w:r>
      <w:r w:rsidRPr="0011709D">
        <w:rPr>
          <w:rFonts w:eastAsiaTheme="minorEastAsia" w:hint="eastAsia"/>
          <w:szCs w:val="18"/>
          <w:lang w:eastAsia="zh-CN"/>
        </w:rPr>
        <w:t xml:space="preserve"> </w:t>
      </w:r>
      <w:r w:rsidRPr="0011709D">
        <w:rPr>
          <w:rFonts w:eastAsiaTheme="minorEastAsia" w:hint="eastAsia"/>
          <w:szCs w:val="18"/>
          <w:lang w:eastAsia="zh-CN"/>
        </w:rPr>
        <w:t>手动隔离开关</w:t>
      </w:r>
    </w:p>
    <w:p w14:paraId="291AA15D" w14:textId="77777777" w:rsidR="00C62ACB" w:rsidRPr="0011709D" w:rsidRDefault="000547D4" w:rsidP="00C86D29">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lastRenderedPageBreak/>
        <w:t xml:space="preserve">2) </w:t>
      </w:r>
      <w:r w:rsidRPr="0011709D">
        <w:rPr>
          <w:rFonts w:eastAsiaTheme="minorEastAsia" w:hint="eastAsia"/>
          <w:szCs w:val="18"/>
          <w:lang w:eastAsia="zh-CN"/>
        </w:rPr>
        <w:t>额定电压：</w:t>
      </w:r>
      <w:r w:rsidRPr="0011709D">
        <w:rPr>
          <w:rFonts w:eastAsiaTheme="minorEastAsia" w:hint="eastAsia"/>
          <w:szCs w:val="18"/>
          <w:lang w:eastAsia="zh-CN"/>
        </w:rPr>
        <w:t xml:space="preserve"> 12kV</w:t>
      </w:r>
    </w:p>
    <w:p w14:paraId="7DAD2D4C" w14:textId="77777777" w:rsidR="00C62ACB" w:rsidRPr="0011709D" w:rsidRDefault="000547D4" w:rsidP="00C86D29">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 xml:space="preserve">3) </w:t>
      </w:r>
      <w:r w:rsidRPr="0011709D">
        <w:rPr>
          <w:rFonts w:eastAsiaTheme="minorEastAsia" w:hint="eastAsia"/>
          <w:szCs w:val="18"/>
          <w:lang w:eastAsia="zh-CN"/>
        </w:rPr>
        <w:t>热稳定电流：</w:t>
      </w:r>
      <w:r w:rsidRPr="0011709D">
        <w:rPr>
          <w:rFonts w:eastAsiaTheme="minorEastAsia" w:hint="eastAsia"/>
          <w:szCs w:val="18"/>
          <w:lang w:eastAsia="zh-CN"/>
        </w:rPr>
        <w:t xml:space="preserve"> 25kA/3s</w:t>
      </w:r>
    </w:p>
    <w:p w14:paraId="77AFA582" w14:textId="77777777" w:rsidR="00C62ACB" w:rsidRPr="0011709D" w:rsidRDefault="000547D4" w:rsidP="00C86D29">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 xml:space="preserve">4) </w:t>
      </w:r>
      <w:r w:rsidRPr="0011709D">
        <w:rPr>
          <w:rFonts w:eastAsiaTheme="minorEastAsia" w:hint="eastAsia"/>
          <w:szCs w:val="18"/>
          <w:lang w:eastAsia="zh-CN"/>
        </w:rPr>
        <w:t>动稳定电流（峰值）：</w:t>
      </w:r>
      <w:r w:rsidRPr="0011709D">
        <w:rPr>
          <w:rFonts w:eastAsiaTheme="minorEastAsia" w:hint="eastAsia"/>
          <w:szCs w:val="18"/>
          <w:lang w:eastAsia="zh-CN"/>
        </w:rPr>
        <w:t xml:space="preserve"> 63kA</w:t>
      </w:r>
    </w:p>
    <w:p w14:paraId="286D5175" w14:textId="77777777" w:rsidR="00C62ACB" w:rsidRPr="0011709D" w:rsidRDefault="000547D4" w:rsidP="00C86D29">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 xml:space="preserve">5) </w:t>
      </w:r>
      <w:r w:rsidRPr="0011709D">
        <w:rPr>
          <w:rFonts w:eastAsiaTheme="minorEastAsia" w:hint="eastAsia"/>
          <w:szCs w:val="18"/>
          <w:lang w:eastAsia="zh-CN"/>
        </w:rPr>
        <w:t>关合电流（峰值）：</w:t>
      </w:r>
      <w:r w:rsidRPr="0011709D">
        <w:rPr>
          <w:rFonts w:eastAsiaTheme="minorEastAsia" w:hint="eastAsia"/>
          <w:szCs w:val="18"/>
          <w:lang w:eastAsia="zh-CN"/>
        </w:rPr>
        <w:t xml:space="preserve"> 63kA</w:t>
      </w:r>
    </w:p>
    <w:p w14:paraId="04DAB845" w14:textId="77777777" w:rsidR="00C62ACB" w:rsidRPr="0011709D" w:rsidRDefault="000547D4" w:rsidP="00C86D29">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6) 630A</w:t>
      </w:r>
      <w:r w:rsidRPr="0011709D">
        <w:rPr>
          <w:rFonts w:eastAsiaTheme="minorEastAsia" w:hint="eastAsia"/>
          <w:szCs w:val="18"/>
          <w:lang w:eastAsia="zh-CN"/>
        </w:rPr>
        <w:t>最大关合电流</w:t>
      </w:r>
      <w:r w:rsidRPr="0011709D">
        <w:rPr>
          <w:rFonts w:eastAsiaTheme="minorEastAsia" w:hint="eastAsia"/>
          <w:szCs w:val="18"/>
          <w:lang w:eastAsia="zh-CN"/>
        </w:rPr>
        <w:t>63KA</w:t>
      </w:r>
      <w:r w:rsidRPr="0011709D">
        <w:rPr>
          <w:rFonts w:eastAsiaTheme="minorEastAsia" w:hint="eastAsia"/>
          <w:szCs w:val="18"/>
          <w:lang w:eastAsia="zh-CN"/>
        </w:rPr>
        <w:t>允许关合</w:t>
      </w:r>
      <w:r w:rsidRPr="0011709D">
        <w:rPr>
          <w:rFonts w:eastAsiaTheme="minorEastAsia" w:hint="eastAsia"/>
          <w:szCs w:val="18"/>
          <w:lang w:eastAsia="zh-CN"/>
        </w:rPr>
        <w:t>2</w:t>
      </w:r>
      <w:r w:rsidRPr="0011709D">
        <w:rPr>
          <w:rFonts w:eastAsiaTheme="minorEastAsia" w:hint="eastAsia"/>
          <w:szCs w:val="18"/>
          <w:lang w:eastAsia="zh-CN"/>
        </w:rPr>
        <w:t>次</w:t>
      </w:r>
    </w:p>
    <w:p w14:paraId="55DBDC79" w14:textId="77777777" w:rsidR="00C62ACB" w:rsidRPr="0011709D" w:rsidRDefault="000547D4" w:rsidP="00C86D29">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 xml:space="preserve">7) </w:t>
      </w:r>
      <w:r w:rsidRPr="0011709D">
        <w:rPr>
          <w:rFonts w:eastAsiaTheme="minorEastAsia" w:hint="eastAsia"/>
          <w:szCs w:val="18"/>
          <w:lang w:eastAsia="zh-CN"/>
        </w:rPr>
        <w:t>手动操作有连锁</w:t>
      </w:r>
    </w:p>
    <w:p w14:paraId="6EA5EAA4" w14:textId="77777777" w:rsidR="00C62ACB" w:rsidRPr="0011709D" w:rsidRDefault="000547D4" w:rsidP="00527D60">
      <w:pPr>
        <w:pStyle w:val="ReportLevel3"/>
        <w:keepNext w:val="0"/>
        <w:spacing w:before="156" w:after="0" w:line="360" w:lineRule="auto"/>
        <w:jc w:val="both"/>
        <w:rPr>
          <w:lang w:eastAsia="zh-CN"/>
        </w:rPr>
      </w:pPr>
      <w:r w:rsidRPr="0011709D">
        <w:rPr>
          <w:rFonts w:hint="eastAsia"/>
          <w:lang w:eastAsia="zh-CN"/>
        </w:rPr>
        <w:t>计量及测量：</w:t>
      </w:r>
    </w:p>
    <w:p w14:paraId="6E2789DD" w14:textId="77777777" w:rsidR="00C62ACB" w:rsidRPr="0011709D" w:rsidRDefault="000547D4" w:rsidP="00C86D29">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 xml:space="preserve">1) </w:t>
      </w:r>
      <w:r w:rsidRPr="0011709D">
        <w:rPr>
          <w:rFonts w:eastAsiaTheme="minorEastAsia" w:hint="eastAsia"/>
          <w:szCs w:val="18"/>
          <w:lang w:eastAsia="zh-CN"/>
        </w:rPr>
        <w:t>计量</w:t>
      </w:r>
      <w:r w:rsidRPr="0011709D">
        <w:rPr>
          <w:rFonts w:eastAsiaTheme="minorEastAsia" w:hint="eastAsia"/>
          <w:szCs w:val="18"/>
          <w:lang w:eastAsia="zh-CN"/>
        </w:rPr>
        <w:t>-</w:t>
      </w:r>
      <w:r w:rsidRPr="0011709D">
        <w:rPr>
          <w:rFonts w:eastAsiaTheme="minorEastAsia" w:hint="eastAsia"/>
          <w:szCs w:val="18"/>
          <w:lang w:eastAsia="zh-CN"/>
        </w:rPr>
        <w:t>计量柜安装</w:t>
      </w:r>
      <w:proofErr w:type="gramStart"/>
      <w:r w:rsidRPr="0011709D">
        <w:rPr>
          <w:rFonts w:eastAsiaTheme="minorEastAsia" w:hint="eastAsia"/>
          <w:szCs w:val="18"/>
          <w:lang w:eastAsia="zh-CN"/>
        </w:rPr>
        <w:t>无线电负控装置</w:t>
      </w:r>
      <w:proofErr w:type="gramEnd"/>
      <w:r w:rsidRPr="0011709D">
        <w:rPr>
          <w:rFonts w:eastAsiaTheme="minorEastAsia" w:hint="eastAsia"/>
          <w:szCs w:val="18"/>
          <w:lang w:eastAsia="zh-CN"/>
        </w:rPr>
        <w:t>、电量远方采集装置及三相多功能总表</w:t>
      </w:r>
      <w:r w:rsidRPr="0011709D">
        <w:rPr>
          <w:rFonts w:eastAsiaTheme="minorEastAsia" w:hint="eastAsia"/>
          <w:szCs w:val="18"/>
          <w:lang w:eastAsia="zh-CN"/>
        </w:rPr>
        <w:t>5A</w:t>
      </w:r>
      <w:r w:rsidRPr="0011709D">
        <w:rPr>
          <w:rFonts w:eastAsiaTheme="minorEastAsia" w:hint="eastAsia"/>
          <w:szCs w:val="18"/>
          <w:lang w:eastAsia="zh-CN"/>
        </w:rPr>
        <w:t>二组，附</w:t>
      </w:r>
      <w:r w:rsidRPr="0011709D">
        <w:rPr>
          <w:rFonts w:eastAsiaTheme="minorEastAsia" w:hint="eastAsia"/>
          <w:szCs w:val="18"/>
          <w:lang w:eastAsia="zh-CN"/>
        </w:rPr>
        <w:t>PT10000/100</w:t>
      </w:r>
      <w:r w:rsidRPr="0011709D">
        <w:rPr>
          <w:rFonts w:eastAsiaTheme="minorEastAsia" w:hint="eastAsia"/>
          <w:szCs w:val="18"/>
          <w:lang w:eastAsia="zh-CN"/>
        </w:rPr>
        <w:t>、</w:t>
      </w:r>
      <w:r w:rsidRPr="0011709D">
        <w:rPr>
          <w:rFonts w:eastAsiaTheme="minorEastAsia" w:hint="eastAsia"/>
          <w:szCs w:val="18"/>
          <w:lang w:eastAsia="zh-CN"/>
        </w:rPr>
        <w:t>CT</w:t>
      </w:r>
      <w:r w:rsidR="00F42B3C" w:rsidRPr="0011709D">
        <w:rPr>
          <w:rFonts w:eastAsiaTheme="minorEastAsia"/>
          <w:szCs w:val="18"/>
          <w:lang w:eastAsia="zh-CN"/>
        </w:rPr>
        <w:t>600</w:t>
      </w:r>
      <w:r w:rsidRPr="0011709D">
        <w:rPr>
          <w:rFonts w:eastAsiaTheme="minorEastAsia" w:hint="eastAsia"/>
          <w:szCs w:val="18"/>
          <w:lang w:eastAsia="zh-CN"/>
        </w:rPr>
        <w:t>/5</w:t>
      </w:r>
      <w:proofErr w:type="gramStart"/>
      <w:r w:rsidRPr="0011709D">
        <w:rPr>
          <w:rFonts w:eastAsiaTheme="minorEastAsia" w:hint="eastAsia"/>
          <w:szCs w:val="18"/>
          <w:lang w:eastAsia="zh-CN"/>
        </w:rPr>
        <w:t>各</w:t>
      </w:r>
      <w:proofErr w:type="gramEnd"/>
      <w:r w:rsidRPr="0011709D">
        <w:rPr>
          <w:rFonts w:eastAsiaTheme="minorEastAsia" w:hint="eastAsia"/>
          <w:szCs w:val="18"/>
          <w:lang w:eastAsia="zh-CN"/>
        </w:rPr>
        <w:t>二组。</w:t>
      </w:r>
    </w:p>
    <w:p w14:paraId="7DE0DFE3" w14:textId="77777777" w:rsidR="00C62ACB" w:rsidRPr="0011709D" w:rsidRDefault="000547D4" w:rsidP="00C86D29">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2)</w:t>
      </w:r>
      <w:r w:rsidR="00C86D29" w:rsidRPr="0011709D">
        <w:rPr>
          <w:rFonts w:eastAsiaTheme="minorEastAsia" w:hint="eastAsia"/>
          <w:szCs w:val="18"/>
          <w:lang w:eastAsia="zh-CN"/>
        </w:rPr>
        <w:t xml:space="preserve"> </w:t>
      </w:r>
      <w:r w:rsidRPr="0011709D">
        <w:rPr>
          <w:rFonts w:eastAsiaTheme="minorEastAsia" w:hint="eastAsia"/>
          <w:szCs w:val="18"/>
          <w:lang w:eastAsia="zh-CN"/>
        </w:rPr>
        <w:t>测量仪表</w:t>
      </w:r>
      <w:r w:rsidRPr="0011709D">
        <w:rPr>
          <w:rFonts w:eastAsiaTheme="minorEastAsia" w:hint="eastAsia"/>
          <w:szCs w:val="18"/>
          <w:lang w:eastAsia="zh-CN"/>
        </w:rPr>
        <w:t>-</w:t>
      </w:r>
      <w:r w:rsidRPr="0011709D">
        <w:rPr>
          <w:rFonts w:eastAsiaTheme="minorEastAsia" w:hint="eastAsia"/>
          <w:szCs w:val="18"/>
          <w:lang w:eastAsia="zh-CN"/>
        </w:rPr>
        <w:t>开关柜安装指针式广角度测量、带最大指针仪表，或电子数字仪表刻度单位应符合中国计量法规。</w:t>
      </w:r>
    </w:p>
    <w:p w14:paraId="36FA0A5E" w14:textId="77777777" w:rsidR="00C62ACB" w:rsidRPr="0011709D" w:rsidRDefault="000547D4" w:rsidP="00C86D29">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 xml:space="preserve">3) </w:t>
      </w:r>
      <w:r w:rsidRPr="0011709D">
        <w:rPr>
          <w:rFonts w:eastAsiaTheme="minorEastAsia" w:hint="eastAsia"/>
          <w:szCs w:val="18"/>
          <w:lang w:eastAsia="zh-CN"/>
        </w:rPr>
        <w:t>三相有功峰谷平计量表、三相无功电能表、远程采集装置、产地、型号、功能、选配安装前需经当地供电部门确认。</w:t>
      </w:r>
    </w:p>
    <w:p w14:paraId="316C7837" w14:textId="77777777" w:rsidR="00C62ACB" w:rsidRPr="0011709D" w:rsidRDefault="000547D4" w:rsidP="00527D60">
      <w:pPr>
        <w:pStyle w:val="ReportLevel3"/>
        <w:keepNext w:val="0"/>
        <w:spacing w:before="156" w:after="0" w:line="360" w:lineRule="auto"/>
        <w:jc w:val="both"/>
        <w:rPr>
          <w:lang w:eastAsia="zh-CN"/>
        </w:rPr>
      </w:pPr>
      <w:r w:rsidRPr="0011709D">
        <w:rPr>
          <w:rFonts w:hint="eastAsia"/>
          <w:lang w:eastAsia="zh-CN"/>
        </w:rPr>
        <w:t>微机综合继电保护装置：</w:t>
      </w:r>
    </w:p>
    <w:p w14:paraId="294C9512" w14:textId="77777777" w:rsidR="00C62ACB" w:rsidRPr="0011709D" w:rsidRDefault="000547D4" w:rsidP="00C86D29">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 xml:space="preserve">1) </w:t>
      </w:r>
      <w:r w:rsidRPr="0011709D">
        <w:rPr>
          <w:rFonts w:eastAsiaTheme="minorEastAsia" w:hint="eastAsia"/>
          <w:szCs w:val="18"/>
          <w:lang w:eastAsia="zh-CN"/>
        </w:rPr>
        <w:t>一般要求</w:t>
      </w:r>
    </w:p>
    <w:p w14:paraId="79FFAB21" w14:textId="77777777" w:rsidR="00C62ACB" w:rsidRPr="0011709D" w:rsidRDefault="000547D4" w:rsidP="00C86D29">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w:t>
      </w:r>
      <w:r w:rsidRPr="0011709D">
        <w:rPr>
          <w:rFonts w:eastAsiaTheme="minorEastAsia" w:hint="eastAsia"/>
          <w:szCs w:val="18"/>
          <w:lang w:eastAsia="zh-CN"/>
        </w:rPr>
        <w:t>1</w:t>
      </w:r>
      <w:r w:rsidRPr="0011709D">
        <w:rPr>
          <w:rFonts w:eastAsiaTheme="minorEastAsia" w:hint="eastAsia"/>
          <w:szCs w:val="18"/>
          <w:lang w:eastAsia="zh-CN"/>
        </w:rPr>
        <w:t>）适用范围</w:t>
      </w:r>
    </w:p>
    <w:p w14:paraId="6054F7CA" w14:textId="77777777" w:rsidR="00C62ACB" w:rsidRPr="0011709D" w:rsidRDefault="00CC0E2A" w:rsidP="00C86D29">
      <w:pPr>
        <w:pStyle w:val="ReportLevel2"/>
        <w:keepNext w:val="0"/>
        <w:widowControl w:val="0"/>
        <w:numPr>
          <w:ilvl w:val="1"/>
          <w:numId w:val="0"/>
        </w:numPr>
        <w:spacing w:before="156" w:after="0" w:line="360" w:lineRule="auto"/>
        <w:ind w:leftChars="500" w:left="1200"/>
        <w:outlineLvl w:val="9"/>
        <w:rPr>
          <w:b w:val="0"/>
          <w:color w:val="auto"/>
          <w:szCs w:val="18"/>
          <w:lang w:val="zh-CN" w:eastAsia="zh-CN"/>
        </w:rPr>
      </w:pPr>
      <w:r w:rsidRPr="0011709D">
        <w:rPr>
          <w:rFonts w:hint="eastAsia"/>
          <w:b w:val="0"/>
          <w:color w:val="auto"/>
          <w:szCs w:val="18"/>
          <w:lang w:val="zh-CN" w:eastAsia="zh-CN"/>
        </w:rPr>
        <w:t>投标人应按本规格书的要求设计，提供综合保护测控装置（开关柜上安装）。数量详见设计图。提供对于继电保护运行所必需的所有配件、辅助设备、备品备件、专用工具。</w:t>
      </w:r>
    </w:p>
    <w:p w14:paraId="36B2E251" w14:textId="77777777" w:rsidR="00C62ACB" w:rsidRPr="0011709D" w:rsidRDefault="000547D4" w:rsidP="004A346E">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w:t>
      </w:r>
      <w:r w:rsidRPr="0011709D">
        <w:rPr>
          <w:rFonts w:eastAsiaTheme="minorEastAsia" w:hint="eastAsia"/>
          <w:szCs w:val="18"/>
          <w:lang w:eastAsia="zh-CN"/>
        </w:rPr>
        <w:t>2</w:t>
      </w:r>
      <w:r w:rsidRPr="0011709D">
        <w:rPr>
          <w:rFonts w:eastAsiaTheme="minorEastAsia" w:hint="eastAsia"/>
          <w:szCs w:val="18"/>
          <w:lang w:eastAsia="zh-CN"/>
        </w:rPr>
        <w:t>）标准规范</w:t>
      </w:r>
    </w:p>
    <w:p w14:paraId="07A1006A" w14:textId="77777777" w:rsidR="00C62ACB" w:rsidRPr="0011709D" w:rsidRDefault="000547D4" w:rsidP="004A346E">
      <w:pPr>
        <w:pStyle w:val="ReportLevel2"/>
        <w:keepNext w:val="0"/>
        <w:widowControl w:val="0"/>
        <w:numPr>
          <w:ilvl w:val="1"/>
          <w:numId w:val="0"/>
        </w:numPr>
        <w:spacing w:before="156" w:after="0" w:line="360" w:lineRule="auto"/>
        <w:ind w:leftChars="500" w:left="1200"/>
        <w:outlineLvl w:val="9"/>
        <w:rPr>
          <w:b w:val="0"/>
          <w:color w:val="auto"/>
          <w:szCs w:val="18"/>
          <w:lang w:val="zh-CN" w:eastAsia="zh-CN"/>
        </w:rPr>
      </w:pPr>
      <w:r w:rsidRPr="0011709D">
        <w:rPr>
          <w:rFonts w:hint="eastAsia"/>
          <w:b w:val="0"/>
          <w:color w:val="auto"/>
          <w:szCs w:val="18"/>
          <w:lang w:val="zh-CN" w:eastAsia="zh-CN"/>
        </w:rPr>
        <w:t>微机保护装置应符合相关国家标准、行业标准和技术规范，且采用的上述标准和技术规范应为最新版本。这些标准包括以下标准，但不局限于以下标准。</w:t>
      </w:r>
    </w:p>
    <w:p w14:paraId="4699A4D2" w14:textId="77777777" w:rsidR="00C62ACB" w:rsidRPr="0011709D" w:rsidRDefault="000547D4" w:rsidP="004A346E">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a)</w:t>
      </w:r>
      <w:r w:rsidRPr="0011709D">
        <w:rPr>
          <w:rFonts w:eastAsiaTheme="minorEastAsia" w:hint="eastAsia"/>
          <w:szCs w:val="18"/>
          <w:lang w:eastAsia="zh-CN"/>
        </w:rPr>
        <w:t>国家标准</w:t>
      </w:r>
    </w:p>
    <w:p w14:paraId="0F54DC9E" w14:textId="77777777" w:rsidR="00C62ACB" w:rsidRPr="0011709D" w:rsidRDefault="000547D4" w:rsidP="004A346E">
      <w:pPr>
        <w:widowControl w:val="0"/>
        <w:spacing w:line="360" w:lineRule="auto"/>
        <w:ind w:leftChars="500" w:left="1200"/>
        <w:jc w:val="both"/>
        <w:rPr>
          <w:rFonts w:eastAsiaTheme="minorEastAsia"/>
          <w:szCs w:val="18"/>
          <w:lang w:val="zh-CN" w:eastAsia="zh-CN"/>
        </w:rPr>
      </w:pPr>
      <w:r w:rsidRPr="0011709D">
        <w:rPr>
          <w:rFonts w:eastAsiaTheme="minorEastAsia" w:hint="eastAsia"/>
          <w:szCs w:val="18"/>
          <w:lang w:val="zh-CN" w:eastAsia="zh-CN"/>
        </w:rPr>
        <w:t>DL/T67l</w:t>
      </w:r>
      <w:r w:rsidRPr="0011709D">
        <w:rPr>
          <w:rFonts w:eastAsiaTheme="minorEastAsia" w:hint="eastAsia"/>
          <w:szCs w:val="18"/>
          <w:lang w:val="zh-CN" w:eastAsia="zh-CN"/>
        </w:rPr>
        <w:tab/>
      </w:r>
      <w:r w:rsidRPr="0011709D">
        <w:rPr>
          <w:rFonts w:eastAsiaTheme="minorEastAsia" w:hint="eastAsia"/>
          <w:szCs w:val="18"/>
          <w:lang w:val="zh-CN" w:eastAsia="zh-CN"/>
        </w:rPr>
        <w:tab/>
      </w:r>
      <w:r w:rsidRPr="0011709D">
        <w:rPr>
          <w:rFonts w:eastAsiaTheme="minorEastAsia" w:hint="eastAsia"/>
          <w:szCs w:val="18"/>
          <w:lang w:val="zh-CN" w:eastAsia="zh-CN"/>
        </w:rPr>
        <w:t>微机发电机变压器组保护装置通用技术条件</w:t>
      </w:r>
    </w:p>
    <w:p w14:paraId="45A04216" w14:textId="77777777" w:rsidR="00C62ACB" w:rsidRPr="0011709D" w:rsidRDefault="000547D4" w:rsidP="004A346E">
      <w:pPr>
        <w:widowControl w:val="0"/>
        <w:spacing w:line="360" w:lineRule="auto"/>
        <w:ind w:leftChars="500" w:left="1200"/>
        <w:jc w:val="both"/>
        <w:rPr>
          <w:rFonts w:eastAsiaTheme="minorEastAsia"/>
          <w:szCs w:val="18"/>
          <w:lang w:val="zh-CN" w:eastAsia="zh-CN"/>
        </w:rPr>
      </w:pPr>
      <w:r w:rsidRPr="0011709D">
        <w:rPr>
          <w:rFonts w:eastAsiaTheme="minorEastAsia" w:hint="eastAsia"/>
          <w:szCs w:val="18"/>
          <w:lang w:val="zh-CN" w:eastAsia="zh-CN"/>
        </w:rPr>
        <w:t>GB2423</w:t>
      </w:r>
      <w:r w:rsidRPr="0011709D">
        <w:rPr>
          <w:rFonts w:eastAsiaTheme="minorEastAsia" w:hint="eastAsia"/>
          <w:szCs w:val="18"/>
          <w:lang w:val="zh-CN" w:eastAsia="zh-CN"/>
        </w:rPr>
        <w:tab/>
      </w:r>
      <w:r w:rsidRPr="0011709D">
        <w:rPr>
          <w:rFonts w:eastAsiaTheme="minorEastAsia" w:hint="eastAsia"/>
          <w:szCs w:val="18"/>
          <w:lang w:val="zh-CN" w:eastAsia="zh-CN"/>
        </w:rPr>
        <w:tab/>
      </w:r>
      <w:r w:rsidRPr="0011709D">
        <w:rPr>
          <w:rFonts w:eastAsiaTheme="minorEastAsia" w:hint="eastAsia"/>
          <w:szCs w:val="18"/>
          <w:lang w:val="zh-CN" w:eastAsia="zh-CN"/>
        </w:rPr>
        <w:t>电工电子产品基本环境试验规程</w:t>
      </w:r>
    </w:p>
    <w:p w14:paraId="301411AC" w14:textId="77777777" w:rsidR="00C62ACB" w:rsidRPr="0011709D" w:rsidRDefault="000547D4" w:rsidP="004A346E">
      <w:pPr>
        <w:widowControl w:val="0"/>
        <w:spacing w:line="360" w:lineRule="auto"/>
        <w:ind w:leftChars="500" w:left="1200"/>
        <w:jc w:val="both"/>
        <w:rPr>
          <w:rFonts w:eastAsiaTheme="minorEastAsia"/>
          <w:szCs w:val="18"/>
          <w:lang w:val="zh-CN" w:eastAsia="zh-CN"/>
        </w:rPr>
      </w:pPr>
      <w:r w:rsidRPr="0011709D">
        <w:rPr>
          <w:rFonts w:eastAsiaTheme="minorEastAsia" w:hint="eastAsia"/>
          <w:szCs w:val="18"/>
          <w:lang w:val="zh-CN" w:eastAsia="zh-CN"/>
        </w:rPr>
        <w:t>GB-2887</w:t>
      </w:r>
      <w:r w:rsidR="004A346E" w:rsidRPr="0011709D">
        <w:rPr>
          <w:rFonts w:eastAsiaTheme="minorEastAsia" w:hint="eastAsia"/>
          <w:szCs w:val="18"/>
          <w:lang w:val="zh-CN" w:eastAsia="zh-CN"/>
        </w:rPr>
        <w:tab/>
      </w:r>
      <w:r w:rsidR="004A346E" w:rsidRPr="0011709D">
        <w:rPr>
          <w:rFonts w:eastAsiaTheme="minorEastAsia" w:hint="eastAsia"/>
          <w:szCs w:val="18"/>
          <w:lang w:val="zh-CN" w:eastAsia="zh-CN"/>
        </w:rPr>
        <w:tab/>
      </w:r>
      <w:r w:rsidRPr="0011709D">
        <w:rPr>
          <w:rFonts w:eastAsiaTheme="minorEastAsia" w:hint="eastAsia"/>
          <w:szCs w:val="18"/>
          <w:lang w:val="zh-CN" w:eastAsia="zh-CN"/>
        </w:rPr>
        <w:t>计算机场</w:t>
      </w:r>
      <w:proofErr w:type="gramStart"/>
      <w:r w:rsidRPr="0011709D">
        <w:rPr>
          <w:rFonts w:eastAsiaTheme="minorEastAsia" w:hint="eastAsia"/>
          <w:szCs w:val="18"/>
          <w:lang w:val="zh-CN" w:eastAsia="zh-CN"/>
        </w:rPr>
        <w:t>地技术</w:t>
      </w:r>
      <w:proofErr w:type="gramEnd"/>
      <w:r w:rsidRPr="0011709D">
        <w:rPr>
          <w:rFonts w:eastAsiaTheme="minorEastAsia" w:hint="eastAsia"/>
          <w:szCs w:val="18"/>
          <w:lang w:val="zh-CN" w:eastAsia="zh-CN"/>
        </w:rPr>
        <w:t>条件</w:t>
      </w:r>
    </w:p>
    <w:p w14:paraId="0CF6B87F" w14:textId="77777777" w:rsidR="00C62ACB" w:rsidRPr="0011709D" w:rsidRDefault="000547D4" w:rsidP="004A346E">
      <w:pPr>
        <w:widowControl w:val="0"/>
        <w:spacing w:line="360" w:lineRule="auto"/>
        <w:ind w:leftChars="500" w:left="1200"/>
        <w:jc w:val="both"/>
        <w:rPr>
          <w:rFonts w:eastAsiaTheme="minorEastAsia"/>
          <w:szCs w:val="18"/>
          <w:lang w:val="zh-CN" w:eastAsia="zh-CN"/>
        </w:rPr>
      </w:pPr>
      <w:r w:rsidRPr="0011709D">
        <w:rPr>
          <w:rFonts w:eastAsiaTheme="minorEastAsia" w:hint="eastAsia"/>
          <w:szCs w:val="18"/>
          <w:lang w:val="zh-CN" w:eastAsia="zh-CN"/>
        </w:rPr>
        <w:t>GB7261</w:t>
      </w:r>
      <w:r w:rsidRPr="0011709D">
        <w:rPr>
          <w:rFonts w:eastAsiaTheme="minorEastAsia" w:hint="eastAsia"/>
          <w:szCs w:val="18"/>
          <w:lang w:val="zh-CN" w:eastAsia="zh-CN"/>
        </w:rPr>
        <w:tab/>
      </w:r>
      <w:r w:rsidRPr="0011709D">
        <w:rPr>
          <w:rFonts w:eastAsiaTheme="minorEastAsia" w:hint="eastAsia"/>
          <w:szCs w:val="18"/>
          <w:lang w:val="zh-CN" w:eastAsia="zh-CN"/>
        </w:rPr>
        <w:tab/>
      </w:r>
      <w:r w:rsidRPr="0011709D">
        <w:rPr>
          <w:rFonts w:eastAsiaTheme="minorEastAsia" w:hint="eastAsia"/>
          <w:szCs w:val="18"/>
          <w:lang w:val="zh-CN" w:eastAsia="zh-CN"/>
        </w:rPr>
        <w:t>继电器及继电保护装置基本试验方法</w:t>
      </w:r>
    </w:p>
    <w:p w14:paraId="70109EC6" w14:textId="77777777" w:rsidR="00C62ACB" w:rsidRPr="0011709D" w:rsidRDefault="000547D4" w:rsidP="004A346E">
      <w:pPr>
        <w:widowControl w:val="0"/>
        <w:spacing w:line="360" w:lineRule="auto"/>
        <w:ind w:leftChars="500" w:left="1200"/>
        <w:jc w:val="both"/>
        <w:rPr>
          <w:rFonts w:eastAsiaTheme="minorEastAsia"/>
          <w:szCs w:val="18"/>
          <w:lang w:val="zh-CN" w:eastAsia="zh-CN"/>
        </w:rPr>
      </w:pPr>
      <w:r w:rsidRPr="0011709D">
        <w:rPr>
          <w:rFonts w:eastAsiaTheme="minorEastAsia" w:hint="eastAsia"/>
          <w:szCs w:val="18"/>
          <w:lang w:val="zh-CN" w:eastAsia="zh-CN"/>
        </w:rPr>
        <w:t>GB-2887</w:t>
      </w:r>
      <w:r w:rsidRPr="0011709D">
        <w:rPr>
          <w:rFonts w:eastAsiaTheme="minorEastAsia" w:hint="eastAsia"/>
          <w:szCs w:val="18"/>
          <w:lang w:val="zh-CN" w:eastAsia="zh-CN"/>
        </w:rPr>
        <w:tab/>
      </w:r>
      <w:r w:rsidR="004A346E" w:rsidRPr="0011709D">
        <w:rPr>
          <w:rFonts w:eastAsiaTheme="minorEastAsia" w:hint="eastAsia"/>
          <w:szCs w:val="18"/>
          <w:lang w:val="zh-CN" w:eastAsia="zh-CN"/>
        </w:rPr>
        <w:tab/>
      </w:r>
      <w:r w:rsidRPr="0011709D">
        <w:rPr>
          <w:rFonts w:eastAsiaTheme="minorEastAsia" w:hint="eastAsia"/>
          <w:szCs w:val="18"/>
          <w:lang w:val="zh-CN" w:eastAsia="zh-CN"/>
        </w:rPr>
        <w:t>计算机场地安全要求</w:t>
      </w:r>
    </w:p>
    <w:p w14:paraId="48A80C70" w14:textId="77777777" w:rsidR="00C62ACB" w:rsidRPr="0011709D" w:rsidRDefault="000547D4" w:rsidP="004A346E">
      <w:pPr>
        <w:widowControl w:val="0"/>
        <w:spacing w:line="360" w:lineRule="auto"/>
        <w:ind w:leftChars="500" w:left="1200"/>
        <w:jc w:val="both"/>
        <w:rPr>
          <w:rFonts w:eastAsiaTheme="minorEastAsia"/>
          <w:szCs w:val="18"/>
          <w:lang w:val="zh-CN" w:eastAsia="zh-CN"/>
        </w:rPr>
      </w:pPr>
      <w:r w:rsidRPr="0011709D">
        <w:rPr>
          <w:rFonts w:eastAsiaTheme="minorEastAsia" w:hint="eastAsia"/>
          <w:szCs w:val="18"/>
          <w:lang w:val="zh-CN" w:eastAsia="zh-CN"/>
        </w:rPr>
        <w:t>GB/14537</w:t>
      </w:r>
      <w:r w:rsidRPr="0011709D">
        <w:rPr>
          <w:rFonts w:eastAsiaTheme="minorEastAsia" w:hint="eastAsia"/>
          <w:szCs w:val="18"/>
          <w:lang w:val="zh-CN" w:eastAsia="zh-CN"/>
        </w:rPr>
        <w:tab/>
      </w:r>
      <w:r w:rsidRPr="0011709D">
        <w:rPr>
          <w:rFonts w:eastAsiaTheme="minorEastAsia" w:hint="eastAsia"/>
          <w:szCs w:val="18"/>
          <w:lang w:val="zh-CN" w:eastAsia="zh-CN"/>
        </w:rPr>
        <w:t>量度继电器和保护装置的冲击和碰撞试验</w:t>
      </w:r>
    </w:p>
    <w:p w14:paraId="71F1FDED" w14:textId="77777777" w:rsidR="00C62ACB" w:rsidRPr="0011709D" w:rsidRDefault="000547D4" w:rsidP="004A346E">
      <w:pPr>
        <w:widowControl w:val="0"/>
        <w:spacing w:line="360" w:lineRule="auto"/>
        <w:ind w:leftChars="500" w:left="1200"/>
        <w:jc w:val="both"/>
        <w:rPr>
          <w:rFonts w:eastAsiaTheme="minorEastAsia"/>
          <w:szCs w:val="18"/>
          <w:lang w:val="zh-CN" w:eastAsia="zh-CN"/>
        </w:rPr>
      </w:pPr>
      <w:r w:rsidRPr="0011709D">
        <w:rPr>
          <w:rFonts w:eastAsiaTheme="minorEastAsia" w:hint="eastAsia"/>
          <w:szCs w:val="18"/>
          <w:lang w:val="zh-CN" w:eastAsia="zh-CN"/>
        </w:rPr>
        <w:lastRenderedPageBreak/>
        <w:t>GB/T14598</w:t>
      </w:r>
      <w:r w:rsidRPr="0011709D">
        <w:rPr>
          <w:rFonts w:eastAsiaTheme="minorEastAsia" w:hint="eastAsia"/>
          <w:szCs w:val="18"/>
          <w:lang w:val="zh-CN" w:eastAsia="zh-CN"/>
        </w:rPr>
        <w:tab/>
      </w:r>
      <w:r w:rsidRPr="0011709D">
        <w:rPr>
          <w:rFonts w:eastAsiaTheme="minorEastAsia" w:hint="eastAsia"/>
          <w:szCs w:val="18"/>
          <w:lang w:val="zh-CN" w:eastAsia="zh-CN"/>
        </w:rPr>
        <w:t>辐射电磁场干扰试验</w:t>
      </w:r>
    </w:p>
    <w:p w14:paraId="6BA753BF" w14:textId="77777777" w:rsidR="00C62ACB" w:rsidRPr="0011709D" w:rsidRDefault="000547D4" w:rsidP="004A346E">
      <w:pPr>
        <w:widowControl w:val="0"/>
        <w:spacing w:line="360" w:lineRule="auto"/>
        <w:ind w:leftChars="500" w:left="1200"/>
        <w:jc w:val="both"/>
        <w:rPr>
          <w:rFonts w:eastAsiaTheme="minorEastAsia"/>
          <w:szCs w:val="18"/>
          <w:lang w:val="zh-CN" w:eastAsia="zh-CN"/>
        </w:rPr>
      </w:pPr>
      <w:r w:rsidRPr="0011709D">
        <w:rPr>
          <w:rFonts w:eastAsiaTheme="minorEastAsia" w:hint="eastAsia"/>
          <w:szCs w:val="18"/>
          <w:lang w:val="zh-CN" w:eastAsia="zh-CN"/>
        </w:rPr>
        <w:t>GB/T14598</w:t>
      </w:r>
      <w:r w:rsidRPr="0011709D">
        <w:rPr>
          <w:rFonts w:eastAsiaTheme="minorEastAsia" w:hint="eastAsia"/>
          <w:szCs w:val="18"/>
          <w:lang w:val="zh-CN" w:eastAsia="zh-CN"/>
        </w:rPr>
        <w:tab/>
      </w:r>
      <w:r w:rsidRPr="0011709D">
        <w:rPr>
          <w:rFonts w:eastAsiaTheme="minorEastAsia" w:hint="eastAsia"/>
          <w:szCs w:val="18"/>
          <w:lang w:val="zh-CN" w:eastAsia="zh-CN"/>
        </w:rPr>
        <w:t>快速瞬变干扰试验</w:t>
      </w:r>
    </w:p>
    <w:p w14:paraId="0D44C0E6" w14:textId="77777777" w:rsidR="00C62ACB" w:rsidRPr="0011709D" w:rsidRDefault="000547D4" w:rsidP="004A346E">
      <w:pPr>
        <w:widowControl w:val="0"/>
        <w:spacing w:line="360" w:lineRule="auto"/>
        <w:ind w:leftChars="500" w:left="1200"/>
        <w:jc w:val="both"/>
        <w:rPr>
          <w:rFonts w:eastAsiaTheme="minorEastAsia"/>
          <w:szCs w:val="18"/>
          <w:lang w:val="zh-CN" w:eastAsia="zh-CN"/>
        </w:rPr>
      </w:pPr>
      <w:r w:rsidRPr="0011709D">
        <w:rPr>
          <w:rFonts w:eastAsiaTheme="minorEastAsia" w:hint="eastAsia"/>
          <w:szCs w:val="18"/>
          <w:lang w:val="zh-CN" w:eastAsia="zh-CN"/>
        </w:rPr>
        <w:t>GB/T14598</w:t>
      </w:r>
      <w:r w:rsidRPr="0011709D">
        <w:rPr>
          <w:rFonts w:eastAsiaTheme="minorEastAsia" w:hint="eastAsia"/>
          <w:szCs w:val="18"/>
          <w:lang w:val="zh-CN" w:eastAsia="zh-CN"/>
        </w:rPr>
        <w:tab/>
        <w:t>1MHz</w:t>
      </w:r>
      <w:r w:rsidRPr="0011709D">
        <w:rPr>
          <w:rFonts w:eastAsiaTheme="minorEastAsia" w:hint="eastAsia"/>
          <w:szCs w:val="18"/>
          <w:lang w:val="zh-CN" w:eastAsia="zh-CN"/>
        </w:rPr>
        <w:t>脉冲群干扰试验</w:t>
      </w:r>
    </w:p>
    <w:p w14:paraId="21A8EA6F" w14:textId="77777777" w:rsidR="00C62ACB" w:rsidRPr="0011709D" w:rsidRDefault="000547D4" w:rsidP="004A346E">
      <w:pPr>
        <w:widowControl w:val="0"/>
        <w:spacing w:line="360" w:lineRule="auto"/>
        <w:ind w:leftChars="500" w:left="1200"/>
        <w:jc w:val="both"/>
        <w:rPr>
          <w:rFonts w:eastAsiaTheme="minorEastAsia"/>
          <w:szCs w:val="18"/>
          <w:lang w:val="zh-CN" w:eastAsia="zh-CN"/>
        </w:rPr>
      </w:pPr>
      <w:r w:rsidRPr="0011709D">
        <w:rPr>
          <w:rFonts w:eastAsiaTheme="minorEastAsia" w:hint="eastAsia"/>
          <w:szCs w:val="18"/>
          <w:lang w:val="zh-CN" w:eastAsia="zh-CN"/>
        </w:rPr>
        <w:t>GB/T14598</w:t>
      </w:r>
      <w:r w:rsidRPr="0011709D">
        <w:rPr>
          <w:rFonts w:eastAsiaTheme="minorEastAsia" w:hint="eastAsia"/>
          <w:szCs w:val="18"/>
          <w:lang w:val="zh-CN" w:eastAsia="zh-CN"/>
        </w:rPr>
        <w:tab/>
      </w:r>
      <w:r w:rsidRPr="0011709D">
        <w:rPr>
          <w:rFonts w:eastAsiaTheme="minorEastAsia" w:hint="eastAsia"/>
          <w:szCs w:val="18"/>
          <w:lang w:val="zh-CN" w:eastAsia="zh-CN"/>
        </w:rPr>
        <w:t>静电放电试验</w:t>
      </w:r>
    </w:p>
    <w:p w14:paraId="6836649C" w14:textId="77777777" w:rsidR="00C62ACB" w:rsidRPr="0011709D" w:rsidRDefault="000547D4" w:rsidP="004A346E">
      <w:pPr>
        <w:widowControl w:val="0"/>
        <w:spacing w:line="360" w:lineRule="auto"/>
        <w:ind w:leftChars="500" w:left="1200"/>
        <w:jc w:val="both"/>
        <w:rPr>
          <w:rFonts w:eastAsiaTheme="minorEastAsia"/>
          <w:szCs w:val="18"/>
          <w:lang w:val="zh-CN" w:eastAsia="zh-CN"/>
        </w:rPr>
      </w:pPr>
      <w:r w:rsidRPr="0011709D">
        <w:rPr>
          <w:rFonts w:eastAsiaTheme="minorEastAsia" w:hint="eastAsia"/>
          <w:szCs w:val="18"/>
          <w:lang w:val="zh-CN" w:eastAsia="zh-CN"/>
        </w:rPr>
        <w:t>DL/T720</w:t>
      </w:r>
      <w:r w:rsidRPr="0011709D">
        <w:rPr>
          <w:rFonts w:eastAsiaTheme="minorEastAsia" w:hint="eastAsia"/>
          <w:szCs w:val="18"/>
          <w:lang w:val="zh-CN" w:eastAsia="zh-CN"/>
        </w:rPr>
        <w:tab/>
      </w:r>
      <w:r w:rsidR="004A346E" w:rsidRPr="0011709D">
        <w:rPr>
          <w:rFonts w:eastAsiaTheme="minorEastAsia" w:hint="eastAsia"/>
          <w:szCs w:val="18"/>
          <w:lang w:val="zh-CN" w:eastAsia="zh-CN"/>
        </w:rPr>
        <w:tab/>
      </w:r>
      <w:r w:rsidRPr="0011709D">
        <w:rPr>
          <w:rFonts w:eastAsiaTheme="minorEastAsia" w:hint="eastAsia"/>
          <w:szCs w:val="18"/>
          <w:lang w:val="zh-CN" w:eastAsia="zh-CN"/>
        </w:rPr>
        <w:t>电力系统继电保护柜、屏通用技术条件</w:t>
      </w:r>
    </w:p>
    <w:p w14:paraId="09BEAF09" w14:textId="77777777" w:rsidR="00C62ACB" w:rsidRPr="0011709D" w:rsidRDefault="000547D4" w:rsidP="004A346E">
      <w:pPr>
        <w:widowControl w:val="0"/>
        <w:spacing w:line="360" w:lineRule="auto"/>
        <w:ind w:leftChars="500" w:left="1200"/>
        <w:jc w:val="both"/>
        <w:rPr>
          <w:rFonts w:eastAsiaTheme="minorEastAsia"/>
          <w:szCs w:val="18"/>
          <w:lang w:val="zh-CN" w:eastAsia="zh-CN"/>
        </w:rPr>
      </w:pPr>
      <w:r w:rsidRPr="0011709D">
        <w:rPr>
          <w:rFonts w:eastAsiaTheme="minorEastAsia" w:hint="eastAsia"/>
          <w:szCs w:val="18"/>
          <w:lang w:val="zh-CN" w:eastAsia="zh-CN"/>
        </w:rPr>
        <w:t>DL478</w:t>
      </w:r>
      <w:r w:rsidRPr="0011709D">
        <w:rPr>
          <w:rFonts w:eastAsiaTheme="minorEastAsia" w:hint="eastAsia"/>
          <w:szCs w:val="18"/>
          <w:lang w:val="zh-CN" w:eastAsia="zh-CN"/>
        </w:rPr>
        <w:tab/>
      </w:r>
      <w:r w:rsidRPr="0011709D">
        <w:rPr>
          <w:rFonts w:eastAsiaTheme="minorEastAsia" w:hint="eastAsia"/>
          <w:szCs w:val="18"/>
          <w:lang w:val="zh-CN" w:eastAsia="zh-CN"/>
        </w:rPr>
        <w:tab/>
      </w:r>
      <w:r w:rsidRPr="0011709D">
        <w:rPr>
          <w:rFonts w:eastAsiaTheme="minorEastAsia" w:hint="eastAsia"/>
          <w:szCs w:val="18"/>
          <w:lang w:val="zh-CN" w:eastAsia="zh-CN"/>
        </w:rPr>
        <w:t>静态继电保护及安全自动装置通用技术条件</w:t>
      </w:r>
    </w:p>
    <w:p w14:paraId="734D9122" w14:textId="77777777" w:rsidR="00C62ACB" w:rsidRPr="0011709D" w:rsidRDefault="000547D4" w:rsidP="004A346E">
      <w:pPr>
        <w:widowControl w:val="0"/>
        <w:spacing w:line="360" w:lineRule="auto"/>
        <w:ind w:leftChars="500" w:left="1200"/>
        <w:jc w:val="both"/>
        <w:rPr>
          <w:rFonts w:eastAsiaTheme="minorEastAsia"/>
          <w:szCs w:val="18"/>
          <w:lang w:val="zh-CN" w:eastAsia="zh-CN"/>
        </w:rPr>
      </w:pPr>
      <w:r w:rsidRPr="0011709D">
        <w:rPr>
          <w:rFonts w:eastAsiaTheme="minorEastAsia" w:hint="eastAsia"/>
          <w:szCs w:val="18"/>
          <w:lang w:val="zh-CN" w:eastAsia="zh-CN"/>
        </w:rPr>
        <w:t>GBl4285</w:t>
      </w:r>
      <w:r w:rsidR="004A346E" w:rsidRPr="0011709D">
        <w:rPr>
          <w:rFonts w:eastAsiaTheme="minorEastAsia" w:hint="eastAsia"/>
          <w:szCs w:val="18"/>
          <w:lang w:val="zh-CN" w:eastAsia="zh-CN"/>
        </w:rPr>
        <w:tab/>
      </w:r>
      <w:r w:rsidR="004A346E" w:rsidRPr="0011709D">
        <w:rPr>
          <w:rFonts w:eastAsiaTheme="minorEastAsia" w:hint="eastAsia"/>
          <w:szCs w:val="18"/>
          <w:lang w:val="zh-CN" w:eastAsia="zh-CN"/>
        </w:rPr>
        <w:tab/>
      </w:r>
      <w:r w:rsidRPr="0011709D">
        <w:rPr>
          <w:rFonts w:eastAsiaTheme="minorEastAsia" w:hint="eastAsia"/>
          <w:szCs w:val="18"/>
          <w:lang w:val="zh-CN" w:eastAsia="zh-CN"/>
        </w:rPr>
        <w:t>继电保护安全自动装置技术规程</w:t>
      </w:r>
    </w:p>
    <w:p w14:paraId="01C5AD48" w14:textId="77777777" w:rsidR="00C62ACB" w:rsidRPr="0011709D" w:rsidRDefault="000547D4" w:rsidP="004A346E">
      <w:pPr>
        <w:widowControl w:val="0"/>
        <w:spacing w:line="360" w:lineRule="auto"/>
        <w:ind w:leftChars="500" w:left="1200"/>
        <w:jc w:val="both"/>
        <w:rPr>
          <w:rFonts w:eastAsiaTheme="minorEastAsia"/>
          <w:szCs w:val="18"/>
          <w:lang w:val="zh-CN" w:eastAsia="zh-CN"/>
        </w:rPr>
      </w:pPr>
      <w:r w:rsidRPr="0011709D">
        <w:rPr>
          <w:rFonts w:eastAsiaTheme="minorEastAsia" w:hint="eastAsia"/>
          <w:szCs w:val="18"/>
          <w:lang w:val="zh-CN" w:eastAsia="zh-CN"/>
        </w:rPr>
        <w:t>GB50065</w:t>
      </w:r>
      <w:r w:rsidRPr="0011709D">
        <w:rPr>
          <w:rFonts w:eastAsiaTheme="minorEastAsia" w:hint="eastAsia"/>
          <w:szCs w:val="18"/>
          <w:lang w:val="zh-CN" w:eastAsia="zh-CN"/>
        </w:rPr>
        <w:tab/>
      </w:r>
      <w:r w:rsidRPr="0011709D">
        <w:rPr>
          <w:rFonts w:eastAsiaTheme="minorEastAsia" w:hint="eastAsia"/>
          <w:szCs w:val="18"/>
          <w:lang w:val="zh-CN" w:eastAsia="zh-CN"/>
        </w:rPr>
        <w:t>交流电气装置的接地设计规范</w:t>
      </w:r>
    </w:p>
    <w:p w14:paraId="1795543D" w14:textId="77777777" w:rsidR="00C62ACB" w:rsidRPr="0011709D" w:rsidRDefault="000547D4" w:rsidP="004A346E">
      <w:pPr>
        <w:widowControl w:val="0"/>
        <w:spacing w:line="360" w:lineRule="auto"/>
        <w:ind w:leftChars="500" w:left="1200"/>
        <w:jc w:val="both"/>
        <w:rPr>
          <w:rFonts w:eastAsiaTheme="minorEastAsia"/>
          <w:szCs w:val="18"/>
          <w:lang w:val="zh-CN" w:eastAsia="zh-CN"/>
        </w:rPr>
      </w:pPr>
      <w:r w:rsidRPr="0011709D">
        <w:rPr>
          <w:rFonts w:eastAsiaTheme="minorEastAsia" w:hint="eastAsia"/>
          <w:szCs w:val="18"/>
          <w:lang w:val="zh-CN" w:eastAsia="zh-CN"/>
        </w:rPr>
        <w:t>DL/T667</w:t>
      </w:r>
      <w:r w:rsidRPr="0011709D">
        <w:rPr>
          <w:rFonts w:eastAsiaTheme="minorEastAsia" w:hint="eastAsia"/>
          <w:szCs w:val="18"/>
          <w:lang w:val="zh-CN" w:eastAsia="zh-CN"/>
        </w:rPr>
        <w:tab/>
      </w:r>
      <w:r w:rsidR="004A346E" w:rsidRPr="0011709D">
        <w:rPr>
          <w:rFonts w:eastAsiaTheme="minorEastAsia" w:hint="eastAsia"/>
          <w:szCs w:val="18"/>
          <w:lang w:val="zh-CN" w:eastAsia="zh-CN"/>
        </w:rPr>
        <w:tab/>
      </w:r>
      <w:r w:rsidRPr="0011709D">
        <w:rPr>
          <w:rFonts w:eastAsiaTheme="minorEastAsia" w:hint="eastAsia"/>
          <w:szCs w:val="18"/>
          <w:lang w:val="zh-CN" w:eastAsia="zh-CN"/>
        </w:rPr>
        <w:t>继电保护设备信息接口配套标准</w:t>
      </w:r>
    </w:p>
    <w:p w14:paraId="56CD5AAA" w14:textId="77777777" w:rsidR="00C62ACB" w:rsidRPr="0011709D" w:rsidRDefault="000547D4" w:rsidP="004A346E">
      <w:pPr>
        <w:widowControl w:val="0"/>
        <w:spacing w:line="360" w:lineRule="auto"/>
        <w:ind w:leftChars="500" w:left="1200"/>
        <w:jc w:val="both"/>
        <w:rPr>
          <w:rFonts w:eastAsiaTheme="minorEastAsia"/>
          <w:szCs w:val="18"/>
          <w:lang w:val="zh-CN" w:eastAsia="zh-CN"/>
        </w:rPr>
      </w:pPr>
      <w:r w:rsidRPr="0011709D">
        <w:rPr>
          <w:rFonts w:eastAsiaTheme="minorEastAsia" w:hint="eastAsia"/>
          <w:szCs w:val="18"/>
          <w:lang w:val="zh-CN" w:eastAsia="zh-CN"/>
        </w:rPr>
        <w:t>DL/T5136</w:t>
      </w:r>
      <w:r w:rsidRPr="0011709D">
        <w:rPr>
          <w:rFonts w:eastAsiaTheme="minorEastAsia" w:hint="eastAsia"/>
          <w:szCs w:val="18"/>
          <w:lang w:val="zh-CN" w:eastAsia="zh-CN"/>
        </w:rPr>
        <w:tab/>
      </w:r>
      <w:r w:rsidRPr="0011709D">
        <w:rPr>
          <w:rFonts w:eastAsiaTheme="minorEastAsia" w:hint="eastAsia"/>
          <w:szCs w:val="18"/>
          <w:lang w:val="zh-CN" w:eastAsia="zh-CN"/>
        </w:rPr>
        <w:t>火力发电厂、变电所二次接线设计技术规程</w:t>
      </w:r>
    </w:p>
    <w:p w14:paraId="1F1C0693" w14:textId="77777777" w:rsidR="00C62ACB" w:rsidRPr="0011709D" w:rsidRDefault="000547D4" w:rsidP="004A346E">
      <w:pPr>
        <w:widowControl w:val="0"/>
        <w:spacing w:line="360" w:lineRule="auto"/>
        <w:ind w:leftChars="500" w:left="1200"/>
        <w:jc w:val="both"/>
        <w:rPr>
          <w:rFonts w:eastAsiaTheme="minorEastAsia"/>
          <w:szCs w:val="18"/>
          <w:lang w:val="zh-CN" w:eastAsia="zh-CN"/>
        </w:rPr>
      </w:pPr>
      <w:r w:rsidRPr="0011709D">
        <w:rPr>
          <w:rFonts w:eastAsiaTheme="minorEastAsia" w:hint="eastAsia"/>
          <w:szCs w:val="18"/>
          <w:lang w:val="zh-CN" w:eastAsia="zh-CN"/>
        </w:rPr>
        <w:t>GB/T15145</w:t>
      </w:r>
      <w:r w:rsidRPr="0011709D">
        <w:rPr>
          <w:rFonts w:eastAsiaTheme="minorEastAsia" w:hint="eastAsia"/>
          <w:szCs w:val="18"/>
          <w:lang w:val="zh-CN" w:eastAsia="zh-CN"/>
        </w:rPr>
        <w:tab/>
      </w:r>
      <w:r w:rsidRPr="0011709D">
        <w:rPr>
          <w:rFonts w:eastAsiaTheme="minorEastAsia" w:hint="eastAsia"/>
          <w:szCs w:val="18"/>
          <w:lang w:val="zh-CN" w:eastAsia="zh-CN"/>
        </w:rPr>
        <w:t>微机线路保护装置通用技术条件</w:t>
      </w:r>
    </w:p>
    <w:p w14:paraId="1134EE93" w14:textId="77777777" w:rsidR="00C62ACB" w:rsidRPr="0011709D" w:rsidRDefault="000547D4" w:rsidP="004A346E">
      <w:pPr>
        <w:widowControl w:val="0"/>
        <w:spacing w:line="360" w:lineRule="auto"/>
        <w:ind w:leftChars="500" w:left="1200"/>
        <w:jc w:val="both"/>
        <w:rPr>
          <w:rFonts w:eastAsiaTheme="minorEastAsia"/>
          <w:szCs w:val="18"/>
          <w:lang w:val="zh-CN" w:eastAsia="zh-CN"/>
        </w:rPr>
      </w:pPr>
      <w:r w:rsidRPr="0011709D">
        <w:rPr>
          <w:rFonts w:eastAsiaTheme="minorEastAsia" w:hint="eastAsia"/>
          <w:szCs w:val="18"/>
          <w:lang w:val="zh-CN" w:eastAsia="zh-CN"/>
        </w:rPr>
        <w:t>GB7261</w:t>
      </w:r>
      <w:r w:rsidRPr="0011709D">
        <w:rPr>
          <w:rFonts w:eastAsiaTheme="minorEastAsia" w:hint="eastAsia"/>
          <w:szCs w:val="18"/>
          <w:lang w:val="zh-CN" w:eastAsia="zh-CN"/>
        </w:rPr>
        <w:tab/>
      </w:r>
      <w:r w:rsidRPr="0011709D">
        <w:rPr>
          <w:rFonts w:eastAsiaTheme="minorEastAsia" w:hint="eastAsia"/>
          <w:szCs w:val="18"/>
          <w:lang w:val="zh-CN" w:eastAsia="zh-CN"/>
        </w:rPr>
        <w:tab/>
      </w:r>
      <w:r w:rsidRPr="0011709D">
        <w:rPr>
          <w:rFonts w:eastAsiaTheme="minorEastAsia" w:hint="eastAsia"/>
          <w:szCs w:val="18"/>
          <w:lang w:val="zh-CN" w:eastAsia="zh-CN"/>
        </w:rPr>
        <w:t>继电器及继电保护装置基本试验方法</w:t>
      </w:r>
    </w:p>
    <w:p w14:paraId="36B14795" w14:textId="77777777" w:rsidR="00C62ACB" w:rsidRPr="0011709D" w:rsidRDefault="000547D4" w:rsidP="004A346E">
      <w:pPr>
        <w:widowControl w:val="0"/>
        <w:spacing w:line="360" w:lineRule="auto"/>
        <w:ind w:leftChars="500" w:left="1200"/>
        <w:jc w:val="both"/>
        <w:rPr>
          <w:rFonts w:eastAsiaTheme="minorEastAsia"/>
          <w:szCs w:val="18"/>
          <w:lang w:val="zh-CN" w:eastAsia="zh-CN"/>
        </w:rPr>
      </w:pPr>
      <w:r w:rsidRPr="0011709D">
        <w:rPr>
          <w:rFonts w:eastAsiaTheme="minorEastAsia" w:hint="eastAsia"/>
          <w:szCs w:val="18"/>
          <w:lang w:val="zh-CN" w:eastAsia="zh-CN"/>
        </w:rPr>
        <w:t>GB616</w:t>
      </w:r>
      <w:r w:rsidRPr="0011709D">
        <w:rPr>
          <w:rFonts w:eastAsiaTheme="minorEastAsia" w:hint="eastAsia"/>
          <w:szCs w:val="18"/>
          <w:lang w:val="zh-CN" w:eastAsia="zh-CN"/>
        </w:rPr>
        <w:tab/>
      </w:r>
      <w:r w:rsidRPr="0011709D">
        <w:rPr>
          <w:rFonts w:eastAsiaTheme="minorEastAsia" w:hint="eastAsia"/>
          <w:szCs w:val="18"/>
          <w:lang w:val="zh-CN" w:eastAsia="zh-CN"/>
        </w:rPr>
        <w:tab/>
      </w:r>
      <w:r w:rsidRPr="0011709D">
        <w:rPr>
          <w:rFonts w:eastAsiaTheme="minorEastAsia" w:hint="eastAsia"/>
          <w:szCs w:val="18"/>
          <w:lang w:val="zh-CN" w:eastAsia="zh-CN"/>
        </w:rPr>
        <w:t>静态继电保护及保护装置的电气抗干扰试验</w:t>
      </w:r>
    </w:p>
    <w:p w14:paraId="4A13F239" w14:textId="77777777" w:rsidR="00C62ACB" w:rsidRPr="0011709D" w:rsidRDefault="000547D4" w:rsidP="004A346E">
      <w:pPr>
        <w:widowControl w:val="0"/>
        <w:spacing w:line="360" w:lineRule="auto"/>
        <w:ind w:leftChars="500" w:left="1200"/>
        <w:jc w:val="both"/>
        <w:rPr>
          <w:rFonts w:eastAsiaTheme="minorEastAsia"/>
          <w:szCs w:val="18"/>
          <w:lang w:val="zh-CN" w:eastAsia="zh-CN"/>
        </w:rPr>
      </w:pPr>
      <w:r w:rsidRPr="0011709D">
        <w:rPr>
          <w:rFonts w:eastAsiaTheme="minorEastAsia" w:hint="eastAsia"/>
          <w:szCs w:val="18"/>
          <w:lang w:val="zh-CN" w:eastAsia="zh-CN"/>
        </w:rPr>
        <w:t>GB14285</w:t>
      </w:r>
      <w:r w:rsidRPr="0011709D">
        <w:rPr>
          <w:rFonts w:eastAsiaTheme="minorEastAsia" w:hint="eastAsia"/>
          <w:szCs w:val="18"/>
          <w:lang w:val="zh-CN" w:eastAsia="zh-CN"/>
        </w:rPr>
        <w:tab/>
      </w:r>
      <w:r w:rsidRPr="0011709D">
        <w:rPr>
          <w:rFonts w:eastAsiaTheme="minorEastAsia" w:hint="eastAsia"/>
          <w:szCs w:val="18"/>
          <w:lang w:val="zh-CN" w:eastAsia="zh-CN"/>
        </w:rPr>
        <w:t>电力系统继电保护及安全自动装置技术规程</w:t>
      </w:r>
    </w:p>
    <w:p w14:paraId="7A405F67" w14:textId="77777777" w:rsidR="00C62ACB" w:rsidRPr="0011709D" w:rsidRDefault="000547D4" w:rsidP="004A346E">
      <w:pPr>
        <w:widowControl w:val="0"/>
        <w:spacing w:line="360" w:lineRule="auto"/>
        <w:ind w:leftChars="500" w:left="1200"/>
        <w:jc w:val="both"/>
        <w:rPr>
          <w:rFonts w:eastAsiaTheme="minorEastAsia"/>
          <w:szCs w:val="18"/>
          <w:lang w:val="zh-CN" w:eastAsia="zh-CN"/>
        </w:rPr>
      </w:pPr>
      <w:r w:rsidRPr="0011709D">
        <w:rPr>
          <w:rFonts w:eastAsiaTheme="minorEastAsia" w:hint="eastAsia"/>
          <w:szCs w:val="18"/>
          <w:lang w:val="zh-CN" w:eastAsia="zh-CN"/>
        </w:rPr>
        <w:t>GB4858</w:t>
      </w:r>
      <w:r w:rsidRPr="0011709D">
        <w:rPr>
          <w:rFonts w:eastAsiaTheme="minorEastAsia" w:hint="eastAsia"/>
          <w:szCs w:val="18"/>
          <w:lang w:val="zh-CN" w:eastAsia="zh-CN"/>
        </w:rPr>
        <w:tab/>
      </w:r>
      <w:r w:rsidRPr="0011709D">
        <w:rPr>
          <w:rFonts w:eastAsiaTheme="minorEastAsia" w:hint="eastAsia"/>
          <w:szCs w:val="18"/>
          <w:lang w:val="zh-CN" w:eastAsia="zh-CN"/>
        </w:rPr>
        <w:tab/>
      </w:r>
      <w:r w:rsidRPr="0011709D">
        <w:rPr>
          <w:rFonts w:eastAsiaTheme="minorEastAsia" w:hint="eastAsia"/>
          <w:szCs w:val="18"/>
          <w:lang w:val="zh-CN" w:eastAsia="zh-CN"/>
        </w:rPr>
        <w:t>电器继电器的绝缘试验</w:t>
      </w:r>
    </w:p>
    <w:p w14:paraId="1298E570" w14:textId="77777777" w:rsidR="00C62ACB" w:rsidRPr="0011709D" w:rsidRDefault="000547D4" w:rsidP="004A346E">
      <w:pPr>
        <w:widowControl w:val="0"/>
        <w:spacing w:line="360" w:lineRule="auto"/>
        <w:ind w:leftChars="500" w:left="1200"/>
        <w:jc w:val="both"/>
        <w:rPr>
          <w:rFonts w:eastAsiaTheme="minorEastAsia"/>
          <w:szCs w:val="18"/>
          <w:lang w:val="zh-CN" w:eastAsia="zh-CN"/>
        </w:rPr>
      </w:pPr>
      <w:r w:rsidRPr="0011709D">
        <w:rPr>
          <w:rFonts w:eastAsiaTheme="minorEastAsia" w:hint="eastAsia"/>
          <w:szCs w:val="18"/>
          <w:lang w:val="zh-CN" w:eastAsia="zh-CN"/>
        </w:rPr>
        <w:t>DL/T5137</w:t>
      </w:r>
      <w:r w:rsidRPr="0011709D">
        <w:rPr>
          <w:rFonts w:eastAsiaTheme="minorEastAsia" w:hint="eastAsia"/>
          <w:szCs w:val="18"/>
          <w:lang w:val="zh-CN" w:eastAsia="zh-CN"/>
        </w:rPr>
        <w:tab/>
      </w:r>
      <w:r w:rsidRPr="0011709D">
        <w:rPr>
          <w:rFonts w:eastAsiaTheme="minorEastAsia" w:hint="eastAsia"/>
          <w:szCs w:val="18"/>
          <w:lang w:val="zh-CN" w:eastAsia="zh-CN"/>
        </w:rPr>
        <w:t>电测量及电能计量装置设计技术规程</w:t>
      </w:r>
    </w:p>
    <w:p w14:paraId="0EA6A646" w14:textId="77777777" w:rsidR="00C62ACB" w:rsidRPr="0011709D" w:rsidRDefault="000547D4" w:rsidP="004A346E">
      <w:pPr>
        <w:widowControl w:val="0"/>
        <w:spacing w:line="360" w:lineRule="auto"/>
        <w:ind w:leftChars="500" w:left="1200"/>
        <w:jc w:val="both"/>
        <w:rPr>
          <w:rFonts w:eastAsiaTheme="minorEastAsia"/>
          <w:szCs w:val="18"/>
          <w:lang w:val="zh-CN" w:eastAsia="zh-CN"/>
        </w:rPr>
      </w:pPr>
      <w:r w:rsidRPr="0011709D">
        <w:rPr>
          <w:rFonts w:eastAsiaTheme="minorEastAsia" w:hint="eastAsia"/>
          <w:szCs w:val="18"/>
          <w:lang w:val="zh-CN" w:eastAsia="zh-CN"/>
        </w:rPr>
        <w:t>GB50062</w:t>
      </w:r>
      <w:r w:rsidRPr="0011709D">
        <w:rPr>
          <w:rFonts w:eastAsiaTheme="minorEastAsia" w:hint="eastAsia"/>
          <w:szCs w:val="18"/>
          <w:lang w:val="zh-CN" w:eastAsia="zh-CN"/>
        </w:rPr>
        <w:tab/>
      </w:r>
      <w:r w:rsidRPr="0011709D">
        <w:rPr>
          <w:rFonts w:eastAsiaTheme="minorEastAsia" w:hint="eastAsia"/>
          <w:szCs w:val="18"/>
          <w:lang w:val="zh-CN" w:eastAsia="zh-CN"/>
        </w:rPr>
        <w:t>电力装置的继电保护和自动装置设计规范</w:t>
      </w:r>
    </w:p>
    <w:p w14:paraId="2A4581D4" w14:textId="77777777" w:rsidR="00C62ACB" w:rsidRPr="0011709D" w:rsidRDefault="000547D4" w:rsidP="004A346E">
      <w:pPr>
        <w:widowControl w:val="0"/>
        <w:spacing w:line="360" w:lineRule="auto"/>
        <w:ind w:leftChars="500" w:left="1200"/>
        <w:jc w:val="both"/>
        <w:rPr>
          <w:rFonts w:eastAsiaTheme="minorEastAsia"/>
          <w:szCs w:val="18"/>
          <w:lang w:val="zh-CN" w:eastAsia="zh-CN"/>
        </w:rPr>
      </w:pPr>
      <w:r w:rsidRPr="0011709D">
        <w:rPr>
          <w:rFonts w:eastAsiaTheme="minorEastAsia" w:hint="eastAsia"/>
          <w:szCs w:val="18"/>
          <w:lang w:val="zh-CN" w:eastAsia="zh-CN"/>
        </w:rPr>
        <w:t>DL/T5153</w:t>
      </w:r>
      <w:r w:rsidRPr="0011709D">
        <w:rPr>
          <w:rFonts w:eastAsiaTheme="minorEastAsia" w:hint="eastAsia"/>
          <w:szCs w:val="18"/>
          <w:lang w:val="zh-CN" w:eastAsia="zh-CN"/>
        </w:rPr>
        <w:tab/>
      </w:r>
      <w:r w:rsidRPr="0011709D">
        <w:rPr>
          <w:rFonts w:eastAsiaTheme="minorEastAsia" w:hint="eastAsia"/>
          <w:szCs w:val="18"/>
          <w:lang w:val="zh-CN" w:eastAsia="zh-CN"/>
        </w:rPr>
        <w:t>火力发电厂厂用电设计技术规定</w:t>
      </w:r>
    </w:p>
    <w:p w14:paraId="479276E9" w14:textId="77777777" w:rsidR="00C62ACB" w:rsidRPr="0011709D" w:rsidRDefault="00C62ACB">
      <w:pPr>
        <w:widowControl w:val="0"/>
        <w:spacing w:line="360" w:lineRule="auto"/>
        <w:jc w:val="both"/>
        <w:rPr>
          <w:rFonts w:eastAsiaTheme="minorEastAsia"/>
          <w:szCs w:val="18"/>
          <w:lang w:val="en-US" w:eastAsia="zh-CN"/>
        </w:rPr>
      </w:pPr>
    </w:p>
    <w:p w14:paraId="58E89AC4" w14:textId="77777777" w:rsidR="00C62ACB" w:rsidRPr="0011709D" w:rsidRDefault="000547D4" w:rsidP="004A346E">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b)</w:t>
      </w:r>
      <w:r w:rsidRPr="0011709D">
        <w:rPr>
          <w:rFonts w:eastAsiaTheme="minorEastAsia" w:hint="eastAsia"/>
          <w:szCs w:val="18"/>
          <w:lang w:eastAsia="zh-CN"/>
        </w:rPr>
        <w:t>国际标准</w:t>
      </w:r>
    </w:p>
    <w:p w14:paraId="6E862E09" w14:textId="77777777" w:rsidR="00C62ACB" w:rsidRPr="0011709D" w:rsidRDefault="000547D4" w:rsidP="004A346E">
      <w:pPr>
        <w:widowControl w:val="0"/>
        <w:spacing w:line="360" w:lineRule="auto"/>
        <w:ind w:leftChars="500" w:left="1200"/>
        <w:jc w:val="both"/>
        <w:rPr>
          <w:rFonts w:eastAsiaTheme="minorEastAsia"/>
          <w:szCs w:val="18"/>
          <w:lang w:val="zh-CN" w:eastAsia="zh-CN"/>
        </w:rPr>
      </w:pPr>
      <w:r w:rsidRPr="0011709D">
        <w:rPr>
          <w:rFonts w:eastAsiaTheme="minorEastAsia" w:hint="eastAsia"/>
          <w:szCs w:val="18"/>
          <w:lang w:val="zh-CN" w:eastAsia="zh-CN"/>
        </w:rPr>
        <w:t xml:space="preserve">IEC60255-22-1 </w:t>
      </w:r>
      <w:r w:rsidRPr="0011709D">
        <w:rPr>
          <w:rFonts w:eastAsiaTheme="minorEastAsia" w:hint="eastAsia"/>
          <w:szCs w:val="18"/>
          <w:lang w:val="zh-CN" w:eastAsia="zh-CN"/>
        </w:rPr>
        <w:tab/>
      </w:r>
      <w:r w:rsidRPr="0011709D">
        <w:rPr>
          <w:rFonts w:eastAsiaTheme="minorEastAsia" w:hint="eastAsia"/>
          <w:szCs w:val="18"/>
          <w:lang w:val="zh-CN" w:eastAsia="zh-CN"/>
        </w:rPr>
        <w:t>高频干扰试验标准</w:t>
      </w:r>
    </w:p>
    <w:p w14:paraId="2CA1117F" w14:textId="77777777" w:rsidR="00C62ACB" w:rsidRPr="0011709D" w:rsidRDefault="000547D4" w:rsidP="004A346E">
      <w:pPr>
        <w:widowControl w:val="0"/>
        <w:spacing w:line="360" w:lineRule="auto"/>
        <w:ind w:leftChars="500" w:left="1200"/>
        <w:jc w:val="both"/>
        <w:rPr>
          <w:rFonts w:eastAsiaTheme="minorEastAsia"/>
          <w:szCs w:val="18"/>
          <w:lang w:val="zh-CN" w:eastAsia="zh-CN"/>
        </w:rPr>
      </w:pPr>
      <w:r w:rsidRPr="0011709D">
        <w:rPr>
          <w:rFonts w:eastAsiaTheme="minorEastAsia" w:hint="eastAsia"/>
          <w:szCs w:val="18"/>
          <w:lang w:val="zh-CN" w:eastAsia="zh-CN"/>
        </w:rPr>
        <w:t>IEC60255-22-2</w:t>
      </w:r>
      <w:r w:rsidRPr="0011709D">
        <w:rPr>
          <w:rFonts w:eastAsiaTheme="minorEastAsia" w:hint="eastAsia"/>
          <w:szCs w:val="18"/>
          <w:lang w:val="zh-CN" w:eastAsia="zh-CN"/>
        </w:rPr>
        <w:tab/>
      </w:r>
      <w:r w:rsidRPr="0011709D">
        <w:rPr>
          <w:rFonts w:eastAsiaTheme="minorEastAsia" w:hint="eastAsia"/>
          <w:szCs w:val="18"/>
          <w:lang w:val="zh-CN" w:eastAsia="zh-CN"/>
        </w:rPr>
        <w:t>静电放电干扰试验标准</w:t>
      </w:r>
    </w:p>
    <w:p w14:paraId="3A29034A" w14:textId="77777777" w:rsidR="00C62ACB" w:rsidRPr="0011709D" w:rsidRDefault="000547D4" w:rsidP="004A346E">
      <w:pPr>
        <w:widowControl w:val="0"/>
        <w:spacing w:line="360" w:lineRule="auto"/>
        <w:ind w:leftChars="500" w:left="1200"/>
        <w:jc w:val="both"/>
        <w:rPr>
          <w:rFonts w:eastAsiaTheme="minorEastAsia"/>
          <w:szCs w:val="18"/>
          <w:lang w:val="zh-CN" w:eastAsia="zh-CN"/>
        </w:rPr>
      </w:pPr>
      <w:r w:rsidRPr="0011709D">
        <w:rPr>
          <w:rFonts w:eastAsiaTheme="minorEastAsia" w:hint="eastAsia"/>
          <w:szCs w:val="18"/>
          <w:lang w:val="zh-CN" w:eastAsia="zh-CN"/>
        </w:rPr>
        <w:t>IEC60255-22-3</w:t>
      </w:r>
      <w:r w:rsidRPr="0011709D">
        <w:rPr>
          <w:rFonts w:eastAsiaTheme="minorEastAsia" w:hint="eastAsia"/>
          <w:szCs w:val="18"/>
          <w:lang w:val="zh-CN" w:eastAsia="zh-CN"/>
        </w:rPr>
        <w:tab/>
      </w:r>
      <w:r w:rsidRPr="0011709D">
        <w:rPr>
          <w:rFonts w:eastAsiaTheme="minorEastAsia" w:hint="eastAsia"/>
          <w:szCs w:val="18"/>
          <w:lang w:val="zh-CN" w:eastAsia="zh-CN"/>
        </w:rPr>
        <w:t>辐射电磁场干扰试验标准</w:t>
      </w:r>
    </w:p>
    <w:p w14:paraId="526FF2AB" w14:textId="77777777" w:rsidR="00C62ACB" w:rsidRPr="0011709D" w:rsidRDefault="000547D4" w:rsidP="004A346E">
      <w:pPr>
        <w:widowControl w:val="0"/>
        <w:spacing w:line="360" w:lineRule="auto"/>
        <w:ind w:leftChars="500" w:left="1200"/>
        <w:jc w:val="both"/>
        <w:rPr>
          <w:rFonts w:eastAsiaTheme="minorEastAsia"/>
          <w:szCs w:val="18"/>
          <w:lang w:val="zh-CN" w:eastAsia="zh-CN"/>
        </w:rPr>
      </w:pPr>
      <w:r w:rsidRPr="0011709D">
        <w:rPr>
          <w:rFonts w:eastAsiaTheme="minorEastAsia" w:hint="eastAsia"/>
          <w:szCs w:val="18"/>
          <w:lang w:val="zh-CN" w:eastAsia="zh-CN"/>
        </w:rPr>
        <w:t>IEC60255-22-4</w:t>
      </w:r>
      <w:r w:rsidRPr="0011709D">
        <w:rPr>
          <w:rFonts w:eastAsiaTheme="minorEastAsia" w:hint="eastAsia"/>
          <w:szCs w:val="18"/>
          <w:lang w:val="zh-CN" w:eastAsia="zh-CN"/>
        </w:rPr>
        <w:tab/>
      </w:r>
      <w:r w:rsidRPr="0011709D">
        <w:rPr>
          <w:rFonts w:eastAsiaTheme="minorEastAsia" w:hint="eastAsia"/>
          <w:szCs w:val="18"/>
          <w:lang w:val="zh-CN" w:eastAsia="zh-CN"/>
        </w:rPr>
        <w:t>快速瞬变干扰试验标准</w:t>
      </w:r>
    </w:p>
    <w:p w14:paraId="2BBD5A39" w14:textId="77777777" w:rsidR="00C62ACB" w:rsidRPr="0011709D" w:rsidRDefault="000547D4" w:rsidP="004A346E">
      <w:pPr>
        <w:widowControl w:val="0"/>
        <w:spacing w:line="360" w:lineRule="auto"/>
        <w:ind w:leftChars="500" w:left="1200"/>
        <w:jc w:val="both"/>
        <w:rPr>
          <w:rFonts w:eastAsiaTheme="minorEastAsia"/>
          <w:szCs w:val="18"/>
          <w:lang w:val="zh-CN" w:eastAsia="zh-CN"/>
        </w:rPr>
      </w:pPr>
      <w:r w:rsidRPr="0011709D">
        <w:rPr>
          <w:rFonts w:eastAsiaTheme="minorEastAsia" w:hint="eastAsia"/>
          <w:szCs w:val="18"/>
          <w:lang w:val="zh-CN" w:eastAsia="zh-CN"/>
        </w:rPr>
        <w:t>IEC60255-21-1</w:t>
      </w:r>
      <w:r w:rsidRPr="0011709D">
        <w:rPr>
          <w:rFonts w:eastAsiaTheme="minorEastAsia" w:hint="eastAsia"/>
          <w:szCs w:val="18"/>
          <w:lang w:val="zh-CN" w:eastAsia="zh-CN"/>
        </w:rPr>
        <w:tab/>
      </w:r>
      <w:r w:rsidRPr="0011709D">
        <w:rPr>
          <w:rFonts w:eastAsiaTheme="minorEastAsia" w:hint="eastAsia"/>
          <w:szCs w:val="18"/>
          <w:lang w:val="zh-CN" w:eastAsia="zh-CN"/>
        </w:rPr>
        <w:t>振动试验标准</w:t>
      </w:r>
    </w:p>
    <w:p w14:paraId="1A3AF6DB" w14:textId="77777777" w:rsidR="00C62ACB" w:rsidRPr="0011709D" w:rsidRDefault="000547D4" w:rsidP="004A346E">
      <w:pPr>
        <w:widowControl w:val="0"/>
        <w:spacing w:line="360" w:lineRule="auto"/>
        <w:ind w:leftChars="500" w:left="1200"/>
        <w:jc w:val="both"/>
        <w:rPr>
          <w:rFonts w:eastAsiaTheme="minorEastAsia"/>
          <w:szCs w:val="18"/>
          <w:lang w:val="zh-CN" w:eastAsia="zh-CN"/>
        </w:rPr>
      </w:pPr>
      <w:r w:rsidRPr="0011709D">
        <w:rPr>
          <w:rFonts w:eastAsiaTheme="minorEastAsia" w:hint="eastAsia"/>
          <w:szCs w:val="18"/>
          <w:lang w:val="zh-CN" w:eastAsia="zh-CN"/>
        </w:rPr>
        <w:t>IEC60255-21-2</w:t>
      </w:r>
      <w:r w:rsidRPr="0011709D">
        <w:rPr>
          <w:rFonts w:eastAsiaTheme="minorEastAsia" w:hint="eastAsia"/>
          <w:szCs w:val="18"/>
          <w:lang w:val="zh-CN" w:eastAsia="zh-CN"/>
        </w:rPr>
        <w:tab/>
      </w:r>
      <w:r w:rsidRPr="0011709D">
        <w:rPr>
          <w:rFonts w:eastAsiaTheme="minorEastAsia" w:hint="eastAsia"/>
          <w:szCs w:val="18"/>
          <w:lang w:val="zh-CN" w:eastAsia="zh-CN"/>
        </w:rPr>
        <w:t>冲击和碰撞试验标准</w:t>
      </w:r>
    </w:p>
    <w:p w14:paraId="631CE13C" w14:textId="77777777" w:rsidR="00C62ACB" w:rsidRPr="0011709D" w:rsidRDefault="000547D4" w:rsidP="004A346E">
      <w:pPr>
        <w:widowControl w:val="0"/>
        <w:spacing w:line="360" w:lineRule="auto"/>
        <w:ind w:leftChars="500" w:left="1200"/>
        <w:jc w:val="both"/>
        <w:rPr>
          <w:rFonts w:eastAsiaTheme="minorEastAsia"/>
          <w:szCs w:val="18"/>
          <w:lang w:val="zh-CN" w:eastAsia="zh-CN"/>
        </w:rPr>
      </w:pPr>
      <w:r w:rsidRPr="0011709D">
        <w:rPr>
          <w:rFonts w:eastAsiaTheme="minorEastAsia" w:hint="eastAsia"/>
          <w:szCs w:val="18"/>
          <w:lang w:val="zh-CN" w:eastAsia="zh-CN"/>
        </w:rPr>
        <w:t>IEC60255-21-3</w:t>
      </w:r>
      <w:r w:rsidRPr="0011709D">
        <w:rPr>
          <w:rFonts w:eastAsiaTheme="minorEastAsia" w:hint="eastAsia"/>
          <w:szCs w:val="18"/>
          <w:lang w:val="zh-CN" w:eastAsia="zh-CN"/>
        </w:rPr>
        <w:tab/>
      </w:r>
      <w:r w:rsidRPr="0011709D">
        <w:rPr>
          <w:rFonts w:eastAsiaTheme="minorEastAsia" w:hint="eastAsia"/>
          <w:szCs w:val="18"/>
          <w:lang w:val="zh-CN" w:eastAsia="zh-CN"/>
        </w:rPr>
        <w:t>地震试验标准</w:t>
      </w:r>
    </w:p>
    <w:p w14:paraId="65F9A50B" w14:textId="77777777" w:rsidR="00C62ACB" w:rsidRPr="0011709D" w:rsidRDefault="00C62ACB">
      <w:pPr>
        <w:widowControl w:val="0"/>
        <w:spacing w:line="360" w:lineRule="auto"/>
        <w:jc w:val="both"/>
        <w:rPr>
          <w:rFonts w:eastAsiaTheme="minorEastAsia"/>
          <w:szCs w:val="18"/>
          <w:lang w:val="zh-CN" w:eastAsia="zh-CN"/>
        </w:rPr>
      </w:pPr>
    </w:p>
    <w:p w14:paraId="353D8691" w14:textId="77777777" w:rsidR="00C62ACB" w:rsidRPr="0011709D" w:rsidRDefault="000547D4" w:rsidP="004D7863">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w:t>
      </w:r>
      <w:r w:rsidRPr="0011709D">
        <w:rPr>
          <w:rFonts w:eastAsiaTheme="minorEastAsia" w:hint="eastAsia"/>
          <w:szCs w:val="18"/>
          <w:lang w:eastAsia="zh-CN"/>
        </w:rPr>
        <w:t>3</w:t>
      </w:r>
      <w:r w:rsidRPr="0011709D">
        <w:rPr>
          <w:rFonts w:eastAsiaTheme="minorEastAsia" w:hint="eastAsia"/>
          <w:szCs w:val="18"/>
          <w:lang w:eastAsia="zh-CN"/>
        </w:rPr>
        <w:t>）优先等级</w:t>
      </w:r>
    </w:p>
    <w:p w14:paraId="14602DEA" w14:textId="77777777" w:rsidR="00C62ACB" w:rsidRPr="0011709D" w:rsidRDefault="000547D4" w:rsidP="004D7863">
      <w:pPr>
        <w:pStyle w:val="ReportLevel2"/>
        <w:keepNext w:val="0"/>
        <w:widowControl w:val="0"/>
        <w:numPr>
          <w:ilvl w:val="1"/>
          <w:numId w:val="0"/>
        </w:numPr>
        <w:spacing w:before="156" w:after="0" w:line="360" w:lineRule="auto"/>
        <w:ind w:leftChars="500" w:left="1200"/>
        <w:outlineLvl w:val="9"/>
        <w:rPr>
          <w:b w:val="0"/>
          <w:color w:val="auto"/>
          <w:szCs w:val="18"/>
          <w:lang w:val="zh-CN" w:eastAsia="zh-CN"/>
        </w:rPr>
      </w:pPr>
      <w:r w:rsidRPr="0011709D">
        <w:rPr>
          <w:rFonts w:hint="eastAsia"/>
          <w:b w:val="0"/>
          <w:color w:val="auto"/>
          <w:szCs w:val="18"/>
          <w:lang w:val="zh-CN" w:eastAsia="zh-CN"/>
        </w:rPr>
        <w:t>技术规格书、数据表、图纸和相关标准要求</w:t>
      </w:r>
      <w:proofErr w:type="gramStart"/>
      <w:r w:rsidRPr="0011709D">
        <w:rPr>
          <w:rFonts w:hint="eastAsia"/>
          <w:b w:val="0"/>
          <w:color w:val="auto"/>
          <w:szCs w:val="18"/>
          <w:lang w:val="zh-CN" w:eastAsia="zh-CN"/>
        </w:rPr>
        <w:t>等冲突</w:t>
      </w:r>
      <w:proofErr w:type="gramEnd"/>
      <w:r w:rsidRPr="0011709D">
        <w:rPr>
          <w:rFonts w:hint="eastAsia"/>
          <w:b w:val="0"/>
          <w:color w:val="auto"/>
          <w:szCs w:val="18"/>
          <w:lang w:val="zh-CN" w:eastAsia="zh-CN"/>
        </w:rPr>
        <w:t>时，应按下列优先顺序执行：</w:t>
      </w:r>
    </w:p>
    <w:p w14:paraId="48CE1730" w14:textId="77777777" w:rsidR="00C62ACB" w:rsidRPr="0011709D" w:rsidRDefault="000547D4" w:rsidP="004D7863">
      <w:pPr>
        <w:widowControl w:val="0"/>
        <w:spacing w:line="360" w:lineRule="auto"/>
        <w:ind w:leftChars="500" w:left="1200"/>
        <w:jc w:val="both"/>
        <w:rPr>
          <w:rFonts w:eastAsiaTheme="minorEastAsia"/>
          <w:szCs w:val="18"/>
          <w:lang w:val="zh-CN" w:eastAsia="zh-CN"/>
        </w:rPr>
      </w:pPr>
      <w:r w:rsidRPr="0011709D">
        <w:rPr>
          <w:rFonts w:eastAsiaTheme="minorEastAsia" w:hint="eastAsia"/>
          <w:szCs w:val="18"/>
          <w:lang w:val="zh-CN" w:eastAsia="zh-CN"/>
        </w:rPr>
        <w:lastRenderedPageBreak/>
        <w:t>本供货要求</w:t>
      </w:r>
    </w:p>
    <w:p w14:paraId="255C7A96" w14:textId="77777777" w:rsidR="00C62ACB" w:rsidRPr="0011709D" w:rsidRDefault="000547D4" w:rsidP="004D7863">
      <w:pPr>
        <w:widowControl w:val="0"/>
        <w:spacing w:line="360" w:lineRule="auto"/>
        <w:ind w:leftChars="500" w:left="1200"/>
        <w:jc w:val="both"/>
        <w:rPr>
          <w:rFonts w:eastAsiaTheme="minorEastAsia"/>
          <w:szCs w:val="18"/>
          <w:lang w:val="zh-CN" w:eastAsia="zh-CN"/>
        </w:rPr>
      </w:pPr>
      <w:r w:rsidRPr="0011709D">
        <w:rPr>
          <w:rFonts w:eastAsiaTheme="minorEastAsia" w:hint="eastAsia"/>
          <w:szCs w:val="18"/>
          <w:lang w:val="zh-CN" w:eastAsia="zh-CN"/>
        </w:rPr>
        <w:t>中国国家标准</w:t>
      </w:r>
    </w:p>
    <w:p w14:paraId="67D7806A" w14:textId="77777777" w:rsidR="00C62ACB" w:rsidRPr="0011709D" w:rsidRDefault="000547D4" w:rsidP="004D7863">
      <w:pPr>
        <w:widowControl w:val="0"/>
        <w:spacing w:line="360" w:lineRule="auto"/>
        <w:ind w:leftChars="500" w:left="1200"/>
        <w:jc w:val="both"/>
        <w:rPr>
          <w:rFonts w:eastAsiaTheme="minorEastAsia"/>
          <w:szCs w:val="18"/>
          <w:lang w:val="zh-CN" w:eastAsia="zh-CN"/>
        </w:rPr>
      </w:pPr>
      <w:r w:rsidRPr="0011709D">
        <w:rPr>
          <w:rFonts w:eastAsiaTheme="minorEastAsia" w:hint="eastAsia"/>
          <w:szCs w:val="18"/>
          <w:lang w:val="zh-CN" w:eastAsia="zh-CN"/>
        </w:rPr>
        <w:t>IEC</w:t>
      </w:r>
      <w:r w:rsidRPr="0011709D">
        <w:rPr>
          <w:rFonts w:eastAsiaTheme="minorEastAsia" w:hint="eastAsia"/>
          <w:szCs w:val="18"/>
          <w:lang w:val="zh-CN" w:eastAsia="zh-CN"/>
        </w:rPr>
        <w:t>标准</w:t>
      </w:r>
    </w:p>
    <w:p w14:paraId="51665DFD" w14:textId="77777777" w:rsidR="00C62ACB" w:rsidRPr="0011709D" w:rsidRDefault="000547D4" w:rsidP="004D7863">
      <w:pPr>
        <w:widowControl w:val="0"/>
        <w:spacing w:line="360" w:lineRule="auto"/>
        <w:ind w:leftChars="500" w:left="1200"/>
        <w:jc w:val="both"/>
        <w:rPr>
          <w:rFonts w:eastAsiaTheme="minorEastAsia"/>
          <w:szCs w:val="18"/>
          <w:lang w:val="zh-CN" w:eastAsia="zh-CN"/>
        </w:rPr>
      </w:pPr>
      <w:r w:rsidRPr="0011709D">
        <w:rPr>
          <w:rFonts w:eastAsiaTheme="minorEastAsia" w:hint="eastAsia"/>
          <w:szCs w:val="18"/>
          <w:lang w:val="zh-CN" w:eastAsia="zh-CN"/>
        </w:rPr>
        <w:t>厂商标准</w:t>
      </w:r>
    </w:p>
    <w:p w14:paraId="5F3099EF" w14:textId="77777777" w:rsidR="00C62ACB" w:rsidRPr="0011709D" w:rsidRDefault="000547D4" w:rsidP="004D7863">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 xml:space="preserve">2) </w:t>
      </w:r>
      <w:r w:rsidRPr="0011709D">
        <w:rPr>
          <w:rFonts w:eastAsiaTheme="minorEastAsia" w:hint="eastAsia"/>
          <w:szCs w:val="18"/>
          <w:lang w:eastAsia="zh-CN"/>
        </w:rPr>
        <w:t>技术条件及要求</w:t>
      </w:r>
    </w:p>
    <w:p w14:paraId="668E5CA9" w14:textId="77777777" w:rsidR="00C62ACB" w:rsidRPr="0011709D" w:rsidRDefault="000547D4" w:rsidP="004D7863">
      <w:pPr>
        <w:widowControl w:val="0"/>
        <w:spacing w:line="360" w:lineRule="auto"/>
        <w:ind w:leftChars="500" w:left="1200"/>
        <w:rPr>
          <w:rFonts w:ascii="宋体" w:hAnsi="宋体" w:cs="宋体"/>
          <w:szCs w:val="24"/>
          <w:lang w:val="zh-CN" w:eastAsia="zh-CN"/>
        </w:rPr>
      </w:pPr>
      <w:r w:rsidRPr="0011709D">
        <w:rPr>
          <w:rFonts w:ascii="宋体" w:hAnsi="宋体" w:cs="宋体" w:hint="eastAsia"/>
          <w:szCs w:val="24"/>
          <w:lang w:eastAsia="zh-CN"/>
        </w:rPr>
        <w:t>（</w:t>
      </w:r>
      <w:r w:rsidRPr="0011709D">
        <w:rPr>
          <w:rFonts w:ascii="宋体" w:eastAsiaTheme="minorEastAsia" w:hAnsi="宋体" w:cs="宋体" w:hint="eastAsia"/>
          <w:szCs w:val="24"/>
          <w:lang w:eastAsia="zh-CN"/>
        </w:rPr>
        <w:t>1</w:t>
      </w:r>
      <w:r w:rsidRPr="0011709D">
        <w:rPr>
          <w:rFonts w:ascii="宋体" w:hAnsi="宋体" w:cs="宋体" w:hint="eastAsia"/>
          <w:szCs w:val="24"/>
          <w:lang w:eastAsia="zh-CN"/>
        </w:rPr>
        <w:t>）</w:t>
      </w:r>
      <w:r w:rsidRPr="0011709D">
        <w:rPr>
          <w:rFonts w:ascii="宋体" w:hAnsi="宋体" w:cs="宋体" w:hint="eastAsia"/>
          <w:szCs w:val="24"/>
          <w:lang w:val="zh-CN" w:eastAsia="zh-CN"/>
        </w:rPr>
        <w:t>使用条件</w:t>
      </w:r>
    </w:p>
    <w:p w14:paraId="7E859C61" w14:textId="77777777" w:rsidR="00C62ACB" w:rsidRPr="0011709D" w:rsidRDefault="000547D4" w:rsidP="004D7863">
      <w:pPr>
        <w:widowControl w:val="0"/>
        <w:spacing w:line="360" w:lineRule="auto"/>
        <w:ind w:leftChars="500" w:left="1200"/>
        <w:rPr>
          <w:rFonts w:ascii="宋体" w:hAnsi="宋体" w:cs="宋体"/>
          <w:szCs w:val="24"/>
          <w:lang w:val="zh-CN"/>
        </w:rPr>
      </w:pPr>
      <w:r w:rsidRPr="0011709D">
        <w:rPr>
          <w:rFonts w:ascii="宋体" w:hAnsi="宋体" w:cs="宋体" w:hint="eastAsia"/>
          <w:szCs w:val="24"/>
          <w:lang w:val="zh-CN" w:eastAsia="zh-CN"/>
        </w:rPr>
        <w:t>微机综合保护装置应能在GB1094-1996规定的环境条件下工作。</w:t>
      </w:r>
      <w:r w:rsidRPr="0011709D">
        <w:rPr>
          <w:rFonts w:ascii="宋体" w:hAnsi="宋体" w:cs="宋体" w:hint="eastAsia"/>
          <w:szCs w:val="24"/>
          <w:lang w:val="zh-CN"/>
        </w:rPr>
        <w:t>满足项目的现场使用条件。</w:t>
      </w:r>
    </w:p>
    <w:p w14:paraId="66CD1F09" w14:textId="77777777" w:rsidR="00C62ACB" w:rsidRPr="0011709D" w:rsidRDefault="000547D4" w:rsidP="004D7863">
      <w:pPr>
        <w:widowControl w:val="0"/>
        <w:spacing w:line="360" w:lineRule="auto"/>
        <w:ind w:leftChars="500" w:left="1200"/>
        <w:jc w:val="both"/>
        <w:rPr>
          <w:rFonts w:eastAsiaTheme="minorEastAsia"/>
          <w:szCs w:val="18"/>
          <w:lang w:val="zh-CN" w:eastAsia="zh-CN"/>
        </w:rPr>
      </w:pPr>
      <w:r w:rsidRPr="0011709D">
        <w:rPr>
          <w:rFonts w:eastAsiaTheme="minorEastAsia" w:hint="eastAsia"/>
          <w:szCs w:val="18"/>
          <w:lang w:val="zh-CN" w:eastAsia="zh-CN"/>
        </w:rPr>
        <w:t>a.</w:t>
      </w:r>
      <w:r w:rsidRPr="0011709D">
        <w:rPr>
          <w:rFonts w:eastAsiaTheme="minorEastAsia" w:hint="eastAsia"/>
          <w:szCs w:val="18"/>
          <w:lang w:val="zh-CN" w:eastAsia="zh-CN"/>
        </w:rPr>
        <w:t>使用地点</w:t>
      </w:r>
    </w:p>
    <w:p w14:paraId="662C8864" w14:textId="77777777" w:rsidR="00C62ACB" w:rsidRPr="0011709D" w:rsidRDefault="000547D4" w:rsidP="004D7863">
      <w:pPr>
        <w:widowControl w:val="0"/>
        <w:spacing w:line="360" w:lineRule="auto"/>
        <w:ind w:leftChars="500" w:left="1200"/>
        <w:jc w:val="both"/>
        <w:rPr>
          <w:rFonts w:eastAsiaTheme="minorEastAsia"/>
          <w:szCs w:val="18"/>
          <w:lang w:val="zh-CN" w:eastAsia="zh-CN"/>
        </w:rPr>
      </w:pPr>
      <w:r w:rsidRPr="0011709D">
        <w:rPr>
          <w:rFonts w:eastAsiaTheme="minorEastAsia" w:hint="eastAsia"/>
          <w:szCs w:val="18"/>
          <w:lang w:val="zh-CN" w:eastAsia="zh-CN"/>
        </w:rPr>
        <w:t>b.</w:t>
      </w:r>
      <w:r w:rsidRPr="0011709D">
        <w:rPr>
          <w:rFonts w:eastAsiaTheme="minorEastAsia" w:hint="eastAsia"/>
          <w:szCs w:val="18"/>
          <w:lang w:val="zh-CN" w:eastAsia="zh-CN"/>
        </w:rPr>
        <w:t>环境条件</w:t>
      </w:r>
    </w:p>
    <w:p w14:paraId="5579424A" w14:textId="77777777" w:rsidR="00C62ACB" w:rsidRPr="0011709D" w:rsidRDefault="000547D4" w:rsidP="004D7863">
      <w:pPr>
        <w:widowControl w:val="0"/>
        <w:spacing w:line="360" w:lineRule="auto"/>
        <w:ind w:leftChars="500" w:left="1200"/>
        <w:jc w:val="both"/>
        <w:rPr>
          <w:rFonts w:eastAsiaTheme="minorEastAsia"/>
          <w:szCs w:val="18"/>
          <w:lang w:val="zh-CN" w:eastAsia="zh-CN"/>
        </w:rPr>
      </w:pPr>
      <w:r w:rsidRPr="0011709D">
        <w:rPr>
          <w:rFonts w:eastAsiaTheme="minorEastAsia" w:hint="eastAsia"/>
          <w:szCs w:val="18"/>
          <w:lang w:val="zh-CN" w:eastAsia="zh-CN"/>
        </w:rPr>
        <w:t>c.</w:t>
      </w:r>
      <w:r w:rsidRPr="0011709D">
        <w:rPr>
          <w:rFonts w:eastAsiaTheme="minorEastAsia" w:hint="eastAsia"/>
          <w:szCs w:val="18"/>
          <w:lang w:val="zh-CN" w:eastAsia="zh-CN"/>
        </w:rPr>
        <w:t>安装场所</w:t>
      </w:r>
      <w:r w:rsidRPr="0011709D">
        <w:rPr>
          <w:rFonts w:eastAsiaTheme="minorEastAsia" w:hint="eastAsia"/>
          <w:szCs w:val="18"/>
          <w:lang w:val="zh-CN" w:eastAsia="zh-CN"/>
        </w:rPr>
        <w:t xml:space="preserve">: </w:t>
      </w:r>
      <w:r w:rsidRPr="0011709D">
        <w:rPr>
          <w:rFonts w:eastAsiaTheme="minorEastAsia" w:hint="eastAsia"/>
          <w:szCs w:val="18"/>
          <w:lang w:val="zh-CN" w:eastAsia="zh-CN"/>
        </w:rPr>
        <w:t>安装在划为非爆炸危险环境的封闭的变电站内。</w:t>
      </w:r>
    </w:p>
    <w:p w14:paraId="27F0E22F" w14:textId="77777777" w:rsidR="00C62ACB" w:rsidRPr="0011709D" w:rsidRDefault="000547D4" w:rsidP="004D7863">
      <w:pPr>
        <w:widowControl w:val="0"/>
        <w:spacing w:line="360" w:lineRule="auto"/>
        <w:ind w:leftChars="500" w:left="1200"/>
        <w:jc w:val="both"/>
        <w:rPr>
          <w:rFonts w:eastAsiaTheme="minorEastAsia"/>
          <w:szCs w:val="18"/>
          <w:lang w:val="zh-CN" w:eastAsia="zh-CN"/>
        </w:rPr>
      </w:pPr>
      <w:r w:rsidRPr="0011709D">
        <w:rPr>
          <w:rFonts w:eastAsiaTheme="minorEastAsia" w:hint="eastAsia"/>
          <w:szCs w:val="18"/>
          <w:lang w:val="zh-CN" w:eastAsia="zh-CN"/>
        </w:rPr>
        <w:t>d.</w:t>
      </w:r>
      <w:r w:rsidRPr="0011709D">
        <w:rPr>
          <w:rFonts w:eastAsiaTheme="minorEastAsia" w:hint="eastAsia"/>
          <w:szCs w:val="18"/>
          <w:lang w:val="zh-CN" w:eastAsia="zh-CN"/>
        </w:rPr>
        <w:t>电源系统质量：</w:t>
      </w:r>
    </w:p>
    <w:p w14:paraId="5F21DB9F" w14:textId="77777777" w:rsidR="00C62ACB" w:rsidRPr="0011709D" w:rsidRDefault="000547D4" w:rsidP="004D7863">
      <w:pPr>
        <w:widowControl w:val="0"/>
        <w:spacing w:line="360" w:lineRule="auto"/>
        <w:ind w:leftChars="500" w:left="1200"/>
        <w:jc w:val="both"/>
        <w:rPr>
          <w:rFonts w:eastAsiaTheme="minorEastAsia"/>
          <w:szCs w:val="18"/>
          <w:lang w:val="zh-CN" w:eastAsia="zh-CN"/>
        </w:rPr>
      </w:pPr>
      <w:r w:rsidRPr="0011709D">
        <w:rPr>
          <w:rFonts w:eastAsiaTheme="minorEastAsia" w:hint="eastAsia"/>
          <w:szCs w:val="18"/>
          <w:lang w:val="zh-CN" w:eastAsia="zh-CN"/>
        </w:rPr>
        <w:t>额定电压：</w:t>
      </w:r>
      <w:r w:rsidRPr="0011709D">
        <w:rPr>
          <w:rFonts w:eastAsiaTheme="minorEastAsia" w:hint="eastAsia"/>
          <w:szCs w:val="18"/>
          <w:lang w:val="zh-CN" w:eastAsia="zh-CN"/>
        </w:rPr>
        <w:t xml:space="preserve">    10kV</w:t>
      </w:r>
    </w:p>
    <w:p w14:paraId="30F34598" w14:textId="77777777" w:rsidR="00C62ACB" w:rsidRPr="0011709D" w:rsidRDefault="000547D4" w:rsidP="004D7863">
      <w:pPr>
        <w:widowControl w:val="0"/>
        <w:spacing w:line="360" w:lineRule="auto"/>
        <w:ind w:leftChars="500" w:left="1200"/>
        <w:jc w:val="both"/>
        <w:rPr>
          <w:rFonts w:eastAsiaTheme="minorEastAsia"/>
          <w:szCs w:val="18"/>
          <w:lang w:val="zh-CN" w:eastAsia="zh-CN"/>
        </w:rPr>
      </w:pPr>
      <w:r w:rsidRPr="0011709D">
        <w:rPr>
          <w:rFonts w:eastAsiaTheme="minorEastAsia" w:hint="eastAsia"/>
          <w:szCs w:val="18"/>
          <w:lang w:val="zh-CN" w:eastAsia="zh-CN"/>
        </w:rPr>
        <w:t>额定频率：</w:t>
      </w:r>
      <w:r w:rsidRPr="0011709D">
        <w:rPr>
          <w:rFonts w:eastAsiaTheme="minorEastAsia" w:hint="eastAsia"/>
          <w:szCs w:val="18"/>
          <w:lang w:val="zh-CN" w:eastAsia="zh-CN"/>
        </w:rPr>
        <w:tab/>
      </w:r>
      <w:r w:rsidRPr="0011709D">
        <w:rPr>
          <w:rFonts w:eastAsiaTheme="minorEastAsia" w:hint="eastAsia"/>
          <w:szCs w:val="18"/>
          <w:lang w:val="zh-CN" w:eastAsia="zh-CN"/>
        </w:rPr>
        <w:tab/>
        <w:t>50HZ</w:t>
      </w:r>
    </w:p>
    <w:p w14:paraId="7FC1A218" w14:textId="77777777" w:rsidR="00C62ACB" w:rsidRPr="0011709D" w:rsidRDefault="000547D4" w:rsidP="004D7863">
      <w:pPr>
        <w:widowControl w:val="0"/>
        <w:spacing w:line="360" w:lineRule="auto"/>
        <w:ind w:leftChars="500" w:left="1200"/>
        <w:jc w:val="both"/>
        <w:rPr>
          <w:rFonts w:eastAsiaTheme="minorEastAsia"/>
          <w:szCs w:val="18"/>
          <w:lang w:val="zh-CN" w:eastAsia="zh-CN"/>
        </w:rPr>
      </w:pPr>
      <w:r w:rsidRPr="0011709D">
        <w:rPr>
          <w:rFonts w:eastAsiaTheme="minorEastAsia" w:hint="eastAsia"/>
          <w:szCs w:val="18"/>
          <w:lang w:val="zh-CN" w:eastAsia="zh-CN"/>
        </w:rPr>
        <w:t>频率偏差范围：±</w:t>
      </w:r>
      <w:r w:rsidRPr="0011709D">
        <w:rPr>
          <w:rFonts w:eastAsiaTheme="minorEastAsia" w:hint="eastAsia"/>
          <w:szCs w:val="18"/>
          <w:lang w:val="zh-CN" w:eastAsia="zh-CN"/>
        </w:rPr>
        <w:t>0.5HZ</w:t>
      </w:r>
    </w:p>
    <w:p w14:paraId="427476AB" w14:textId="77777777" w:rsidR="00C62ACB" w:rsidRPr="0011709D" w:rsidRDefault="000547D4" w:rsidP="004D7863">
      <w:pPr>
        <w:widowControl w:val="0"/>
        <w:spacing w:line="360" w:lineRule="auto"/>
        <w:ind w:leftChars="500" w:left="1200"/>
        <w:jc w:val="both"/>
        <w:rPr>
          <w:rFonts w:eastAsiaTheme="minorEastAsia"/>
          <w:szCs w:val="18"/>
          <w:lang w:val="zh-CN" w:eastAsia="zh-CN"/>
        </w:rPr>
      </w:pPr>
      <w:r w:rsidRPr="0011709D">
        <w:rPr>
          <w:rFonts w:eastAsiaTheme="minorEastAsia" w:hint="eastAsia"/>
          <w:szCs w:val="18"/>
          <w:lang w:val="zh-CN" w:eastAsia="zh-CN"/>
        </w:rPr>
        <w:t>e.</w:t>
      </w:r>
      <w:r w:rsidRPr="0011709D">
        <w:rPr>
          <w:rFonts w:eastAsiaTheme="minorEastAsia" w:hint="eastAsia"/>
          <w:szCs w:val="18"/>
          <w:lang w:val="zh-CN" w:eastAsia="zh-CN"/>
        </w:rPr>
        <w:t>系统型式：</w:t>
      </w:r>
    </w:p>
    <w:p w14:paraId="08F95305" w14:textId="77777777" w:rsidR="00C62ACB" w:rsidRPr="0011709D" w:rsidRDefault="000547D4" w:rsidP="004D7863">
      <w:pPr>
        <w:widowControl w:val="0"/>
        <w:spacing w:line="360" w:lineRule="auto"/>
        <w:ind w:leftChars="500" w:left="1200"/>
        <w:jc w:val="both"/>
        <w:rPr>
          <w:rFonts w:eastAsiaTheme="minorEastAsia"/>
          <w:szCs w:val="18"/>
          <w:lang w:val="zh-CN" w:eastAsia="zh-CN"/>
        </w:rPr>
      </w:pPr>
      <w:r w:rsidRPr="0011709D">
        <w:rPr>
          <w:rFonts w:eastAsiaTheme="minorEastAsia" w:hint="eastAsia"/>
          <w:szCs w:val="18"/>
          <w:lang w:val="zh-CN" w:eastAsia="zh-CN"/>
        </w:rPr>
        <w:t>交流三相三线制</w:t>
      </w:r>
    </w:p>
    <w:p w14:paraId="5FF29293" w14:textId="77777777" w:rsidR="00C62ACB" w:rsidRPr="0011709D" w:rsidRDefault="000547D4" w:rsidP="004D7863">
      <w:pPr>
        <w:widowControl w:val="0"/>
        <w:spacing w:line="360" w:lineRule="auto"/>
        <w:ind w:leftChars="500" w:left="1200"/>
        <w:jc w:val="both"/>
        <w:rPr>
          <w:rFonts w:eastAsiaTheme="minorEastAsia"/>
          <w:szCs w:val="18"/>
          <w:lang w:val="zh-CN" w:eastAsia="zh-CN"/>
        </w:rPr>
      </w:pPr>
      <w:r w:rsidRPr="0011709D">
        <w:rPr>
          <w:rFonts w:eastAsiaTheme="minorEastAsia" w:hint="eastAsia"/>
          <w:szCs w:val="18"/>
          <w:lang w:val="zh-CN" w:eastAsia="zh-CN"/>
        </w:rPr>
        <w:t>f.</w:t>
      </w:r>
      <w:r w:rsidRPr="0011709D">
        <w:rPr>
          <w:rFonts w:eastAsiaTheme="minorEastAsia" w:hint="eastAsia"/>
          <w:szCs w:val="18"/>
          <w:lang w:val="zh-CN" w:eastAsia="zh-CN"/>
        </w:rPr>
        <w:t>系统中性点接地方式：中性点小电阻接地。</w:t>
      </w:r>
    </w:p>
    <w:p w14:paraId="77EDEE3C" w14:textId="77777777" w:rsidR="00C62ACB" w:rsidRPr="0011709D" w:rsidRDefault="00C62ACB">
      <w:pPr>
        <w:pStyle w:val="a6"/>
      </w:pPr>
    </w:p>
    <w:p w14:paraId="7DD97605" w14:textId="77777777" w:rsidR="00C62ACB" w:rsidRPr="0011709D" w:rsidRDefault="000547D4" w:rsidP="004D7863">
      <w:pPr>
        <w:widowControl w:val="0"/>
        <w:spacing w:line="360" w:lineRule="auto"/>
        <w:ind w:leftChars="500" w:left="1200"/>
        <w:rPr>
          <w:rFonts w:ascii="宋体" w:hAnsi="宋体" w:cs="宋体"/>
          <w:szCs w:val="24"/>
          <w:lang w:eastAsia="zh-CN"/>
        </w:rPr>
      </w:pPr>
      <w:r w:rsidRPr="0011709D">
        <w:rPr>
          <w:rFonts w:ascii="宋体" w:hAnsi="宋体" w:cs="宋体" w:hint="eastAsia"/>
          <w:szCs w:val="24"/>
          <w:lang w:eastAsia="zh-CN"/>
        </w:rPr>
        <w:t>（2）保护装置技术要求</w:t>
      </w:r>
    </w:p>
    <w:p w14:paraId="1A919255" w14:textId="77777777" w:rsidR="00C62ACB" w:rsidRPr="0011709D" w:rsidRDefault="000547D4" w:rsidP="004D7863">
      <w:pPr>
        <w:widowControl w:val="0"/>
        <w:spacing w:line="360" w:lineRule="auto"/>
        <w:ind w:leftChars="500" w:left="1200"/>
        <w:jc w:val="both"/>
        <w:rPr>
          <w:rFonts w:eastAsiaTheme="minorEastAsia"/>
          <w:szCs w:val="18"/>
          <w:lang w:val="zh-CN" w:eastAsia="zh-CN"/>
        </w:rPr>
      </w:pPr>
      <w:r w:rsidRPr="0011709D">
        <w:rPr>
          <w:rFonts w:eastAsiaTheme="minorEastAsia" w:hint="eastAsia"/>
          <w:szCs w:val="18"/>
          <w:lang w:val="zh-CN" w:eastAsia="zh-CN"/>
        </w:rPr>
        <w:t>a.</w:t>
      </w:r>
      <w:r w:rsidRPr="0011709D">
        <w:rPr>
          <w:rFonts w:eastAsiaTheme="minorEastAsia" w:hint="eastAsia"/>
          <w:szCs w:val="18"/>
          <w:lang w:val="zh-CN" w:eastAsia="zh-CN"/>
        </w:rPr>
        <w:t>输入信号参数</w:t>
      </w:r>
    </w:p>
    <w:p w14:paraId="5DA78BBD" w14:textId="77777777" w:rsidR="00C62ACB" w:rsidRPr="0011709D" w:rsidRDefault="000547D4" w:rsidP="004D7863">
      <w:pPr>
        <w:widowControl w:val="0"/>
        <w:spacing w:line="360" w:lineRule="auto"/>
        <w:ind w:leftChars="500" w:left="1200"/>
        <w:jc w:val="both"/>
        <w:rPr>
          <w:rFonts w:eastAsiaTheme="minorEastAsia"/>
          <w:szCs w:val="18"/>
          <w:lang w:val="zh-CN" w:eastAsia="zh-CN"/>
        </w:rPr>
      </w:pPr>
      <w:r w:rsidRPr="0011709D">
        <w:rPr>
          <w:rFonts w:eastAsiaTheme="minorEastAsia" w:hint="eastAsia"/>
          <w:szCs w:val="18"/>
          <w:lang w:val="zh-CN" w:eastAsia="zh-CN"/>
        </w:rPr>
        <w:t>额定交流电压：</w:t>
      </w:r>
      <w:r w:rsidRPr="0011709D">
        <w:rPr>
          <w:rFonts w:eastAsiaTheme="minorEastAsia" w:hint="eastAsia"/>
          <w:szCs w:val="18"/>
          <w:lang w:val="zh-CN" w:eastAsia="zh-CN"/>
        </w:rPr>
        <w:tab/>
      </w:r>
      <w:r w:rsidRPr="0011709D">
        <w:rPr>
          <w:rFonts w:eastAsiaTheme="minorEastAsia" w:hint="eastAsia"/>
          <w:szCs w:val="18"/>
          <w:lang w:val="zh-CN" w:eastAsia="zh-CN"/>
        </w:rPr>
        <w:tab/>
      </w:r>
      <w:r w:rsidRPr="0011709D">
        <w:rPr>
          <w:rFonts w:eastAsiaTheme="minorEastAsia" w:hint="eastAsia"/>
          <w:szCs w:val="18"/>
          <w:lang w:val="zh-CN" w:eastAsia="zh-CN"/>
        </w:rPr>
        <w:tab/>
        <w:t>100V</w:t>
      </w:r>
      <w:r w:rsidRPr="0011709D">
        <w:rPr>
          <w:rFonts w:eastAsiaTheme="minorEastAsia" w:hint="eastAsia"/>
          <w:szCs w:val="18"/>
          <w:lang w:val="zh-CN" w:eastAsia="zh-CN"/>
        </w:rPr>
        <w:t>，</w:t>
      </w:r>
      <w:r w:rsidRPr="0011709D">
        <w:rPr>
          <w:rFonts w:eastAsiaTheme="minorEastAsia" w:hint="eastAsia"/>
          <w:szCs w:val="18"/>
          <w:lang w:val="zh-CN" w:eastAsia="zh-CN"/>
        </w:rPr>
        <w:t>100/</w:t>
      </w:r>
      <w:r w:rsidRPr="0011709D">
        <w:rPr>
          <w:rFonts w:eastAsiaTheme="minorEastAsia" w:hint="eastAsia"/>
          <w:szCs w:val="18"/>
          <w:lang w:val="zh-CN" w:eastAsia="zh-CN"/>
        </w:rPr>
        <w:t>√</w:t>
      </w:r>
      <w:r w:rsidRPr="0011709D">
        <w:rPr>
          <w:rFonts w:eastAsiaTheme="minorEastAsia" w:hint="eastAsia"/>
          <w:szCs w:val="18"/>
          <w:lang w:val="zh-CN" w:eastAsia="zh-CN"/>
        </w:rPr>
        <w:t>3 V</w:t>
      </w:r>
    </w:p>
    <w:p w14:paraId="7FA8A8B9" w14:textId="77777777" w:rsidR="00C62ACB" w:rsidRPr="0011709D" w:rsidRDefault="000547D4" w:rsidP="004D7863">
      <w:pPr>
        <w:widowControl w:val="0"/>
        <w:spacing w:line="360" w:lineRule="auto"/>
        <w:ind w:leftChars="500" w:left="1200"/>
        <w:jc w:val="both"/>
        <w:rPr>
          <w:rFonts w:eastAsiaTheme="minorEastAsia"/>
          <w:szCs w:val="18"/>
          <w:lang w:val="zh-CN" w:eastAsia="zh-CN"/>
        </w:rPr>
      </w:pPr>
      <w:r w:rsidRPr="0011709D">
        <w:rPr>
          <w:rFonts w:eastAsiaTheme="minorEastAsia" w:hint="eastAsia"/>
          <w:szCs w:val="18"/>
          <w:lang w:val="zh-CN" w:eastAsia="zh-CN"/>
        </w:rPr>
        <w:t>额定交流电流：</w:t>
      </w:r>
      <w:r w:rsidRPr="0011709D">
        <w:rPr>
          <w:rFonts w:eastAsiaTheme="minorEastAsia" w:hint="eastAsia"/>
          <w:szCs w:val="18"/>
          <w:lang w:val="zh-CN" w:eastAsia="zh-CN"/>
        </w:rPr>
        <w:tab/>
      </w:r>
      <w:r w:rsidRPr="0011709D">
        <w:rPr>
          <w:rFonts w:eastAsiaTheme="minorEastAsia" w:hint="eastAsia"/>
          <w:szCs w:val="18"/>
          <w:lang w:val="zh-CN" w:eastAsia="zh-CN"/>
        </w:rPr>
        <w:tab/>
      </w:r>
      <w:r w:rsidRPr="0011709D">
        <w:rPr>
          <w:rFonts w:eastAsiaTheme="minorEastAsia" w:hint="eastAsia"/>
          <w:szCs w:val="18"/>
          <w:lang w:val="zh-CN" w:eastAsia="zh-CN"/>
        </w:rPr>
        <w:tab/>
        <w:t>1/5 A</w:t>
      </w:r>
    </w:p>
    <w:p w14:paraId="045DC3F6" w14:textId="77777777" w:rsidR="00C62ACB" w:rsidRPr="0011709D" w:rsidRDefault="000547D4" w:rsidP="004D7863">
      <w:pPr>
        <w:widowControl w:val="0"/>
        <w:spacing w:line="360" w:lineRule="auto"/>
        <w:ind w:leftChars="500" w:left="1200"/>
        <w:jc w:val="both"/>
        <w:rPr>
          <w:rFonts w:eastAsiaTheme="minorEastAsia"/>
          <w:szCs w:val="18"/>
          <w:lang w:val="zh-CN" w:eastAsia="zh-CN"/>
        </w:rPr>
      </w:pPr>
      <w:r w:rsidRPr="0011709D">
        <w:rPr>
          <w:rFonts w:eastAsiaTheme="minorEastAsia" w:hint="eastAsia"/>
          <w:szCs w:val="18"/>
          <w:lang w:val="zh-CN" w:eastAsia="zh-CN"/>
        </w:rPr>
        <w:t>额定直流电压：</w:t>
      </w:r>
      <w:r w:rsidRPr="0011709D">
        <w:rPr>
          <w:rFonts w:eastAsiaTheme="minorEastAsia" w:hint="eastAsia"/>
          <w:szCs w:val="18"/>
          <w:lang w:val="zh-CN" w:eastAsia="zh-CN"/>
        </w:rPr>
        <w:tab/>
      </w:r>
      <w:r w:rsidRPr="0011709D">
        <w:rPr>
          <w:rFonts w:eastAsiaTheme="minorEastAsia" w:hint="eastAsia"/>
          <w:szCs w:val="18"/>
          <w:lang w:val="zh-CN" w:eastAsia="zh-CN"/>
        </w:rPr>
        <w:tab/>
      </w:r>
      <w:r w:rsidRPr="0011709D">
        <w:rPr>
          <w:rFonts w:eastAsiaTheme="minorEastAsia" w:hint="eastAsia"/>
          <w:szCs w:val="18"/>
          <w:lang w:val="zh-CN" w:eastAsia="zh-CN"/>
        </w:rPr>
        <w:tab/>
        <w:t>110V</w:t>
      </w:r>
      <w:r w:rsidRPr="0011709D">
        <w:rPr>
          <w:rFonts w:eastAsiaTheme="minorEastAsia" w:hint="eastAsia"/>
          <w:szCs w:val="18"/>
          <w:lang w:val="zh-CN" w:eastAsia="zh-CN"/>
        </w:rPr>
        <w:tab/>
      </w:r>
      <w:r w:rsidRPr="0011709D">
        <w:rPr>
          <w:rFonts w:eastAsiaTheme="minorEastAsia" w:hint="eastAsia"/>
          <w:szCs w:val="18"/>
          <w:lang w:val="zh-CN" w:eastAsia="zh-CN"/>
        </w:rPr>
        <w:t>允许偏差</w:t>
      </w:r>
      <w:r w:rsidRPr="0011709D">
        <w:rPr>
          <w:rFonts w:eastAsiaTheme="minorEastAsia" w:hint="eastAsia"/>
          <w:szCs w:val="18"/>
          <w:lang w:val="zh-CN" w:eastAsia="zh-CN"/>
        </w:rPr>
        <w:t xml:space="preserve"> -20%</w:t>
      </w:r>
      <w:r w:rsidRPr="0011709D">
        <w:rPr>
          <w:rFonts w:eastAsiaTheme="minorEastAsia" w:hint="eastAsia"/>
          <w:szCs w:val="18"/>
          <w:lang w:val="zh-CN" w:eastAsia="zh-CN"/>
        </w:rPr>
        <w:t>～</w:t>
      </w:r>
      <w:r w:rsidRPr="0011709D">
        <w:rPr>
          <w:rFonts w:eastAsiaTheme="minorEastAsia" w:hint="eastAsia"/>
          <w:szCs w:val="18"/>
          <w:lang w:val="zh-CN" w:eastAsia="zh-CN"/>
        </w:rPr>
        <w:t xml:space="preserve">+15% </w:t>
      </w:r>
    </w:p>
    <w:p w14:paraId="1C33667F" w14:textId="77777777" w:rsidR="00C62ACB" w:rsidRPr="0011709D" w:rsidRDefault="000547D4" w:rsidP="004D7863">
      <w:pPr>
        <w:widowControl w:val="0"/>
        <w:spacing w:line="360" w:lineRule="auto"/>
        <w:ind w:leftChars="500" w:left="1200"/>
        <w:jc w:val="both"/>
        <w:rPr>
          <w:rFonts w:eastAsiaTheme="minorEastAsia"/>
          <w:szCs w:val="18"/>
          <w:lang w:val="zh-CN" w:eastAsia="zh-CN"/>
        </w:rPr>
      </w:pPr>
      <w:r w:rsidRPr="0011709D">
        <w:rPr>
          <w:rFonts w:eastAsiaTheme="minorEastAsia" w:hint="eastAsia"/>
          <w:szCs w:val="18"/>
          <w:lang w:val="zh-CN" w:eastAsia="zh-CN"/>
        </w:rPr>
        <w:t>额定频率：</w:t>
      </w:r>
      <w:r w:rsidRPr="0011709D">
        <w:rPr>
          <w:rFonts w:eastAsiaTheme="minorEastAsia" w:hint="eastAsia"/>
          <w:szCs w:val="18"/>
          <w:lang w:val="zh-CN" w:eastAsia="zh-CN"/>
        </w:rPr>
        <w:tab/>
      </w:r>
      <w:r w:rsidRPr="0011709D">
        <w:rPr>
          <w:rFonts w:eastAsiaTheme="minorEastAsia" w:hint="eastAsia"/>
          <w:szCs w:val="18"/>
          <w:lang w:val="zh-CN" w:eastAsia="zh-CN"/>
        </w:rPr>
        <w:tab/>
      </w:r>
      <w:r w:rsidRPr="0011709D">
        <w:rPr>
          <w:rFonts w:eastAsiaTheme="minorEastAsia" w:hint="eastAsia"/>
          <w:szCs w:val="18"/>
          <w:lang w:val="zh-CN" w:eastAsia="zh-CN"/>
        </w:rPr>
        <w:tab/>
      </w:r>
      <w:r w:rsidRPr="0011709D">
        <w:rPr>
          <w:rFonts w:eastAsiaTheme="minorEastAsia" w:hint="eastAsia"/>
          <w:szCs w:val="18"/>
          <w:lang w:val="zh-CN" w:eastAsia="zh-CN"/>
        </w:rPr>
        <w:tab/>
        <w:t>50Hz</w:t>
      </w:r>
    </w:p>
    <w:p w14:paraId="7AEFDD77" w14:textId="77777777" w:rsidR="00C62ACB" w:rsidRPr="0011709D" w:rsidRDefault="000547D4" w:rsidP="002E6213">
      <w:pPr>
        <w:widowControl w:val="0"/>
        <w:spacing w:line="360" w:lineRule="auto"/>
        <w:ind w:leftChars="500" w:left="1200"/>
        <w:jc w:val="both"/>
        <w:rPr>
          <w:rFonts w:eastAsiaTheme="minorEastAsia"/>
          <w:szCs w:val="18"/>
          <w:lang w:val="zh-CN" w:eastAsia="zh-CN"/>
        </w:rPr>
      </w:pPr>
      <w:r w:rsidRPr="0011709D">
        <w:rPr>
          <w:rFonts w:eastAsiaTheme="minorEastAsia" w:hint="eastAsia"/>
          <w:szCs w:val="18"/>
          <w:lang w:val="zh-CN" w:eastAsia="zh-CN"/>
        </w:rPr>
        <w:t>b.</w:t>
      </w:r>
      <w:r w:rsidRPr="0011709D">
        <w:rPr>
          <w:rFonts w:eastAsiaTheme="minorEastAsia" w:hint="eastAsia"/>
          <w:szCs w:val="18"/>
          <w:lang w:val="zh-CN" w:eastAsia="zh-CN"/>
        </w:rPr>
        <w:t>功率消耗</w:t>
      </w:r>
    </w:p>
    <w:p w14:paraId="5F101B6F" w14:textId="77777777" w:rsidR="00C62ACB" w:rsidRPr="0011709D" w:rsidRDefault="000547D4" w:rsidP="002E6213">
      <w:pPr>
        <w:widowControl w:val="0"/>
        <w:spacing w:line="360" w:lineRule="auto"/>
        <w:ind w:leftChars="500" w:left="1200"/>
        <w:jc w:val="both"/>
        <w:rPr>
          <w:rFonts w:eastAsiaTheme="minorEastAsia"/>
          <w:szCs w:val="18"/>
          <w:lang w:val="zh-CN" w:eastAsia="zh-CN"/>
        </w:rPr>
      </w:pPr>
      <w:r w:rsidRPr="0011709D">
        <w:rPr>
          <w:rFonts w:eastAsiaTheme="minorEastAsia" w:hint="eastAsia"/>
          <w:szCs w:val="18"/>
          <w:lang w:val="zh-CN" w:eastAsia="zh-CN"/>
        </w:rPr>
        <w:t>交流电压回路</w:t>
      </w:r>
      <w:r w:rsidRPr="0011709D">
        <w:rPr>
          <w:rFonts w:eastAsiaTheme="minorEastAsia" w:hint="eastAsia"/>
          <w:szCs w:val="18"/>
          <w:lang w:val="zh-CN" w:eastAsia="zh-CN"/>
        </w:rPr>
        <w:t>:</w:t>
      </w:r>
      <w:r w:rsidRPr="0011709D">
        <w:rPr>
          <w:rFonts w:eastAsiaTheme="minorEastAsia" w:hint="eastAsia"/>
          <w:szCs w:val="18"/>
          <w:lang w:val="zh-CN" w:eastAsia="zh-CN"/>
        </w:rPr>
        <w:tab/>
      </w:r>
      <w:r w:rsidRPr="0011709D">
        <w:rPr>
          <w:rFonts w:eastAsiaTheme="minorEastAsia" w:hint="eastAsia"/>
          <w:szCs w:val="18"/>
          <w:lang w:val="zh-CN" w:eastAsia="zh-CN"/>
        </w:rPr>
        <w:t>当为额定电压时，</w:t>
      </w:r>
      <w:proofErr w:type="gramStart"/>
      <w:r w:rsidRPr="0011709D">
        <w:rPr>
          <w:rFonts w:eastAsiaTheme="minorEastAsia" w:hint="eastAsia"/>
          <w:szCs w:val="18"/>
          <w:lang w:val="zh-CN" w:eastAsia="zh-CN"/>
        </w:rPr>
        <w:t>每相不</w:t>
      </w:r>
      <w:proofErr w:type="gramEnd"/>
      <w:r w:rsidRPr="0011709D">
        <w:rPr>
          <w:rFonts w:eastAsiaTheme="minorEastAsia" w:hint="eastAsia"/>
          <w:szCs w:val="18"/>
          <w:lang w:val="zh-CN" w:eastAsia="zh-CN"/>
        </w:rPr>
        <w:t>大于</w:t>
      </w:r>
      <w:r w:rsidRPr="0011709D">
        <w:rPr>
          <w:rFonts w:eastAsiaTheme="minorEastAsia" w:hint="eastAsia"/>
          <w:szCs w:val="18"/>
          <w:lang w:val="zh-CN" w:eastAsia="zh-CN"/>
        </w:rPr>
        <w:t>0.5VA</w:t>
      </w:r>
      <w:r w:rsidRPr="0011709D">
        <w:rPr>
          <w:rFonts w:eastAsiaTheme="minorEastAsia" w:hint="eastAsia"/>
          <w:szCs w:val="18"/>
          <w:lang w:val="zh-CN" w:eastAsia="zh-CN"/>
        </w:rPr>
        <w:t>；</w:t>
      </w:r>
    </w:p>
    <w:p w14:paraId="07F95F3F" w14:textId="77777777" w:rsidR="00C62ACB" w:rsidRPr="0011709D" w:rsidRDefault="000547D4" w:rsidP="002E6213">
      <w:pPr>
        <w:widowControl w:val="0"/>
        <w:spacing w:line="360" w:lineRule="auto"/>
        <w:ind w:leftChars="500" w:left="1200"/>
        <w:jc w:val="both"/>
        <w:rPr>
          <w:rFonts w:eastAsiaTheme="minorEastAsia"/>
          <w:szCs w:val="18"/>
          <w:lang w:val="zh-CN" w:eastAsia="zh-CN"/>
        </w:rPr>
      </w:pPr>
      <w:r w:rsidRPr="0011709D">
        <w:rPr>
          <w:rFonts w:eastAsiaTheme="minorEastAsia" w:hint="eastAsia"/>
          <w:szCs w:val="18"/>
          <w:lang w:val="zh-CN" w:eastAsia="zh-CN"/>
        </w:rPr>
        <w:t>交流电流回路：当额定电流为</w:t>
      </w:r>
      <w:r w:rsidRPr="0011709D">
        <w:rPr>
          <w:rFonts w:eastAsiaTheme="minorEastAsia" w:hint="eastAsia"/>
          <w:szCs w:val="18"/>
          <w:lang w:val="zh-CN" w:eastAsia="zh-CN"/>
        </w:rPr>
        <w:t>5A</w:t>
      </w:r>
      <w:r w:rsidRPr="0011709D">
        <w:rPr>
          <w:rFonts w:eastAsiaTheme="minorEastAsia" w:hint="eastAsia"/>
          <w:szCs w:val="18"/>
          <w:lang w:val="zh-CN" w:eastAsia="zh-CN"/>
        </w:rPr>
        <w:t>时，</w:t>
      </w:r>
      <w:proofErr w:type="gramStart"/>
      <w:r w:rsidRPr="0011709D">
        <w:rPr>
          <w:rFonts w:eastAsiaTheme="minorEastAsia" w:hint="eastAsia"/>
          <w:szCs w:val="18"/>
          <w:lang w:val="zh-CN" w:eastAsia="zh-CN"/>
        </w:rPr>
        <w:t>每相不</w:t>
      </w:r>
      <w:proofErr w:type="gramEnd"/>
      <w:r w:rsidRPr="0011709D">
        <w:rPr>
          <w:rFonts w:eastAsiaTheme="minorEastAsia" w:hint="eastAsia"/>
          <w:szCs w:val="18"/>
          <w:lang w:val="zh-CN" w:eastAsia="zh-CN"/>
        </w:rPr>
        <w:t>大于</w:t>
      </w:r>
      <w:r w:rsidRPr="0011709D">
        <w:rPr>
          <w:rFonts w:eastAsiaTheme="minorEastAsia" w:hint="eastAsia"/>
          <w:szCs w:val="18"/>
          <w:lang w:val="zh-CN" w:eastAsia="zh-CN"/>
        </w:rPr>
        <w:t>1VA</w:t>
      </w:r>
      <w:r w:rsidRPr="0011709D">
        <w:rPr>
          <w:rFonts w:eastAsiaTheme="minorEastAsia" w:hint="eastAsia"/>
          <w:szCs w:val="18"/>
          <w:lang w:val="zh-CN" w:eastAsia="zh-CN"/>
        </w:rPr>
        <w:t>；</w:t>
      </w:r>
    </w:p>
    <w:p w14:paraId="04C7B946" w14:textId="77777777" w:rsidR="00C62ACB" w:rsidRPr="0011709D" w:rsidRDefault="000547D4" w:rsidP="002E6213">
      <w:pPr>
        <w:widowControl w:val="0"/>
        <w:spacing w:line="360" w:lineRule="auto"/>
        <w:ind w:leftChars="500" w:left="1200"/>
        <w:jc w:val="both"/>
        <w:rPr>
          <w:rFonts w:eastAsiaTheme="minorEastAsia"/>
          <w:szCs w:val="18"/>
          <w:lang w:val="zh-CN" w:eastAsia="zh-CN"/>
        </w:rPr>
      </w:pPr>
      <w:r w:rsidRPr="0011709D">
        <w:rPr>
          <w:rFonts w:eastAsiaTheme="minorEastAsia" w:hint="eastAsia"/>
          <w:szCs w:val="18"/>
          <w:lang w:val="zh-CN" w:eastAsia="zh-CN"/>
        </w:rPr>
        <w:t>直流回路：正常运行时，功耗不大于</w:t>
      </w:r>
      <w:r w:rsidRPr="0011709D">
        <w:rPr>
          <w:rFonts w:eastAsiaTheme="minorEastAsia" w:hint="eastAsia"/>
          <w:szCs w:val="18"/>
          <w:lang w:val="zh-CN" w:eastAsia="zh-CN"/>
        </w:rPr>
        <w:t>35W</w:t>
      </w:r>
      <w:r w:rsidRPr="0011709D">
        <w:rPr>
          <w:rFonts w:eastAsiaTheme="minorEastAsia" w:hint="eastAsia"/>
          <w:szCs w:val="18"/>
          <w:lang w:val="zh-CN" w:eastAsia="zh-CN"/>
        </w:rPr>
        <w:t>，保护动作时，功耗不大于</w:t>
      </w:r>
      <w:r w:rsidRPr="0011709D">
        <w:rPr>
          <w:rFonts w:eastAsiaTheme="minorEastAsia" w:hint="eastAsia"/>
          <w:szCs w:val="18"/>
          <w:lang w:val="zh-CN" w:eastAsia="zh-CN"/>
        </w:rPr>
        <w:t>50W</w:t>
      </w:r>
      <w:r w:rsidRPr="0011709D">
        <w:rPr>
          <w:rFonts w:eastAsiaTheme="minorEastAsia" w:hint="eastAsia"/>
          <w:szCs w:val="18"/>
          <w:lang w:val="zh-CN" w:eastAsia="zh-CN"/>
        </w:rPr>
        <w:t>。</w:t>
      </w:r>
    </w:p>
    <w:p w14:paraId="7D1B6D8B" w14:textId="77777777" w:rsidR="00C62ACB" w:rsidRPr="0011709D" w:rsidRDefault="000547D4" w:rsidP="00A17EBA">
      <w:pPr>
        <w:widowControl w:val="0"/>
        <w:spacing w:line="360" w:lineRule="auto"/>
        <w:ind w:leftChars="500" w:left="1200"/>
        <w:jc w:val="both"/>
        <w:rPr>
          <w:rFonts w:eastAsiaTheme="minorEastAsia"/>
          <w:szCs w:val="18"/>
          <w:lang w:val="zh-CN" w:eastAsia="zh-CN"/>
        </w:rPr>
      </w:pPr>
      <w:r w:rsidRPr="0011709D">
        <w:rPr>
          <w:rFonts w:eastAsiaTheme="minorEastAsia" w:hint="eastAsia"/>
          <w:szCs w:val="18"/>
          <w:lang w:val="zh-CN" w:eastAsia="zh-CN"/>
        </w:rPr>
        <w:t>c.</w:t>
      </w:r>
      <w:r w:rsidRPr="0011709D">
        <w:rPr>
          <w:rFonts w:eastAsiaTheme="minorEastAsia" w:hint="eastAsia"/>
          <w:szCs w:val="18"/>
          <w:lang w:val="zh-CN" w:eastAsia="zh-CN"/>
        </w:rPr>
        <w:t>精确工作范围</w:t>
      </w:r>
    </w:p>
    <w:p w14:paraId="204679C4" w14:textId="77777777" w:rsidR="00C62ACB" w:rsidRPr="0011709D" w:rsidRDefault="000547D4" w:rsidP="00A17EBA">
      <w:pPr>
        <w:widowControl w:val="0"/>
        <w:spacing w:line="360" w:lineRule="auto"/>
        <w:ind w:leftChars="500" w:left="1200"/>
        <w:jc w:val="both"/>
        <w:rPr>
          <w:rFonts w:eastAsiaTheme="minorEastAsia"/>
          <w:szCs w:val="18"/>
          <w:lang w:val="zh-CN" w:eastAsia="zh-CN"/>
        </w:rPr>
      </w:pPr>
      <w:r w:rsidRPr="0011709D">
        <w:rPr>
          <w:rFonts w:eastAsiaTheme="minorEastAsia" w:hint="eastAsia"/>
          <w:szCs w:val="18"/>
          <w:lang w:val="zh-CN" w:eastAsia="zh-CN"/>
        </w:rPr>
        <w:t>电流：</w:t>
      </w:r>
      <w:r w:rsidRPr="0011709D">
        <w:rPr>
          <w:rFonts w:eastAsiaTheme="minorEastAsia" w:hint="eastAsia"/>
          <w:szCs w:val="18"/>
          <w:lang w:val="zh-CN" w:eastAsia="zh-CN"/>
        </w:rPr>
        <w:tab/>
      </w:r>
      <w:r w:rsidRPr="0011709D">
        <w:rPr>
          <w:rFonts w:eastAsiaTheme="minorEastAsia" w:hint="eastAsia"/>
          <w:szCs w:val="18"/>
          <w:lang w:val="zh-CN" w:eastAsia="zh-CN"/>
        </w:rPr>
        <w:tab/>
        <w:t>0.05</w:t>
      </w:r>
      <w:r w:rsidRPr="0011709D">
        <w:rPr>
          <w:rFonts w:eastAsiaTheme="minorEastAsia" w:hint="eastAsia"/>
          <w:szCs w:val="18"/>
          <w:lang w:val="zh-CN" w:eastAsia="zh-CN"/>
        </w:rPr>
        <w:t>～</w:t>
      </w:r>
      <w:r w:rsidRPr="0011709D">
        <w:rPr>
          <w:rFonts w:eastAsiaTheme="minorEastAsia" w:hint="eastAsia"/>
          <w:szCs w:val="18"/>
          <w:lang w:val="zh-CN" w:eastAsia="zh-CN"/>
        </w:rPr>
        <w:t>20 In</w:t>
      </w:r>
    </w:p>
    <w:p w14:paraId="4ABA08E1" w14:textId="77777777" w:rsidR="00C62ACB" w:rsidRPr="0011709D" w:rsidRDefault="000547D4" w:rsidP="00A17EBA">
      <w:pPr>
        <w:widowControl w:val="0"/>
        <w:spacing w:line="360" w:lineRule="auto"/>
        <w:ind w:leftChars="500" w:left="1200"/>
        <w:jc w:val="both"/>
        <w:rPr>
          <w:rFonts w:eastAsiaTheme="minorEastAsia"/>
          <w:szCs w:val="18"/>
          <w:lang w:val="zh-CN" w:eastAsia="zh-CN"/>
        </w:rPr>
      </w:pPr>
      <w:r w:rsidRPr="0011709D">
        <w:rPr>
          <w:rFonts w:eastAsiaTheme="minorEastAsia" w:hint="eastAsia"/>
          <w:szCs w:val="18"/>
          <w:lang w:val="zh-CN" w:eastAsia="zh-CN"/>
        </w:rPr>
        <w:lastRenderedPageBreak/>
        <w:t>电压：</w:t>
      </w:r>
      <w:r w:rsidRPr="0011709D">
        <w:rPr>
          <w:rFonts w:eastAsiaTheme="minorEastAsia" w:hint="eastAsia"/>
          <w:szCs w:val="18"/>
          <w:lang w:val="zh-CN" w:eastAsia="zh-CN"/>
        </w:rPr>
        <w:tab/>
      </w:r>
      <w:r w:rsidRPr="0011709D">
        <w:rPr>
          <w:rFonts w:eastAsiaTheme="minorEastAsia" w:hint="eastAsia"/>
          <w:szCs w:val="18"/>
          <w:lang w:val="zh-CN" w:eastAsia="zh-CN"/>
        </w:rPr>
        <w:tab/>
        <w:t>5</w:t>
      </w:r>
      <w:r w:rsidRPr="0011709D">
        <w:rPr>
          <w:rFonts w:eastAsiaTheme="minorEastAsia" w:hint="eastAsia"/>
          <w:szCs w:val="18"/>
          <w:lang w:val="zh-CN" w:eastAsia="zh-CN"/>
        </w:rPr>
        <w:t>～</w:t>
      </w:r>
      <w:r w:rsidRPr="0011709D">
        <w:rPr>
          <w:rFonts w:eastAsiaTheme="minorEastAsia" w:hint="eastAsia"/>
          <w:szCs w:val="18"/>
          <w:lang w:val="zh-CN" w:eastAsia="zh-CN"/>
        </w:rPr>
        <w:t>100 V</w:t>
      </w:r>
    </w:p>
    <w:p w14:paraId="5DF36DD0" w14:textId="77777777" w:rsidR="00C62ACB" w:rsidRPr="0011709D" w:rsidRDefault="000547D4" w:rsidP="00A17EBA">
      <w:pPr>
        <w:widowControl w:val="0"/>
        <w:spacing w:line="360" w:lineRule="auto"/>
        <w:ind w:leftChars="500" w:left="1200"/>
        <w:jc w:val="both"/>
        <w:rPr>
          <w:rFonts w:eastAsiaTheme="minorEastAsia"/>
          <w:szCs w:val="18"/>
          <w:lang w:val="zh-CN" w:eastAsia="zh-CN"/>
        </w:rPr>
      </w:pPr>
      <w:r w:rsidRPr="0011709D">
        <w:rPr>
          <w:rFonts w:eastAsiaTheme="minorEastAsia" w:hint="eastAsia"/>
          <w:szCs w:val="18"/>
          <w:lang w:val="zh-CN" w:eastAsia="zh-CN"/>
        </w:rPr>
        <w:t>频率：</w:t>
      </w:r>
      <w:r w:rsidRPr="0011709D">
        <w:rPr>
          <w:rFonts w:eastAsiaTheme="minorEastAsia" w:hint="eastAsia"/>
          <w:szCs w:val="18"/>
          <w:lang w:val="zh-CN" w:eastAsia="zh-CN"/>
        </w:rPr>
        <w:tab/>
      </w:r>
      <w:r w:rsidRPr="0011709D">
        <w:rPr>
          <w:rFonts w:eastAsiaTheme="minorEastAsia" w:hint="eastAsia"/>
          <w:szCs w:val="18"/>
          <w:lang w:val="zh-CN" w:eastAsia="zh-CN"/>
        </w:rPr>
        <w:tab/>
        <w:t>45</w:t>
      </w:r>
      <w:r w:rsidRPr="0011709D">
        <w:rPr>
          <w:rFonts w:eastAsiaTheme="minorEastAsia" w:hint="eastAsia"/>
          <w:szCs w:val="18"/>
          <w:lang w:val="zh-CN" w:eastAsia="zh-CN"/>
        </w:rPr>
        <w:t>～</w:t>
      </w:r>
      <w:r w:rsidRPr="0011709D">
        <w:rPr>
          <w:rFonts w:eastAsiaTheme="minorEastAsia" w:hint="eastAsia"/>
          <w:szCs w:val="18"/>
          <w:lang w:val="zh-CN" w:eastAsia="zh-CN"/>
        </w:rPr>
        <w:t>50 Hz</w:t>
      </w:r>
    </w:p>
    <w:p w14:paraId="5EC8A8BD" w14:textId="77777777" w:rsidR="00C62ACB" w:rsidRPr="0011709D" w:rsidRDefault="000547D4" w:rsidP="00A17EBA">
      <w:pPr>
        <w:widowControl w:val="0"/>
        <w:spacing w:line="360" w:lineRule="auto"/>
        <w:ind w:leftChars="500" w:left="1200"/>
        <w:jc w:val="both"/>
        <w:rPr>
          <w:rFonts w:eastAsiaTheme="minorEastAsia"/>
          <w:szCs w:val="18"/>
          <w:lang w:val="zh-CN" w:eastAsia="zh-CN"/>
        </w:rPr>
      </w:pPr>
      <w:r w:rsidRPr="0011709D">
        <w:rPr>
          <w:rFonts w:eastAsiaTheme="minorEastAsia" w:hint="eastAsia"/>
          <w:szCs w:val="18"/>
          <w:lang w:val="zh-CN" w:eastAsia="zh-CN"/>
        </w:rPr>
        <w:t>时间：</w:t>
      </w:r>
      <w:r w:rsidRPr="0011709D">
        <w:rPr>
          <w:rFonts w:eastAsiaTheme="minorEastAsia" w:hint="eastAsia"/>
          <w:szCs w:val="18"/>
          <w:lang w:val="zh-CN" w:eastAsia="zh-CN"/>
        </w:rPr>
        <w:tab/>
      </w:r>
      <w:r w:rsidRPr="0011709D">
        <w:rPr>
          <w:rFonts w:eastAsiaTheme="minorEastAsia" w:hint="eastAsia"/>
          <w:szCs w:val="18"/>
          <w:lang w:val="zh-CN" w:eastAsia="zh-CN"/>
        </w:rPr>
        <w:tab/>
        <w:t>0</w:t>
      </w:r>
      <w:r w:rsidRPr="0011709D">
        <w:rPr>
          <w:rFonts w:eastAsiaTheme="minorEastAsia" w:hint="eastAsia"/>
          <w:szCs w:val="18"/>
          <w:lang w:val="zh-CN" w:eastAsia="zh-CN"/>
        </w:rPr>
        <w:t>～</w:t>
      </w:r>
      <w:r w:rsidRPr="0011709D">
        <w:rPr>
          <w:rFonts w:eastAsiaTheme="minorEastAsia" w:hint="eastAsia"/>
          <w:szCs w:val="18"/>
          <w:lang w:val="zh-CN" w:eastAsia="zh-CN"/>
        </w:rPr>
        <w:t>100 s</w:t>
      </w:r>
    </w:p>
    <w:p w14:paraId="52FE553E" w14:textId="77777777" w:rsidR="00C62ACB" w:rsidRPr="0011709D" w:rsidRDefault="000547D4" w:rsidP="00DA7DF0">
      <w:pPr>
        <w:widowControl w:val="0"/>
        <w:spacing w:line="360" w:lineRule="auto"/>
        <w:ind w:leftChars="500" w:left="1200"/>
        <w:jc w:val="both"/>
        <w:rPr>
          <w:rFonts w:eastAsiaTheme="minorEastAsia"/>
          <w:szCs w:val="18"/>
          <w:lang w:val="zh-CN" w:eastAsia="zh-CN"/>
        </w:rPr>
      </w:pPr>
      <w:r w:rsidRPr="0011709D">
        <w:rPr>
          <w:rFonts w:eastAsiaTheme="minorEastAsia" w:hint="eastAsia"/>
          <w:szCs w:val="18"/>
          <w:lang w:val="zh-CN" w:eastAsia="zh-CN"/>
        </w:rPr>
        <w:t>d.</w:t>
      </w:r>
      <w:r w:rsidRPr="0011709D">
        <w:rPr>
          <w:rFonts w:eastAsiaTheme="minorEastAsia" w:hint="eastAsia"/>
          <w:szCs w:val="18"/>
          <w:lang w:val="zh-CN" w:eastAsia="zh-CN"/>
        </w:rPr>
        <w:t>绝缘耐压</w:t>
      </w:r>
    </w:p>
    <w:p w14:paraId="02190BA9" w14:textId="77777777" w:rsidR="00C62ACB" w:rsidRPr="0011709D" w:rsidRDefault="000547D4" w:rsidP="00DA7DF0">
      <w:pPr>
        <w:widowControl w:val="0"/>
        <w:spacing w:line="360" w:lineRule="auto"/>
        <w:ind w:leftChars="500" w:left="1200"/>
        <w:jc w:val="both"/>
        <w:rPr>
          <w:rFonts w:eastAsiaTheme="minorEastAsia"/>
          <w:szCs w:val="18"/>
          <w:lang w:val="zh-CN" w:eastAsia="zh-CN"/>
        </w:rPr>
      </w:pPr>
      <w:r w:rsidRPr="0011709D">
        <w:rPr>
          <w:rFonts w:eastAsiaTheme="minorEastAsia" w:hint="eastAsia"/>
          <w:szCs w:val="18"/>
          <w:lang w:val="zh-CN" w:eastAsia="zh-CN"/>
        </w:rPr>
        <w:t>交流输入对地：＞</w:t>
      </w:r>
      <w:r w:rsidRPr="0011709D">
        <w:rPr>
          <w:rFonts w:eastAsiaTheme="minorEastAsia" w:hint="eastAsia"/>
          <w:szCs w:val="18"/>
          <w:lang w:val="zh-CN" w:eastAsia="zh-CN"/>
        </w:rPr>
        <w:t>100</w:t>
      </w:r>
      <w:r w:rsidRPr="0011709D">
        <w:rPr>
          <w:rFonts w:eastAsiaTheme="minorEastAsia" w:hint="eastAsia"/>
          <w:szCs w:val="18"/>
          <w:lang w:val="zh-CN" w:eastAsia="zh-CN"/>
        </w:rPr>
        <w:t>兆欧</w:t>
      </w:r>
    </w:p>
    <w:p w14:paraId="15E10799" w14:textId="77777777" w:rsidR="00C62ACB" w:rsidRPr="0011709D" w:rsidRDefault="000547D4" w:rsidP="00DA7DF0">
      <w:pPr>
        <w:widowControl w:val="0"/>
        <w:spacing w:line="360" w:lineRule="auto"/>
        <w:ind w:leftChars="500" w:left="1200"/>
        <w:jc w:val="both"/>
        <w:rPr>
          <w:rFonts w:eastAsiaTheme="minorEastAsia"/>
          <w:szCs w:val="18"/>
          <w:lang w:val="zh-CN" w:eastAsia="zh-CN"/>
        </w:rPr>
      </w:pPr>
      <w:r w:rsidRPr="0011709D">
        <w:rPr>
          <w:rFonts w:eastAsiaTheme="minorEastAsia" w:hint="eastAsia"/>
          <w:szCs w:val="18"/>
          <w:lang w:val="zh-CN" w:eastAsia="zh-CN"/>
        </w:rPr>
        <w:t>直流输入对地：＞</w:t>
      </w:r>
      <w:r w:rsidRPr="0011709D">
        <w:rPr>
          <w:rFonts w:eastAsiaTheme="minorEastAsia" w:hint="eastAsia"/>
          <w:szCs w:val="18"/>
          <w:lang w:val="zh-CN" w:eastAsia="zh-CN"/>
        </w:rPr>
        <w:t>100</w:t>
      </w:r>
      <w:r w:rsidRPr="0011709D">
        <w:rPr>
          <w:rFonts w:eastAsiaTheme="minorEastAsia" w:hint="eastAsia"/>
          <w:szCs w:val="18"/>
          <w:lang w:val="zh-CN" w:eastAsia="zh-CN"/>
        </w:rPr>
        <w:t>兆欧</w:t>
      </w:r>
    </w:p>
    <w:p w14:paraId="74ED2AB5" w14:textId="77777777" w:rsidR="00C62ACB" w:rsidRPr="0011709D" w:rsidRDefault="000547D4" w:rsidP="00DA7DF0">
      <w:pPr>
        <w:widowControl w:val="0"/>
        <w:spacing w:line="360" w:lineRule="auto"/>
        <w:ind w:leftChars="500" w:left="1200"/>
        <w:jc w:val="both"/>
        <w:rPr>
          <w:rFonts w:eastAsiaTheme="minorEastAsia"/>
          <w:szCs w:val="18"/>
          <w:lang w:val="zh-CN" w:eastAsia="zh-CN"/>
        </w:rPr>
      </w:pPr>
      <w:r w:rsidRPr="0011709D">
        <w:rPr>
          <w:rFonts w:eastAsiaTheme="minorEastAsia" w:hint="eastAsia"/>
          <w:szCs w:val="18"/>
          <w:lang w:val="zh-CN" w:eastAsia="zh-CN"/>
        </w:rPr>
        <w:t>信号及输出触点对地：</w:t>
      </w:r>
      <w:r w:rsidRPr="0011709D">
        <w:rPr>
          <w:rFonts w:eastAsiaTheme="minorEastAsia" w:hint="eastAsia"/>
          <w:szCs w:val="18"/>
          <w:lang w:val="zh-CN" w:eastAsia="zh-CN"/>
        </w:rPr>
        <w:t xml:space="preserve"> </w:t>
      </w:r>
      <w:r w:rsidRPr="0011709D">
        <w:rPr>
          <w:rFonts w:eastAsiaTheme="minorEastAsia" w:hint="eastAsia"/>
          <w:szCs w:val="18"/>
          <w:lang w:val="zh-CN" w:eastAsia="zh-CN"/>
        </w:rPr>
        <w:t>＞</w:t>
      </w:r>
      <w:r w:rsidRPr="0011709D">
        <w:rPr>
          <w:rFonts w:eastAsiaTheme="minorEastAsia" w:hint="eastAsia"/>
          <w:szCs w:val="18"/>
          <w:lang w:val="zh-CN" w:eastAsia="zh-CN"/>
        </w:rPr>
        <w:t>100</w:t>
      </w:r>
      <w:r w:rsidRPr="0011709D">
        <w:rPr>
          <w:rFonts w:eastAsiaTheme="minorEastAsia" w:hint="eastAsia"/>
          <w:szCs w:val="18"/>
          <w:lang w:val="zh-CN" w:eastAsia="zh-CN"/>
        </w:rPr>
        <w:t>兆欧</w:t>
      </w:r>
    </w:p>
    <w:p w14:paraId="498C6674" w14:textId="77777777" w:rsidR="00C62ACB" w:rsidRPr="0011709D" w:rsidRDefault="000547D4" w:rsidP="00DA7DF0">
      <w:pPr>
        <w:widowControl w:val="0"/>
        <w:spacing w:line="360" w:lineRule="auto"/>
        <w:ind w:leftChars="500" w:left="1200"/>
        <w:jc w:val="both"/>
        <w:rPr>
          <w:rFonts w:eastAsiaTheme="minorEastAsia"/>
          <w:szCs w:val="18"/>
          <w:lang w:val="zh-CN" w:eastAsia="zh-CN"/>
        </w:rPr>
      </w:pPr>
      <w:r w:rsidRPr="0011709D">
        <w:rPr>
          <w:rFonts w:eastAsiaTheme="minorEastAsia" w:hint="eastAsia"/>
          <w:szCs w:val="18"/>
          <w:lang w:val="zh-CN" w:eastAsia="zh-CN"/>
        </w:rPr>
        <w:t>开入回路对地：＞</w:t>
      </w:r>
      <w:r w:rsidRPr="0011709D">
        <w:rPr>
          <w:rFonts w:eastAsiaTheme="minorEastAsia" w:hint="eastAsia"/>
          <w:szCs w:val="18"/>
          <w:lang w:val="zh-CN" w:eastAsia="zh-CN"/>
        </w:rPr>
        <w:t>100</w:t>
      </w:r>
      <w:r w:rsidRPr="0011709D">
        <w:rPr>
          <w:rFonts w:eastAsiaTheme="minorEastAsia" w:hint="eastAsia"/>
          <w:szCs w:val="18"/>
          <w:lang w:val="zh-CN" w:eastAsia="zh-CN"/>
        </w:rPr>
        <w:t>兆欧</w:t>
      </w:r>
    </w:p>
    <w:p w14:paraId="2A433DFE" w14:textId="77777777" w:rsidR="00C62ACB" w:rsidRPr="0011709D" w:rsidRDefault="000547D4" w:rsidP="00DA7DF0">
      <w:pPr>
        <w:widowControl w:val="0"/>
        <w:spacing w:line="360" w:lineRule="auto"/>
        <w:ind w:leftChars="500" w:left="1200"/>
        <w:jc w:val="both"/>
        <w:rPr>
          <w:rFonts w:eastAsiaTheme="minorEastAsia"/>
          <w:szCs w:val="18"/>
          <w:lang w:val="zh-CN" w:eastAsia="zh-CN"/>
        </w:rPr>
      </w:pPr>
      <w:r w:rsidRPr="0011709D">
        <w:rPr>
          <w:rFonts w:eastAsiaTheme="minorEastAsia" w:hint="eastAsia"/>
          <w:szCs w:val="18"/>
          <w:lang w:val="zh-CN" w:eastAsia="zh-CN"/>
        </w:rPr>
        <w:t>耐压：各输入输出端子对地，交流回路和直流回路间，交流电流与交流电压间能承受</w:t>
      </w:r>
      <w:r w:rsidRPr="0011709D">
        <w:rPr>
          <w:rFonts w:eastAsiaTheme="minorEastAsia" w:hint="eastAsia"/>
          <w:szCs w:val="18"/>
          <w:lang w:val="zh-CN" w:eastAsia="zh-CN"/>
        </w:rPr>
        <w:t xml:space="preserve"> 2kV/1min</w:t>
      </w:r>
      <w:r w:rsidRPr="0011709D">
        <w:rPr>
          <w:rFonts w:eastAsiaTheme="minorEastAsia" w:hint="eastAsia"/>
          <w:szCs w:val="18"/>
          <w:lang w:val="zh-CN" w:eastAsia="zh-CN"/>
        </w:rPr>
        <w:t>的工频耐压和</w:t>
      </w:r>
      <w:r w:rsidRPr="0011709D">
        <w:rPr>
          <w:rFonts w:eastAsiaTheme="minorEastAsia" w:hint="eastAsia"/>
          <w:szCs w:val="18"/>
          <w:lang w:val="zh-CN" w:eastAsia="zh-CN"/>
        </w:rPr>
        <w:t>5kV(</w:t>
      </w:r>
      <w:r w:rsidRPr="0011709D">
        <w:rPr>
          <w:rFonts w:eastAsiaTheme="minorEastAsia" w:hint="eastAsia"/>
          <w:szCs w:val="18"/>
          <w:lang w:val="zh-CN" w:eastAsia="zh-CN"/>
        </w:rPr>
        <w:t>峰值</w:t>
      </w:r>
      <w:r w:rsidRPr="0011709D">
        <w:rPr>
          <w:rFonts w:eastAsiaTheme="minorEastAsia" w:hint="eastAsia"/>
          <w:szCs w:val="18"/>
          <w:lang w:val="zh-CN" w:eastAsia="zh-CN"/>
        </w:rPr>
        <w:t>)</w:t>
      </w:r>
      <w:r w:rsidRPr="0011709D">
        <w:rPr>
          <w:rFonts w:eastAsiaTheme="minorEastAsia" w:hint="eastAsia"/>
          <w:szCs w:val="18"/>
          <w:lang w:val="zh-CN" w:eastAsia="zh-CN"/>
        </w:rPr>
        <w:t>标准雷电冲击波试验。</w:t>
      </w:r>
    </w:p>
    <w:p w14:paraId="70AE088C" w14:textId="77777777" w:rsidR="00C62ACB" w:rsidRPr="0011709D" w:rsidRDefault="000547D4" w:rsidP="00DA7DF0">
      <w:pPr>
        <w:widowControl w:val="0"/>
        <w:spacing w:line="360" w:lineRule="auto"/>
        <w:ind w:leftChars="500" w:left="1200"/>
        <w:jc w:val="both"/>
        <w:rPr>
          <w:rFonts w:eastAsiaTheme="minorEastAsia"/>
          <w:szCs w:val="18"/>
          <w:lang w:val="zh-CN" w:eastAsia="zh-CN"/>
        </w:rPr>
      </w:pPr>
      <w:r w:rsidRPr="0011709D">
        <w:rPr>
          <w:rFonts w:eastAsiaTheme="minorEastAsia" w:hint="eastAsia"/>
          <w:szCs w:val="18"/>
          <w:lang w:val="zh-CN" w:eastAsia="zh-CN"/>
        </w:rPr>
        <w:t>e.</w:t>
      </w:r>
      <w:r w:rsidRPr="0011709D">
        <w:rPr>
          <w:rFonts w:eastAsiaTheme="minorEastAsia" w:hint="eastAsia"/>
          <w:szCs w:val="18"/>
          <w:lang w:val="zh-CN" w:eastAsia="zh-CN"/>
        </w:rPr>
        <w:t>电磁兼容性</w:t>
      </w:r>
    </w:p>
    <w:p w14:paraId="5F8AC371" w14:textId="77777777" w:rsidR="00C62ACB" w:rsidRPr="0011709D" w:rsidRDefault="000547D4" w:rsidP="00040DE3">
      <w:pPr>
        <w:widowControl w:val="0"/>
        <w:spacing w:line="360" w:lineRule="auto"/>
        <w:ind w:leftChars="500" w:left="1200"/>
        <w:jc w:val="both"/>
        <w:rPr>
          <w:rFonts w:eastAsiaTheme="minorEastAsia"/>
          <w:szCs w:val="18"/>
          <w:lang w:val="zh-CN" w:eastAsia="zh-CN"/>
        </w:rPr>
      </w:pPr>
      <w:proofErr w:type="gramStart"/>
      <w:r w:rsidRPr="0011709D">
        <w:rPr>
          <w:rFonts w:eastAsiaTheme="minorEastAsia" w:hint="eastAsia"/>
          <w:szCs w:val="18"/>
          <w:lang w:val="zh-CN" w:eastAsia="zh-CN"/>
        </w:rPr>
        <w:t>干扰场</w:t>
      </w:r>
      <w:proofErr w:type="gramEnd"/>
      <w:r w:rsidRPr="0011709D">
        <w:rPr>
          <w:rFonts w:eastAsiaTheme="minorEastAsia" w:hint="eastAsia"/>
          <w:szCs w:val="18"/>
          <w:lang w:val="zh-CN" w:eastAsia="zh-CN"/>
        </w:rPr>
        <w:t>辐射和传导干扰辐射：满足</w:t>
      </w:r>
      <w:r w:rsidRPr="0011709D">
        <w:rPr>
          <w:rFonts w:eastAsiaTheme="minorEastAsia" w:hint="eastAsia"/>
          <w:szCs w:val="18"/>
          <w:lang w:val="zh-CN" w:eastAsia="zh-CN"/>
        </w:rPr>
        <w:t>IEC60255-25</w:t>
      </w:r>
      <w:r w:rsidRPr="0011709D">
        <w:rPr>
          <w:rFonts w:eastAsiaTheme="minorEastAsia" w:hint="eastAsia"/>
          <w:szCs w:val="18"/>
          <w:lang w:val="zh-CN" w:eastAsia="zh-CN"/>
        </w:rPr>
        <w:t>要求</w:t>
      </w:r>
      <w:r w:rsidRPr="0011709D">
        <w:rPr>
          <w:rFonts w:eastAsiaTheme="minorEastAsia" w:hint="eastAsia"/>
          <w:szCs w:val="18"/>
          <w:lang w:val="zh-CN" w:eastAsia="zh-CN"/>
        </w:rPr>
        <w:t>(EN55022 A</w:t>
      </w:r>
      <w:r w:rsidRPr="0011709D">
        <w:rPr>
          <w:rFonts w:eastAsiaTheme="minorEastAsia" w:hint="eastAsia"/>
          <w:szCs w:val="18"/>
          <w:lang w:val="zh-CN" w:eastAsia="zh-CN"/>
        </w:rPr>
        <w:t>级</w:t>
      </w:r>
      <w:r w:rsidRPr="0011709D">
        <w:rPr>
          <w:rFonts w:eastAsiaTheme="minorEastAsia" w:hint="eastAsia"/>
          <w:szCs w:val="18"/>
          <w:lang w:val="zh-CN" w:eastAsia="zh-CN"/>
        </w:rPr>
        <w:t>)</w:t>
      </w:r>
    </w:p>
    <w:p w14:paraId="6978A522" w14:textId="77777777" w:rsidR="00C62ACB" w:rsidRPr="0011709D" w:rsidRDefault="000547D4" w:rsidP="00040DE3">
      <w:pPr>
        <w:widowControl w:val="0"/>
        <w:spacing w:line="360" w:lineRule="auto"/>
        <w:ind w:leftChars="500" w:left="1200"/>
        <w:jc w:val="both"/>
        <w:rPr>
          <w:rFonts w:eastAsiaTheme="minorEastAsia"/>
          <w:szCs w:val="18"/>
          <w:lang w:val="zh-CN" w:eastAsia="zh-CN"/>
        </w:rPr>
      </w:pPr>
      <w:r w:rsidRPr="0011709D">
        <w:rPr>
          <w:rFonts w:eastAsiaTheme="minorEastAsia" w:hint="eastAsia"/>
          <w:szCs w:val="18"/>
          <w:lang w:val="zh-CN" w:eastAsia="zh-CN"/>
        </w:rPr>
        <w:t>对于以电网频率运行的磁场的抗干扰性：</w:t>
      </w:r>
      <w:r w:rsidRPr="0011709D">
        <w:rPr>
          <w:rFonts w:eastAsiaTheme="minorEastAsia" w:hint="eastAsia"/>
          <w:szCs w:val="18"/>
          <w:lang w:val="zh-CN" w:eastAsia="zh-CN"/>
        </w:rPr>
        <w:t xml:space="preserve"> IEC61000-4-8  </w:t>
      </w:r>
    </w:p>
    <w:p w14:paraId="5463F672" w14:textId="77777777" w:rsidR="00C62ACB" w:rsidRPr="0011709D" w:rsidRDefault="000547D4" w:rsidP="00040DE3">
      <w:pPr>
        <w:widowControl w:val="0"/>
        <w:spacing w:line="360" w:lineRule="auto"/>
        <w:ind w:leftChars="500" w:left="1200"/>
        <w:jc w:val="both"/>
        <w:rPr>
          <w:rFonts w:eastAsiaTheme="minorEastAsia"/>
          <w:szCs w:val="18"/>
          <w:lang w:val="zh-CN" w:eastAsia="zh-CN"/>
        </w:rPr>
      </w:pPr>
      <w:r w:rsidRPr="0011709D">
        <w:rPr>
          <w:rFonts w:eastAsiaTheme="minorEastAsia" w:hint="eastAsia"/>
          <w:szCs w:val="18"/>
          <w:lang w:val="zh-CN" w:eastAsia="zh-CN"/>
        </w:rPr>
        <w:t>快速脉冲群干扰</w:t>
      </w:r>
      <w:r w:rsidRPr="0011709D">
        <w:rPr>
          <w:rFonts w:eastAsiaTheme="minorEastAsia" w:hint="eastAsia"/>
          <w:szCs w:val="18"/>
          <w:lang w:val="zh-CN" w:eastAsia="zh-CN"/>
        </w:rPr>
        <w:t xml:space="preserve"> IEC60255-22-4 4</w:t>
      </w:r>
      <w:r w:rsidRPr="0011709D">
        <w:rPr>
          <w:rFonts w:eastAsiaTheme="minorEastAsia" w:hint="eastAsia"/>
          <w:szCs w:val="18"/>
          <w:lang w:val="zh-CN" w:eastAsia="zh-CN"/>
        </w:rPr>
        <w:t>级</w:t>
      </w:r>
    </w:p>
    <w:p w14:paraId="19F25F3D" w14:textId="77777777" w:rsidR="00C62ACB" w:rsidRPr="0011709D" w:rsidRDefault="000547D4" w:rsidP="00040DE3">
      <w:pPr>
        <w:widowControl w:val="0"/>
        <w:spacing w:line="360" w:lineRule="auto"/>
        <w:ind w:leftChars="500" w:left="1200"/>
        <w:jc w:val="both"/>
        <w:rPr>
          <w:rFonts w:eastAsiaTheme="minorEastAsia"/>
          <w:szCs w:val="18"/>
          <w:lang w:val="zh-CN" w:eastAsia="zh-CN"/>
        </w:rPr>
      </w:pPr>
      <w:r w:rsidRPr="0011709D">
        <w:rPr>
          <w:rFonts w:eastAsiaTheme="minorEastAsia" w:hint="eastAsia"/>
          <w:szCs w:val="18"/>
          <w:lang w:val="zh-CN" w:eastAsia="zh-CN"/>
        </w:rPr>
        <w:t>1MHz</w:t>
      </w:r>
      <w:r w:rsidRPr="0011709D">
        <w:rPr>
          <w:rFonts w:eastAsiaTheme="minorEastAsia" w:hint="eastAsia"/>
          <w:szCs w:val="18"/>
          <w:lang w:val="zh-CN" w:eastAsia="zh-CN"/>
        </w:rPr>
        <w:t>衰减振荡波：</w:t>
      </w:r>
      <w:r w:rsidRPr="0011709D">
        <w:rPr>
          <w:rFonts w:eastAsiaTheme="minorEastAsia" w:hint="eastAsia"/>
          <w:szCs w:val="18"/>
          <w:lang w:val="zh-CN" w:eastAsia="zh-CN"/>
        </w:rPr>
        <w:t>IEC60255-22-1</w:t>
      </w:r>
    </w:p>
    <w:p w14:paraId="023C6940" w14:textId="77777777" w:rsidR="00C62ACB" w:rsidRPr="0011709D" w:rsidRDefault="000547D4" w:rsidP="00040DE3">
      <w:pPr>
        <w:widowControl w:val="0"/>
        <w:spacing w:line="360" w:lineRule="auto"/>
        <w:ind w:leftChars="500" w:left="1200"/>
        <w:jc w:val="both"/>
        <w:rPr>
          <w:rFonts w:eastAsiaTheme="minorEastAsia"/>
          <w:szCs w:val="18"/>
          <w:lang w:val="zh-CN" w:eastAsia="zh-CN"/>
        </w:rPr>
      </w:pPr>
      <w:r w:rsidRPr="0011709D">
        <w:rPr>
          <w:rFonts w:eastAsiaTheme="minorEastAsia" w:hint="eastAsia"/>
          <w:szCs w:val="18"/>
          <w:lang w:val="zh-CN" w:eastAsia="zh-CN"/>
        </w:rPr>
        <w:t>抗冲击波：</w:t>
      </w:r>
      <w:r w:rsidRPr="0011709D">
        <w:rPr>
          <w:rFonts w:eastAsiaTheme="minorEastAsia" w:hint="eastAsia"/>
          <w:szCs w:val="18"/>
          <w:lang w:val="zh-CN" w:eastAsia="zh-CN"/>
        </w:rPr>
        <w:t xml:space="preserve">IEC61000-4-5 </w:t>
      </w:r>
    </w:p>
    <w:p w14:paraId="629E77AB" w14:textId="77777777" w:rsidR="00C62ACB" w:rsidRPr="0011709D" w:rsidRDefault="000547D4" w:rsidP="00040DE3">
      <w:pPr>
        <w:widowControl w:val="0"/>
        <w:spacing w:line="360" w:lineRule="auto"/>
        <w:ind w:leftChars="500" w:left="1200"/>
        <w:jc w:val="both"/>
        <w:rPr>
          <w:rFonts w:eastAsiaTheme="minorEastAsia"/>
          <w:szCs w:val="18"/>
          <w:lang w:val="zh-CN" w:eastAsia="zh-CN"/>
        </w:rPr>
      </w:pPr>
      <w:r w:rsidRPr="0011709D">
        <w:rPr>
          <w:rFonts w:eastAsiaTheme="minorEastAsia" w:hint="eastAsia"/>
          <w:szCs w:val="18"/>
          <w:lang w:val="zh-CN" w:eastAsia="zh-CN"/>
        </w:rPr>
        <w:t>静电放电</w:t>
      </w:r>
      <w:r w:rsidRPr="0011709D">
        <w:rPr>
          <w:rFonts w:eastAsiaTheme="minorEastAsia" w:hint="eastAsia"/>
          <w:szCs w:val="18"/>
          <w:lang w:val="zh-CN" w:eastAsia="zh-CN"/>
        </w:rPr>
        <w:t xml:space="preserve">  IEC60255-22-2  3</w:t>
      </w:r>
      <w:r w:rsidRPr="0011709D">
        <w:rPr>
          <w:rFonts w:eastAsiaTheme="minorEastAsia" w:hint="eastAsia"/>
          <w:szCs w:val="18"/>
          <w:lang w:val="zh-CN" w:eastAsia="zh-CN"/>
        </w:rPr>
        <w:t>级</w:t>
      </w:r>
    </w:p>
    <w:p w14:paraId="7461B688" w14:textId="77777777" w:rsidR="00C62ACB" w:rsidRPr="0011709D" w:rsidRDefault="000547D4" w:rsidP="00040DE3">
      <w:pPr>
        <w:widowControl w:val="0"/>
        <w:spacing w:line="360" w:lineRule="auto"/>
        <w:ind w:leftChars="500" w:left="1200"/>
        <w:jc w:val="both"/>
        <w:rPr>
          <w:rFonts w:eastAsiaTheme="minorEastAsia"/>
          <w:szCs w:val="18"/>
          <w:lang w:val="zh-CN" w:eastAsia="zh-CN"/>
        </w:rPr>
      </w:pPr>
      <w:r w:rsidRPr="0011709D">
        <w:rPr>
          <w:rFonts w:eastAsiaTheme="minorEastAsia" w:hint="eastAsia"/>
          <w:szCs w:val="18"/>
          <w:lang w:val="zh-CN" w:eastAsia="zh-CN"/>
        </w:rPr>
        <w:t>f.</w:t>
      </w:r>
      <w:r w:rsidRPr="0011709D">
        <w:rPr>
          <w:rFonts w:eastAsiaTheme="minorEastAsia" w:hint="eastAsia"/>
          <w:szCs w:val="18"/>
          <w:lang w:val="zh-CN" w:eastAsia="zh-CN"/>
        </w:rPr>
        <w:t>工作环境</w:t>
      </w:r>
    </w:p>
    <w:p w14:paraId="63A48753" w14:textId="77777777" w:rsidR="00C62ACB" w:rsidRPr="0011709D" w:rsidRDefault="000547D4" w:rsidP="00040DE3">
      <w:pPr>
        <w:widowControl w:val="0"/>
        <w:spacing w:line="360" w:lineRule="auto"/>
        <w:ind w:leftChars="500" w:left="1200"/>
        <w:jc w:val="both"/>
        <w:rPr>
          <w:rFonts w:eastAsiaTheme="minorEastAsia"/>
          <w:szCs w:val="18"/>
          <w:lang w:val="zh-CN" w:eastAsia="zh-CN"/>
        </w:rPr>
      </w:pPr>
      <w:r w:rsidRPr="0011709D">
        <w:rPr>
          <w:rFonts w:eastAsiaTheme="minorEastAsia" w:hint="eastAsia"/>
          <w:szCs w:val="18"/>
          <w:lang w:val="zh-CN" w:eastAsia="zh-CN"/>
        </w:rPr>
        <w:t>温度：－</w:t>
      </w:r>
      <w:r w:rsidRPr="0011709D">
        <w:rPr>
          <w:rFonts w:eastAsiaTheme="minorEastAsia" w:hint="eastAsia"/>
          <w:szCs w:val="18"/>
          <w:lang w:val="zh-CN" w:eastAsia="zh-CN"/>
        </w:rPr>
        <w:t>10</w:t>
      </w:r>
      <w:r w:rsidRPr="0011709D">
        <w:rPr>
          <w:rFonts w:eastAsiaTheme="minorEastAsia" w:hint="eastAsia"/>
          <w:szCs w:val="18"/>
          <w:lang w:val="zh-CN" w:eastAsia="zh-CN"/>
        </w:rPr>
        <w:t>℃～＋</w:t>
      </w:r>
      <w:r w:rsidRPr="0011709D">
        <w:rPr>
          <w:rFonts w:eastAsiaTheme="minorEastAsia" w:hint="eastAsia"/>
          <w:szCs w:val="18"/>
          <w:lang w:val="zh-CN" w:eastAsia="zh-CN"/>
        </w:rPr>
        <w:t>55</w:t>
      </w:r>
      <w:r w:rsidRPr="0011709D">
        <w:rPr>
          <w:rFonts w:eastAsiaTheme="minorEastAsia" w:hint="eastAsia"/>
          <w:szCs w:val="18"/>
          <w:lang w:val="zh-CN" w:eastAsia="zh-CN"/>
        </w:rPr>
        <w:t>℃能正常工作</w:t>
      </w:r>
    </w:p>
    <w:p w14:paraId="39E8682C" w14:textId="77777777" w:rsidR="00C62ACB" w:rsidRPr="0011709D" w:rsidRDefault="000547D4" w:rsidP="00040DE3">
      <w:pPr>
        <w:widowControl w:val="0"/>
        <w:spacing w:line="360" w:lineRule="auto"/>
        <w:ind w:leftChars="500" w:left="1200"/>
        <w:jc w:val="both"/>
        <w:rPr>
          <w:rFonts w:eastAsiaTheme="minorEastAsia"/>
          <w:szCs w:val="18"/>
          <w:lang w:val="zh-CN" w:eastAsia="zh-CN"/>
        </w:rPr>
      </w:pPr>
      <w:r w:rsidRPr="0011709D">
        <w:rPr>
          <w:rFonts w:eastAsiaTheme="minorEastAsia" w:hint="eastAsia"/>
          <w:szCs w:val="18"/>
          <w:lang w:val="zh-CN" w:eastAsia="zh-CN"/>
        </w:rPr>
        <w:t>腐蚀影响：</w:t>
      </w:r>
      <w:r w:rsidRPr="0011709D">
        <w:rPr>
          <w:rFonts w:eastAsiaTheme="minorEastAsia" w:hint="eastAsia"/>
          <w:szCs w:val="18"/>
          <w:lang w:val="zh-CN" w:eastAsia="zh-CN"/>
        </w:rPr>
        <w:t xml:space="preserve">IEC60068-2-60   C </w:t>
      </w:r>
      <w:r w:rsidRPr="0011709D">
        <w:rPr>
          <w:rFonts w:eastAsiaTheme="minorEastAsia" w:hint="eastAsia"/>
          <w:szCs w:val="18"/>
          <w:lang w:val="zh-CN" w:eastAsia="zh-CN"/>
        </w:rPr>
        <w:t>级</w:t>
      </w:r>
    </w:p>
    <w:p w14:paraId="23F144D7" w14:textId="77777777" w:rsidR="00C62ACB" w:rsidRPr="0011709D" w:rsidRDefault="000547D4" w:rsidP="00040DE3">
      <w:pPr>
        <w:widowControl w:val="0"/>
        <w:spacing w:line="360" w:lineRule="auto"/>
        <w:ind w:leftChars="500" w:left="1200"/>
        <w:jc w:val="both"/>
        <w:rPr>
          <w:rFonts w:eastAsiaTheme="minorEastAsia"/>
          <w:szCs w:val="18"/>
          <w:lang w:val="zh-CN" w:eastAsia="zh-CN"/>
        </w:rPr>
      </w:pPr>
      <w:r w:rsidRPr="0011709D">
        <w:rPr>
          <w:rFonts w:eastAsiaTheme="minorEastAsia" w:hint="eastAsia"/>
          <w:szCs w:val="18"/>
          <w:lang w:val="zh-CN" w:eastAsia="zh-CN"/>
        </w:rPr>
        <w:t>湿度、压力符合</w:t>
      </w:r>
      <w:r w:rsidRPr="0011709D">
        <w:rPr>
          <w:rFonts w:eastAsiaTheme="minorEastAsia" w:hint="eastAsia"/>
          <w:szCs w:val="18"/>
          <w:lang w:val="zh-CN" w:eastAsia="zh-CN"/>
        </w:rPr>
        <w:t>DL478</w:t>
      </w:r>
    </w:p>
    <w:p w14:paraId="79EAB24F" w14:textId="77777777" w:rsidR="00C62ACB" w:rsidRPr="0011709D" w:rsidRDefault="000547D4" w:rsidP="00040DE3">
      <w:pPr>
        <w:widowControl w:val="0"/>
        <w:spacing w:line="360" w:lineRule="auto"/>
        <w:ind w:leftChars="500" w:left="1200"/>
        <w:jc w:val="both"/>
        <w:rPr>
          <w:rFonts w:eastAsiaTheme="minorEastAsia"/>
          <w:szCs w:val="18"/>
          <w:lang w:val="zh-CN" w:eastAsia="zh-CN"/>
        </w:rPr>
      </w:pPr>
      <w:r w:rsidRPr="0011709D">
        <w:rPr>
          <w:rFonts w:eastAsiaTheme="minorEastAsia" w:hint="eastAsia"/>
          <w:szCs w:val="18"/>
          <w:lang w:val="zh-CN" w:eastAsia="zh-CN"/>
        </w:rPr>
        <w:t>g.</w:t>
      </w:r>
      <w:r w:rsidRPr="0011709D">
        <w:rPr>
          <w:rFonts w:eastAsiaTheme="minorEastAsia" w:hint="eastAsia"/>
          <w:szCs w:val="18"/>
          <w:lang w:val="zh-CN" w:eastAsia="zh-CN"/>
        </w:rPr>
        <w:t>安全性</w:t>
      </w:r>
    </w:p>
    <w:p w14:paraId="3BC78878" w14:textId="77777777" w:rsidR="00C62ACB" w:rsidRPr="0011709D" w:rsidRDefault="000547D4" w:rsidP="00040DE3">
      <w:pPr>
        <w:widowControl w:val="0"/>
        <w:spacing w:line="360" w:lineRule="auto"/>
        <w:ind w:leftChars="500" w:left="1200"/>
        <w:jc w:val="both"/>
        <w:rPr>
          <w:rFonts w:eastAsiaTheme="minorEastAsia"/>
          <w:szCs w:val="18"/>
          <w:lang w:val="zh-CN" w:eastAsia="zh-CN"/>
        </w:rPr>
      </w:pPr>
      <w:r w:rsidRPr="0011709D">
        <w:rPr>
          <w:rFonts w:eastAsiaTheme="minorEastAsia" w:hint="eastAsia"/>
          <w:szCs w:val="18"/>
          <w:lang w:val="zh-CN" w:eastAsia="zh-CN"/>
        </w:rPr>
        <w:t>前面板紧固性：</w:t>
      </w:r>
      <w:r w:rsidRPr="0011709D">
        <w:rPr>
          <w:rFonts w:eastAsiaTheme="minorEastAsia" w:hint="eastAsia"/>
          <w:szCs w:val="18"/>
          <w:lang w:val="zh-CN" w:eastAsia="zh-CN"/>
        </w:rPr>
        <w:t xml:space="preserve">IEC60529     </w:t>
      </w:r>
    </w:p>
    <w:p w14:paraId="70CB4286" w14:textId="77777777" w:rsidR="00C62ACB" w:rsidRPr="0011709D" w:rsidRDefault="000547D4" w:rsidP="00040DE3">
      <w:pPr>
        <w:widowControl w:val="0"/>
        <w:spacing w:line="360" w:lineRule="auto"/>
        <w:ind w:leftChars="500" w:left="1200"/>
        <w:jc w:val="both"/>
        <w:rPr>
          <w:rFonts w:eastAsiaTheme="minorEastAsia"/>
          <w:szCs w:val="18"/>
          <w:lang w:val="zh-CN" w:eastAsia="zh-CN"/>
        </w:rPr>
      </w:pPr>
      <w:r w:rsidRPr="0011709D">
        <w:rPr>
          <w:rFonts w:eastAsiaTheme="minorEastAsia" w:hint="eastAsia"/>
          <w:szCs w:val="18"/>
          <w:lang w:val="zh-CN" w:eastAsia="zh-CN"/>
        </w:rPr>
        <w:t>阻燃性：满足</w:t>
      </w:r>
      <w:r w:rsidRPr="0011709D">
        <w:rPr>
          <w:rFonts w:eastAsiaTheme="minorEastAsia" w:hint="eastAsia"/>
          <w:szCs w:val="18"/>
          <w:lang w:val="zh-CN" w:eastAsia="zh-CN"/>
        </w:rPr>
        <w:t>IEC60695-2-11</w:t>
      </w:r>
      <w:r w:rsidRPr="0011709D">
        <w:rPr>
          <w:rFonts w:eastAsiaTheme="minorEastAsia" w:hint="eastAsia"/>
          <w:szCs w:val="18"/>
          <w:lang w:val="zh-CN" w:eastAsia="zh-CN"/>
        </w:rPr>
        <w:t>规定要求</w:t>
      </w:r>
      <w:r w:rsidRPr="0011709D">
        <w:rPr>
          <w:rFonts w:eastAsiaTheme="minorEastAsia" w:hint="eastAsia"/>
          <w:szCs w:val="18"/>
          <w:lang w:val="zh-CN" w:eastAsia="zh-CN"/>
        </w:rPr>
        <w:t xml:space="preserve"> </w:t>
      </w:r>
    </w:p>
    <w:p w14:paraId="40C41434" w14:textId="77777777" w:rsidR="00C62ACB" w:rsidRPr="0011709D" w:rsidRDefault="000547D4" w:rsidP="00040DE3">
      <w:pPr>
        <w:widowControl w:val="0"/>
        <w:spacing w:line="360" w:lineRule="auto"/>
        <w:ind w:leftChars="500" w:left="1200"/>
        <w:jc w:val="both"/>
        <w:rPr>
          <w:rFonts w:eastAsiaTheme="minorEastAsia"/>
          <w:szCs w:val="18"/>
          <w:lang w:val="zh-CN" w:eastAsia="zh-CN"/>
        </w:rPr>
      </w:pPr>
      <w:r w:rsidRPr="0011709D">
        <w:rPr>
          <w:rFonts w:eastAsiaTheme="minorEastAsia" w:hint="eastAsia"/>
          <w:szCs w:val="18"/>
          <w:lang w:val="zh-CN" w:eastAsia="zh-CN"/>
        </w:rPr>
        <w:t>h.</w:t>
      </w:r>
      <w:r w:rsidRPr="0011709D">
        <w:rPr>
          <w:rFonts w:eastAsiaTheme="minorEastAsia" w:hint="eastAsia"/>
          <w:szCs w:val="18"/>
          <w:lang w:val="zh-CN" w:eastAsia="zh-CN"/>
        </w:rPr>
        <w:t>定值误差</w:t>
      </w:r>
    </w:p>
    <w:p w14:paraId="3D47DCBE" w14:textId="77777777" w:rsidR="00C62ACB" w:rsidRPr="0011709D" w:rsidRDefault="000547D4" w:rsidP="00040DE3">
      <w:pPr>
        <w:widowControl w:val="0"/>
        <w:spacing w:line="360" w:lineRule="auto"/>
        <w:ind w:leftChars="500" w:left="1200"/>
        <w:jc w:val="both"/>
        <w:rPr>
          <w:rFonts w:eastAsiaTheme="minorEastAsia"/>
          <w:szCs w:val="18"/>
          <w:lang w:val="zh-CN" w:eastAsia="zh-CN"/>
        </w:rPr>
      </w:pPr>
      <w:r w:rsidRPr="0011709D">
        <w:rPr>
          <w:rFonts w:eastAsiaTheme="minorEastAsia" w:hint="eastAsia"/>
          <w:szCs w:val="18"/>
          <w:lang w:val="zh-CN" w:eastAsia="zh-CN"/>
        </w:rPr>
        <w:t>电流及电压定值误差：</w:t>
      </w:r>
      <w:r w:rsidRPr="0011709D">
        <w:rPr>
          <w:rFonts w:eastAsiaTheme="minorEastAsia" w:hint="eastAsia"/>
          <w:szCs w:val="18"/>
          <w:lang w:val="zh-CN" w:eastAsia="zh-CN"/>
        </w:rPr>
        <w:tab/>
      </w:r>
      <w:r w:rsidRPr="0011709D">
        <w:rPr>
          <w:rFonts w:eastAsiaTheme="minorEastAsia" w:hint="eastAsia"/>
          <w:szCs w:val="18"/>
          <w:lang w:val="zh-CN" w:eastAsia="zh-CN"/>
        </w:rPr>
        <w:t>＜±</w:t>
      </w:r>
      <w:r w:rsidRPr="0011709D">
        <w:rPr>
          <w:rFonts w:eastAsiaTheme="minorEastAsia" w:hint="eastAsia"/>
          <w:szCs w:val="18"/>
          <w:lang w:val="zh-CN" w:eastAsia="zh-CN"/>
        </w:rPr>
        <w:t xml:space="preserve">5% </w:t>
      </w:r>
      <w:r w:rsidRPr="0011709D">
        <w:rPr>
          <w:rFonts w:eastAsiaTheme="minorEastAsia" w:hint="eastAsia"/>
          <w:szCs w:val="18"/>
          <w:lang w:val="zh-CN" w:eastAsia="zh-CN"/>
        </w:rPr>
        <w:t>整定值</w:t>
      </w:r>
    </w:p>
    <w:p w14:paraId="08EC344D" w14:textId="77777777" w:rsidR="00C62ACB" w:rsidRPr="0011709D" w:rsidRDefault="000547D4" w:rsidP="00040DE3">
      <w:pPr>
        <w:widowControl w:val="0"/>
        <w:spacing w:line="360" w:lineRule="auto"/>
        <w:ind w:leftChars="500" w:left="1200"/>
        <w:jc w:val="both"/>
        <w:rPr>
          <w:rFonts w:eastAsiaTheme="minorEastAsia"/>
          <w:szCs w:val="18"/>
          <w:lang w:val="zh-CN" w:eastAsia="zh-CN"/>
        </w:rPr>
      </w:pPr>
      <w:r w:rsidRPr="0011709D">
        <w:rPr>
          <w:rFonts w:eastAsiaTheme="minorEastAsia" w:hint="eastAsia"/>
          <w:szCs w:val="18"/>
          <w:lang w:val="zh-CN" w:eastAsia="zh-CN"/>
        </w:rPr>
        <w:t>频率定值误差：</w:t>
      </w:r>
      <w:r w:rsidRPr="0011709D">
        <w:rPr>
          <w:rFonts w:eastAsiaTheme="minorEastAsia" w:hint="eastAsia"/>
          <w:szCs w:val="18"/>
          <w:lang w:val="zh-CN" w:eastAsia="zh-CN"/>
        </w:rPr>
        <w:tab/>
      </w:r>
      <w:r w:rsidRPr="0011709D">
        <w:rPr>
          <w:rFonts w:eastAsiaTheme="minorEastAsia" w:hint="eastAsia"/>
          <w:szCs w:val="18"/>
          <w:lang w:val="zh-CN" w:eastAsia="zh-CN"/>
        </w:rPr>
        <w:tab/>
      </w:r>
      <w:r w:rsidRPr="0011709D">
        <w:rPr>
          <w:rFonts w:eastAsiaTheme="minorEastAsia" w:hint="eastAsia"/>
          <w:szCs w:val="18"/>
          <w:lang w:val="zh-CN" w:eastAsia="zh-CN"/>
        </w:rPr>
        <w:t>＜</w:t>
      </w:r>
      <w:r w:rsidRPr="0011709D">
        <w:rPr>
          <w:rFonts w:eastAsiaTheme="minorEastAsia" w:hint="eastAsia"/>
          <w:szCs w:val="18"/>
          <w:lang w:val="zh-CN" w:eastAsia="zh-CN"/>
        </w:rPr>
        <w:t>0.02 Hz</w:t>
      </w:r>
    </w:p>
    <w:p w14:paraId="689F2831" w14:textId="77777777" w:rsidR="00C62ACB" w:rsidRPr="0011709D" w:rsidRDefault="000547D4" w:rsidP="00040DE3">
      <w:pPr>
        <w:widowControl w:val="0"/>
        <w:spacing w:line="360" w:lineRule="auto"/>
        <w:ind w:leftChars="500" w:left="1200"/>
        <w:jc w:val="both"/>
        <w:rPr>
          <w:rFonts w:eastAsiaTheme="minorEastAsia"/>
          <w:szCs w:val="18"/>
          <w:lang w:val="zh-CN" w:eastAsia="zh-CN"/>
        </w:rPr>
      </w:pPr>
      <w:r w:rsidRPr="0011709D">
        <w:rPr>
          <w:rFonts w:eastAsiaTheme="minorEastAsia" w:hint="eastAsia"/>
          <w:szCs w:val="18"/>
          <w:lang w:val="zh-CN" w:eastAsia="zh-CN"/>
        </w:rPr>
        <w:t>时间定值误差：</w:t>
      </w:r>
      <w:r w:rsidRPr="0011709D">
        <w:rPr>
          <w:rFonts w:eastAsiaTheme="minorEastAsia" w:hint="eastAsia"/>
          <w:szCs w:val="18"/>
          <w:lang w:val="zh-CN" w:eastAsia="zh-CN"/>
        </w:rPr>
        <w:tab/>
      </w:r>
      <w:r w:rsidRPr="0011709D">
        <w:rPr>
          <w:rFonts w:eastAsiaTheme="minorEastAsia" w:hint="eastAsia"/>
          <w:szCs w:val="18"/>
          <w:lang w:val="zh-CN" w:eastAsia="zh-CN"/>
        </w:rPr>
        <w:tab/>
      </w:r>
      <w:r w:rsidRPr="0011709D">
        <w:rPr>
          <w:rFonts w:eastAsiaTheme="minorEastAsia" w:hint="eastAsia"/>
          <w:szCs w:val="18"/>
          <w:lang w:val="zh-CN" w:eastAsia="zh-CN"/>
        </w:rPr>
        <w:t>＜±</w:t>
      </w:r>
      <w:r w:rsidRPr="0011709D">
        <w:rPr>
          <w:rFonts w:eastAsiaTheme="minorEastAsia" w:hint="eastAsia"/>
          <w:szCs w:val="18"/>
          <w:lang w:val="zh-CN" w:eastAsia="zh-CN"/>
        </w:rPr>
        <w:t>1%</w:t>
      </w:r>
      <w:r w:rsidRPr="0011709D">
        <w:rPr>
          <w:rFonts w:eastAsiaTheme="minorEastAsia" w:hint="eastAsia"/>
          <w:szCs w:val="18"/>
          <w:lang w:val="zh-CN" w:eastAsia="zh-CN"/>
        </w:rPr>
        <w:t>整定时间</w:t>
      </w:r>
      <w:r w:rsidRPr="0011709D">
        <w:rPr>
          <w:rFonts w:eastAsiaTheme="minorEastAsia" w:hint="eastAsia"/>
          <w:szCs w:val="18"/>
          <w:lang w:val="zh-CN" w:eastAsia="zh-CN"/>
        </w:rPr>
        <w:t>+40ms</w:t>
      </w:r>
      <w:r w:rsidRPr="0011709D">
        <w:rPr>
          <w:rFonts w:eastAsiaTheme="minorEastAsia" w:hint="eastAsia"/>
          <w:szCs w:val="18"/>
          <w:lang w:val="zh-CN" w:eastAsia="zh-CN"/>
        </w:rPr>
        <w:t>（延时段）</w:t>
      </w:r>
    </w:p>
    <w:p w14:paraId="3CD5BECF" w14:textId="77777777" w:rsidR="00C62ACB" w:rsidRPr="0011709D" w:rsidRDefault="000547D4" w:rsidP="00040DE3">
      <w:pPr>
        <w:widowControl w:val="0"/>
        <w:spacing w:line="360" w:lineRule="auto"/>
        <w:ind w:leftChars="500" w:left="1200"/>
        <w:jc w:val="both"/>
        <w:rPr>
          <w:rFonts w:eastAsiaTheme="minorEastAsia"/>
          <w:szCs w:val="18"/>
          <w:lang w:val="zh-CN" w:eastAsia="zh-CN"/>
        </w:rPr>
      </w:pPr>
      <w:r w:rsidRPr="0011709D">
        <w:rPr>
          <w:rFonts w:eastAsiaTheme="minorEastAsia" w:hint="eastAsia"/>
          <w:szCs w:val="18"/>
          <w:lang w:val="zh-CN" w:eastAsia="zh-CN"/>
        </w:rPr>
        <w:t>＜±</w:t>
      </w:r>
      <w:r w:rsidRPr="0011709D">
        <w:rPr>
          <w:rFonts w:eastAsiaTheme="minorEastAsia" w:hint="eastAsia"/>
          <w:szCs w:val="18"/>
          <w:lang w:val="zh-CN" w:eastAsia="zh-CN"/>
        </w:rPr>
        <w:t>1%</w:t>
      </w:r>
      <w:r w:rsidRPr="0011709D">
        <w:rPr>
          <w:rFonts w:eastAsiaTheme="minorEastAsia" w:hint="eastAsia"/>
          <w:szCs w:val="18"/>
          <w:lang w:val="zh-CN" w:eastAsia="zh-CN"/>
        </w:rPr>
        <w:t>整定时间</w:t>
      </w:r>
      <w:r w:rsidRPr="0011709D">
        <w:rPr>
          <w:rFonts w:eastAsiaTheme="minorEastAsia" w:hint="eastAsia"/>
          <w:szCs w:val="18"/>
          <w:lang w:val="zh-CN" w:eastAsia="zh-CN"/>
        </w:rPr>
        <w:t>+50ms</w:t>
      </w:r>
      <w:r w:rsidRPr="0011709D">
        <w:rPr>
          <w:rFonts w:eastAsiaTheme="minorEastAsia" w:hint="eastAsia"/>
          <w:szCs w:val="18"/>
          <w:lang w:val="zh-CN" w:eastAsia="zh-CN"/>
        </w:rPr>
        <w:t>（重合闸）</w:t>
      </w:r>
    </w:p>
    <w:p w14:paraId="6F05F153" w14:textId="77777777" w:rsidR="00C62ACB" w:rsidRPr="0011709D" w:rsidRDefault="000547D4" w:rsidP="00040DE3">
      <w:pPr>
        <w:widowControl w:val="0"/>
        <w:spacing w:line="360" w:lineRule="auto"/>
        <w:ind w:leftChars="500" w:left="1200"/>
        <w:jc w:val="both"/>
        <w:rPr>
          <w:rFonts w:eastAsiaTheme="minorEastAsia"/>
          <w:szCs w:val="18"/>
          <w:lang w:val="zh-CN" w:eastAsia="zh-CN"/>
        </w:rPr>
      </w:pPr>
      <w:r w:rsidRPr="0011709D">
        <w:rPr>
          <w:rFonts w:eastAsiaTheme="minorEastAsia" w:hint="eastAsia"/>
          <w:szCs w:val="18"/>
          <w:lang w:val="zh-CN" w:eastAsia="zh-CN"/>
        </w:rPr>
        <w:t>＜</w:t>
      </w:r>
      <w:r w:rsidRPr="0011709D">
        <w:rPr>
          <w:rFonts w:eastAsiaTheme="minorEastAsia" w:hint="eastAsia"/>
          <w:szCs w:val="18"/>
          <w:lang w:val="zh-CN" w:eastAsia="zh-CN"/>
        </w:rPr>
        <w:t>40ms</w:t>
      </w:r>
      <w:r w:rsidRPr="0011709D">
        <w:rPr>
          <w:rFonts w:eastAsiaTheme="minorEastAsia" w:hint="eastAsia"/>
          <w:szCs w:val="18"/>
          <w:lang w:val="zh-CN" w:eastAsia="zh-CN"/>
        </w:rPr>
        <w:t>±</w:t>
      </w:r>
      <w:r w:rsidRPr="0011709D">
        <w:rPr>
          <w:rFonts w:eastAsiaTheme="minorEastAsia" w:hint="eastAsia"/>
          <w:szCs w:val="18"/>
          <w:lang w:val="zh-CN" w:eastAsia="zh-CN"/>
        </w:rPr>
        <w:t>10ms</w:t>
      </w:r>
      <w:r w:rsidRPr="0011709D">
        <w:rPr>
          <w:rFonts w:eastAsiaTheme="minorEastAsia" w:hint="eastAsia"/>
          <w:szCs w:val="18"/>
          <w:lang w:val="zh-CN" w:eastAsia="zh-CN"/>
        </w:rPr>
        <w:t>（无延时段）</w:t>
      </w:r>
    </w:p>
    <w:p w14:paraId="5207ED18" w14:textId="77777777" w:rsidR="00C62ACB" w:rsidRPr="0011709D" w:rsidRDefault="000547D4" w:rsidP="00040DE3">
      <w:pPr>
        <w:widowControl w:val="0"/>
        <w:spacing w:line="360" w:lineRule="auto"/>
        <w:ind w:leftChars="500" w:left="1200"/>
        <w:jc w:val="both"/>
        <w:rPr>
          <w:rFonts w:eastAsiaTheme="minorEastAsia"/>
          <w:szCs w:val="18"/>
          <w:lang w:val="zh-CN" w:eastAsia="zh-CN"/>
        </w:rPr>
      </w:pPr>
      <w:r w:rsidRPr="0011709D">
        <w:rPr>
          <w:rFonts w:eastAsiaTheme="minorEastAsia" w:hint="eastAsia"/>
          <w:szCs w:val="18"/>
          <w:lang w:val="zh-CN" w:eastAsia="zh-CN"/>
        </w:rPr>
        <w:t>i.</w:t>
      </w:r>
      <w:r w:rsidRPr="0011709D">
        <w:rPr>
          <w:rFonts w:eastAsiaTheme="minorEastAsia" w:hint="eastAsia"/>
          <w:szCs w:val="18"/>
          <w:lang w:val="zh-CN" w:eastAsia="zh-CN"/>
        </w:rPr>
        <w:t>过载能力</w:t>
      </w:r>
    </w:p>
    <w:p w14:paraId="151F99F2" w14:textId="77777777" w:rsidR="00C62ACB" w:rsidRPr="0011709D" w:rsidRDefault="000547D4" w:rsidP="00040DE3">
      <w:pPr>
        <w:widowControl w:val="0"/>
        <w:spacing w:line="360" w:lineRule="auto"/>
        <w:ind w:leftChars="500" w:left="1200"/>
        <w:jc w:val="both"/>
        <w:rPr>
          <w:rFonts w:eastAsiaTheme="minorEastAsia"/>
          <w:szCs w:val="18"/>
          <w:lang w:val="zh-CN" w:eastAsia="zh-CN"/>
        </w:rPr>
      </w:pPr>
      <w:r w:rsidRPr="0011709D">
        <w:rPr>
          <w:rFonts w:eastAsiaTheme="minorEastAsia" w:hint="eastAsia"/>
          <w:szCs w:val="18"/>
          <w:lang w:val="zh-CN" w:eastAsia="zh-CN"/>
        </w:rPr>
        <w:lastRenderedPageBreak/>
        <w:t>交流电流回路：</w:t>
      </w:r>
      <w:r w:rsidRPr="0011709D">
        <w:rPr>
          <w:rFonts w:eastAsiaTheme="minorEastAsia" w:hint="eastAsia"/>
          <w:szCs w:val="18"/>
          <w:lang w:val="zh-CN" w:eastAsia="zh-CN"/>
        </w:rPr>
        <w:tab/>
      </w:r>
      <w:r w:rsidRPr="0011709D">
        <w:rPr>
          <w:rFonts w:eastAsiaTheme="minorEastAsia" w:hint="eastAsia"/>
          <w:szCs w:val="18"/>
          <w:lang w:val="zh-CN" w:eastAsia="zh-CN"/>
        </w:rPr>
        <w:tab/>
        <w:t>4</w:t>
      </w:r>
      <w:r w:rsidRPr="0011709D">
        <w:rPr>
          <w:rFonts w:eastAsiaTheme="minorEastAsia" w:hint="eastAsia"/>
          <w:szCs w:val="18"/>
          <w:lang w:val="zh-CN" w:eastAsia="zh-CN"/>
        </w:rPr>
        <w:t>倍额定电流</w:t>
      </w:r>
      <w:r w:rsidRPr="0011709D">
        <w:rPr>
          <w:rFonts w:eastAsiaTheme="minorEastAsia" w:hint="eastAsia"/>
          <w:szCs w:val="18"/>
          <w:lang w:val="zh-CN" w:eastAsia="zh-CN"/>
        </w:rPr>
        <w:tab/>
      </w:r>
      <w:r w:rsidRPr="0011709D">
        <w:rPr>
          <w:rFonts w:eastAsiaTheme="minorEastAsia" w:hint="eastAsia"/>
          <w:szCs w:val="18"/>
          <w:lang w:val="zh-CN" w:eastAsia="zh-CN"/>
        </w:rPr>
        <w:tab/>
      </w:r>
      <w:r w:rsidRPr="0011709D">
        <w:rPr>
          <w:rFonts w:eastAsiaTheme="minorEastAsia" w:hint="eastAsia"/>
          <w:szCs w:val="18"/>
          <w:lang w:val="zh-CN" w:eastAsia="zh-CN"/>
        </w:rPr>
        <w:t>连续工作</w:t>
      </w:r>
    </w:p>
    <w:p w14:paraId="7861A5CA" w14:textId="77777777" w:rsidR="00C62ACB" w:rsidRPr="0011709D" w:rsidRDefault="000547D4" w:rsidP="00040DE3">
      <w:pPr>
        <w:widowControl w:val="0"/>
        <w:spacing w:line="360" w:lineRule="auto"/>
        <w:ind w:leftChars="500" w:left="1200"/>
        <w:jc w:val="both"/>
        <w:rPr>
          <w:rFonts w:eastAsiaTheme="minorEastAsia"/>
          <w:szCs w:val="18"/>
          <w:lang w:val="zh-CN" w:eastAsia="zh-CN"/>
        </w:rPr>
      </w:pPr>
      <w:r w:rsidRPr="0011709D">
        <w:rPr>
          <w:rFonts w:eastAsiaTheme="minorEastAsia" w:hint="eastAsia"/>
          <w:szCs w:val="18"/>
          <w:lang w:val="zh-CN" w:eastAsia="zh-CN"/>
        </w:rPr>
        <w:t>100</w:t>
      </w:r>
      <w:r w:rsidRPr="0011709D">
        <w:rPr>
          <w:rFonts w:eastAsiaTheme="minorEastAsia" w:hint="eastAsia"/>
          <w:szCs w:val="18"/>
          <w:lang w:val="zh-CN" w:eastAsia="zh-CN"/>
        </w:rPr>
        <w:t>倍额定电流</w:t>
      </w:r>
      <w:r w:rsidRPr="0011709D">
        <w:rPr>
          <w:rFonts w:eastAsiaTheme="minorEastAsia" w:hint="eastAsia"/>
          <w:szCs w:val="18"/>
          <w:lang w:val="zh-CN" w:eastAsia="zh-CN"/>
        </w:rPr>
        <w:tab/>
        <w:t xml:space="preserve">        </w:t>
      </w:r>
      <w:r w:rsidRPr="0011709D">
        <w:rPr>
          <w:rFonts w:eastAsiaTheme="minorEastAsia" w:hint="eastAsia"/>
          <w:szCs w:val="18"/>
          <w:lang w:val="zh-CN" w:eastAsia="zh-CN"/>
        </w:rPr>
        <w:t>允许工作</w:t>
      </w:r>
      <w:r w:rsidRPr="0011709D">
        <w:rPr>
          <w:rFonts w:eastAsiaTheme="minorEastAsia" w:hint="eastAsia"/>
          <w:szCs w:val="18"/>
          <w:lang w:val="zh-CN" w:eastAsia="zh-CN"/>
        </w:rPr>
        <w:t>1s</w:t>
      </w:r>
    </w:p>
    <w:p w14:paraId="55221E28" w14:textId="77777777" w:rsidR="00C62ACB" w:rsidRPr="0011709D" w:rsidRDefault="000547D4" w:rsidP="00040DE3">
      <w:pPr>
        <w:widowControl w:val="0"/>
        <w:spacing w:line="360" w:lineRule="auto"/>
        <w:ind w:leftChars="500" w:left="1200"/>
        <w:jc w:val="both"/>
        <w:rPr>
          <w:rFonts w:eastAsiaTheme="minorEastAsia"/>
          <w:szCs w:val="18"/>
          <w:lang w:val="zh-CN" w:eastAsia="zh-CN"/>
        </w:rPr>
      </w:pPr>
      <w:r w:rsidRPr="0011709D">
        <w:rPr>
          <w:rFonts w:eastAsiaTheme="minorEastAsia" w:hint="eastAsia"/>
          <w:szCs w:val="18"/>
          <w:lang w:val="zh-CN" w:eastAsia="zh-CN"/>
        </w:rPr>
        <w:t>交流电压回路：</w:t>
      </w:r>
      <w:r w:rsidRPr="0011709D">
        <w:rPr>
          <w:rFonts w:eastAsiaTheme="minorEastAsia" w:hint="eastAsia"/>
          <w:szCs w:val="18"/>
          <w:lang w:val="zh-CN" w:eastAsia="zh-CN"/>
        </w:rPr>
        <w:tab/>
      </w:r>
      <w:r w:rsidRPr="0011709D">
        <w:rPr>
          <w:rFonts w:eastAsiaTheme="minorEastAsia" w:hint="eastAsia"/>
          <w:szCs w:val="18"/>
          <w:lang w:val="zh-CN" w:eastAsia="zh-CN"/>
        </w:rPr>
        <w:tab/>
        <w:t>1.2</w:t>
      </w:r>
      <w:r w:rsidRPr="0011709D">
        <w:rPr>
          <w:rFonts w:eastAsiaTheme="minorEastAsia" w:hint="eastAsia"/>
          <w:szCs w:val="18"/>
          <w:lang w:val="zh-CN" w:eastAsia="zh-CN"/>
        </w:rPr>
        <w:t>倍额定电压</w:t>
      </w:r>
      <w:r w:rsidRPr="0011709D">
        <w:rPr>
          <w:rFonts w:eastAsiaTheme="minorEastAsia" w:hint="eastAsia"/>
          <w:szCs w:val="18"/>
          <w:lang w:val="zh-CN" w:eastAsia="zh-CN"/>
        </w:rPr>
        <w:tab/>
      </w:r>
      <w:r w:rsidRPr="0011709D">
        <w:rPr>
          <w:rFonts w:eastAsiaTheme="minorEastAsia" w:hint="eastAsia"/>
          <w:szCs w:val="18"/>
          <w:lang w:val="zh-CN" w:eastAsia="zh-CN"/>
        </w:rPr>
        <w:tab/>
      </w:r>
      <w:r w:rsidRPr="0011709D">
        <w:rPr>
          <w:rFonts w:eastAsiaTheme="minorEastAsia" w:hint="eastAsia"/>
          <w:szCs w:val="18"/>
          <w:lang w:val="zh-CN" w:eastAsia="zh-CN"/>
        </w:rPr>
        <w:t>连续工作</w:t>
      </w:r>
    </w:p>
    <w:p w14:paraId="18EBD467" w14:textId="77777777" w:rsidR="00C62ACB" w:rsidRPr="0011709D" w:rsidRDefault="000547D4" w:rsidP="00040DE3">
      <w:pPr>
        <w:widowControl w:val="0"/>
        <w:spacing w:line="360" w:lineRule="auto"/>
        <w:ind w:leftChars="500" w:left="1200"/>
        <w:jc w:val="both"/>
        <w:rPr>
          <w:rFonts w:eastAsiaTheme="minorEastAsia"/>
          <w:szCs w:val="18"/>
          <w:lang w:val="zh-CN" w:eastAsia="zh-CN"/>
        </w:rPr>
      </w:pPr>
      <w:r w:rsidRPr="0011709D">
        <w:rPr>
          <w:rFonts w:eastAsiaTheme="minorEastAsia" w:hint="eastAsia"/>
          <w:szCs w:val="18"/>
          <w:lang w:val="zh-CN" w:eastAsia="zh-CN"/>
        </w:rPr>
        <w:t>直流电源回路：</w:t>
      </w:r>
      <w:r w:rsidRPr="0011709D">
        <w:rPr>
          <w:rFonts w:eastAsiaTheme="minorEastAsia" w:hint="eastAsia"/>
          <w:szCs w:val="18"/>
          <w:lang w:val="zh-CN" w:eastAsia="zh-CN"/>
        </w:rPr>
        <w:tab/>
      </w:r>
      <w:r w:rsidRPr="0011709D">
        <w:rPr>
          <w:rFonts w:eastAsiaTheme="minorEastAsia" w:hint="eastAsia"/>
          <w:szCs w:val="18"/>
          <w:lang w:val="zh-CN" w:eastAsia="zh-CN"/>
        </w:rPr>
        <w:tab/>
        <w:t>80%</w:t>
      </w:r>
      <w:r w:rsidRPr="0011709D">
        <w:rPr>
          <w:rFonts w:eastAsiaTheme="minorEastAsia" w:hint="eastAsia"/>
          <w:szCs w:val="18"/>
          <w:lang w:val="zh-CN" w:eastAsia="zh-CN"/>
        </w:rPr>
        <w:t>～</w:t>
      </w:r>
      <w:r w:rsidRPr="0011709D">
        <w:rPr>
          <w:rFonts w:eastAsiaTheme="minorEastAsia" w:hint="eastAsia"/>
          <w:szCs w:val="18"/>
          <w:lang w:val="zh-CN" w:eastAsia="zh-CN"/>
        </w:rPr>
        <w:t>110%</w:t>
      </w:r>
      <w:r w:rsidRPr="0011709D">
        <w:rPr>
          <w:rFonts w:eastAsiaTheme="minorEastAsia" w:hint="eastAsia"/>
          <w:szCs w:val="18"/>
          <w:lang w:val="zh-CN" w:eastAsia="zh-CN"/>
        </w:rPr>
        <w:t>额定电压</w:t>
      </w:r>
      <w:r w:rsidRPr="0011709D">
        <w:rPr>
          <w:rFonts w:eastAsiaTheme="minorEastAsia" w:hint="eastAsia"/>
          <w:szCs w:val="18"/>
          <w:lang w:val="zh-CN" w:eastAsia="zh-CN"/>
        </w:rPr>
        <w:tab/>
      </w:r>
      <w:r w:rsidRPr="0011709D">
        <w:rPr>
          <w:rFonts w:eastAsiaTheme="minorEastAsia" w:hint="eastAsia"/>
          <w:szCs w:val="18"/>
          <w:lang w:val="zh-CN" w:eastAsia="zh-CN"/>
        </w:rPr>
        <w:t>连续工作</w:t>
      </w:r>
    </w:p>
    <w:p w14:paraId="2A402E2A" w14:textId="77777777" w:rsidR="00C62ACB" w:rsidRPr="0011709D" w:rsidRDefault="000547D4" w:rsidP="00040DE3">
      <w:pPr>
        <w:widowControl w:val="0"/>
        <w:spacing w:line="360" w:lineRule="auto"/>
        <w:ind w:leftChars="500" w:left="1200"/>
        <w:jc w:val="both"/>
        <w:rPr>
          <w:rFonts w:eastAsiaTheme="minorEastAsia"/>
          <w:szCs w:val="18"/>
          <w:lang w:val="zh-CN" w:eastAsia="zh-CN"/>
        </w:rPr>
      </w:pPr>
      <w:r w:rsidRPr="0011709D">
        <w:rPr>
          <w:rFonts w:eastAsiaTheme="minorEastAsia" w:hint="eastAsia"/>
          <w:szCs w:val="18"/>
          <w:lang w:val="zh-CN" w:eastAsia="zh-CN"/>
        </w:rPr>
        <w:t>j.</w:t>
      </w:r>
      <w:r w:rsidRPr="0011709D">
        <w:rPr>
          <w:rFonts w:eastAsiaTheme="minorEastAsia" w:hint="eastAsia"/>
          <w:szCs w:val="18"/>
          <w:lang w:val="zh-CN" w:eastAsia="zh-CN"/>
        </w:rPr>
        <w:t>遥测量计量等级</w:t>
      </w:r>
    </w:p>
    <w:p w14:paraId="7B37C451" w14:textId="77777777" w:rsidR="00C62ACB" w:rsidRPr="0011709D" w:rsidRDefault="000547D4" w:rsidP="00040DE3">
      <w:pPr>
        <w:widowControl w:val="0"/>
        <w:spacing w:line="360" w:lineRule="auto"/>
        <w:ind w:leftChars="500" w:left="1200"/>
        <w:jc w:val="both"/>
        <w:rPr>
          <w:rFonts w:eastAsiaTheme="minorEastAsia"/>
          <w:szCs w:val="18"/>
          <w:lang w:val="zh-CN" w:eastAsia="zh-CN"/>
        </w:rPr>
      </w:pPr>
      <w:r w:rsidRPr="0011709D">
        <w:rPr>
          <w:rFonts w:eastAsiaTheme="minorEastAsia" w:hint="eastAsia"/>
          <w:szCs w:val="18"/>
          <w:lang w:val="zh-CN" w:eastAsia="zh-CN"/>
        </w:rPr>
        <w:t>电流、电压、频率：</w:t>
      </w:r>
      <w:r w:rsidRPr="0011709D">
        <w:rPr>
          <w:rFonts w:eastAsiaTheme="minorEastAsia" w:hint="eastAsia"/>
          <w:szCs w:val="18"/>
          <w:lang w:val="zh-CN" w:eastAsia="zh-CN"/>
        </w:rPr>
        <w:tab/>
      </w:r>
      <w:r w:rsidRPr="0011709D">
        <w:rPr>
          <w:rFonts w:eastAsiaTheme="minorEastAsia" w:hint="eastAsia"/>
          <w:szCs w:val="18"/>
          <w:lang w:val="zh-CN" w:eastAsia="zh-CN"/>
        </w:rPr>
        <w:tab/>
        <w:t>0.5</w:t>
      </w:r>
      <w:r w:rsidRPr="0011709D">
        <w:rPr>
          <w:rFonts w:eastAsiaTheme="minorEastAsia" w:hint="eastAsia"/>
          <w:szCs w:val="18"/>
          <w:lang w:val="zh-CN" w:eastAsia="zh-CN"/>
        </w:rPr>
        <w:t>级</w:t>
      </w:r>
    </w:p>
    <w:p w14:paraId="25734712" w14:textId="77777777" w:rsidR="00C62ACB" w:rsidRPr="0011709D" w:rsidRDefault="000547D4" w:rsidP="00040DE3">
      <w:pPr>
        <w:widowControl w:val="0"/>
        <w:spacing w:line="360" w:lineRule="auto"/>
        <w:ind w:leftChars="500" w:left="1200"/>
        <w:jc w:val="both"/>
        <w:rPr>
          <w:rFonts w:eastAsiaTheme="minorEastAsia"/>
          <w:szCs w:val="18"/>
          <w:lang w:val="zh-CN" w:eastAsia="zh-CN"/>
        </w:rPr>
      </w:pPr>
      <w:r w:rsidRPr="0011709D">
        <w:rPr>
          <w:rFonts w:eastAsiaTheme="minorEastAsia" w:hint="eastAsia"/>
          <w:szCs w:val="18"/>
          <w:lang w:val="zh-CN" w:eastAsia="zh-CN"/>
        </w:rPr>
        <w:t>遥信分辨率：</w:t>
      </w:r>
      <w:r w:rsidRPr="0011709D">
        <w:rPr>
          <w:rFonts w:eastAsiaTheme="minorEastAsia" w:hint="eastAsia"/>
          <w:szCs w:val="18"/>
          <w:lang w:val="zh-CN" w:eastAsia="zh-CN"/>
        </w:rPr>
        <w:tab/>
        <w:t xml:space="preserve">        </w:t>
      </w:r>
      <w:r w:rsidRPr="0011709D">
        <w:rPr>
          <w:rFonts w:eastAsiaTheme="minorEastAsia" w:hint="eastAsia"/>
          <w:szCs w:val="18"/>
          <w:lang w:val="zh-CN" w:eastAsia="zh-CN"/>
        </w:rPr>
        <w:t>＜</w:t>
      </w:r>
      <w:r w:rsidRPr="0011709D">
        <w:rPr>
          <w:rFonts w:eastAsiaTheme="minorEastAsia" w:hint="eastAsia"/>
          <w:szCs w:val="18"/>
          <w:lang w:val="zh-CN" w:eastAsia="zh-CN"/>
        </w:rPr>
        <w:t xml:space="preserve"> 2ms</w:t>
      </w:r>
    </w:p>
    <w:p w14:paraId="527A49E4" w14:textId="77777777" w:rsidR="00C62ACB" w:rsidRPr="0011709D" w:rsidRDefault="000547D4" w:rsidP="00142922">
      <w:pPr>
        <w:widowControl w:val="0"/>
        <w:spacing w:line="360" w:lineRule="auto"/>
        <w:ind w:leftChars="500" w:left="1200"/>
        <w:jc w:val="both"/>
        <w:rPr>
          <w:rFonts w:eastAsiaTheme="minorEastAsia"/>
          <w:szCs w:val="18"/>
          <w:lang w:val="zh-CN" w:eastAsia="zh-CN"/>
        </w:rPr>
      </w:pPr>
      <w:r w:rsidRPr="0011709D">
        <w:rPr>
          <w:rFonts w:eastAsiaTheme="minorEastAsia" w:hint="eastAsia"/>
          <w:szCs w:val="18"/>
          <w:lang w:val="zh-CN" w:eastAsia="zh-CN"/>
        </w:rPr>
        <w:t>信号输入方式：</w:t>
      </w:r>
      <w:r w:rsidRPr="0011709D">
        <w:rPr>
          <w:rFonts w:eastAsiaTheme="minorEastAsia" w:hint="eastAsia"/>
          <w:szCs w:val="18"/>
          <w:lang w:val="zh-CN" w:eastAsia="zh-CN"/>
        </w:rPr>
        <w:t xml:space="preserve">             </w:t>
      </w:r>
      <w:r w:rsidRPr="0011709D">
        <w:rPr>
          <w:rFonts w:eastAsiaTheme="minorEastAsia" w:hint="eastAsia"/>
          <w:szCs w:val="18"/>
          <w:lang w:val="zh-CN" w:eastAsia="zh-CN"/>
        </w:rPr>
        <w:t>无源接点</w:t>
      </w:r>
    </w:p>
    <w:p w14:paraId="38718D31" w14:textId="77777777" w:rsidR="00C62ACB" w:rsidRPr="0011709D" w:rsidRDefault="000547D4" w:rsidP="00040DE3">
      <w:pPr>
        <w:widowControl w:val="0"/>
        <w:spacing w:line="360" w:lineRule="auto"/>
        <w:ind w:leftChars="500" w:left="1200"/>
        <w:rPr>
          <w:rFonts w:ascii="宋体" w:hAnsi="宋体" w:cs="宋体"/>
          <w:szCs w:val="24"/>
          <w:lang w:eastAsia="zh-CN"/>
        </w:rPr>
      </w:pPr>
      <w:r w:rsidRPr="0011709D">
        <w:rPr>
          <w:rFonts w:ascii="宋体" w:hAnsi="宋体" w:cs="宋体" w:hint="eastAsia"/>
          <w:szCs w:val="24"/>
          <w:lang w:eastAsia="zh-CN"/>
        </w:rPr>
        <w:t>（3）微机综合保护装置总体要求</w:t>
      </w:r>
    </w:p>
    <w:p w14:paraId="774250B6" w14:textId="77777777" w:rsidR="00C62ACB" w:rsidRPr="0011709D" w:rsidRDefault="000547D4" w:rsidP="00040DE3">
      <w:pPr>
        <w:widowControl w:val="0"/>
        <w:spacing w:line="360" w:lineRule="auto"/>
        <w:ind w:leftChars="500" w:left="1200"/>
        <w:rPr>
          <w:rFonts w:ascii="宋体" w:hAnsi="宋体" w:cs="宋体"/>
          <w:szCs w:val="24"/>
          <w:lang w:eastAsia="zh-CN"/>
        </w:rPr>
      </w:pPr>
      <w:proofErr w:type="gramStart"/>
      <w:r w:rsidRPr="0011709D">
        <w:rPr>
          <w:rFonts w:ascii="宋体" w:hAnsi="宋体" w:cs="宋体" w:hint="eastAsia"/>
          <w:szCs w:val="24"/>
          <w:lang w:eastAsia="zh-CN"/>
        </w:rPr>
        <w:t>a)针对微机保护装置的设计要求和相关的技术要求</w:t>
      </w:r>
      <w:proofErr w:type="gramEnd"/>
      <w:r w:rsidRPr="0011709D">
        <w:rPr>
          <w:rFonts w:ascii="宋体" w:hAnsi="宋体" w:cs="宋体" w:hint="eastAsia"/>
          <w:szCs w:val="24"/>
          <w:lang w:eastAsia="zh-CN"/>
        </w:rPr>
        <w:t>，本着提供高性能、高安全性、高可靠性产品和系统的原则，提出微机综合保护装置总体要求：</w:t>
      </w:r>
    </w:p>
    <w:p w14:paraId="461F53FF" w14:textId="77777777" w:rsidR="00C62ACB" w:rsidRPr="0011709D" w:rsidRDefault="000547D4" w:rsidP="00040DE3">
      <w:pPr>
        <w:widowControl w:val="0"/>
        <w:spacing w:line="360" w:lineRule="auto"/>
        <w:ind w:leftChars="500" w:left="1200"/>
        <w:rPr>
          <w:rFonts w:ascii="宋体" w:hAnsi="宋体" w:cs="宋体"/>
          <w:szCs w:val="24"/>
          <w:lang w:eastAsia="zh-CN"/>
        </w:rPr>
      </w:pPr>
      <w:proofErr w:type="spellStart"/>
      <w:r w:rsidRPr="0011709D">
        <w:rPr>
          <w:rFonts w:ascii="宋体" w:hAnsi="宋体" w:cs="宋体" w:hint="eastAsia"/>
          <w:szCs w:val="24"/>
          <w:lang w:eastAsia="zh-CN"/>
        </w:rPr>
        <w:t>供应商应提供自己的全套保护和间隔设备。综保应具有统一的外观、设计、采购、生产及质量控制</w:t>
      </w:r>
      <w:proofErr w:type="spellEnd"/>
      <w:r w:rsidRPr="0011709D">
        <w:rPr>
          <w:rFonts w:ascii="宋体" w:hAnsi="宋体" w:cs="宋体" w:hint="eastAsia"/>
          <w:szCs w:val="24"/>
          <w:lang w:eastAsia="zh-CN"/>
        </w:rPr>
        <w:t>。</w:t>
      </w:r>
    </w:p>
    <w:p w14:paraId="3AE63D78" w14:textId="77777777" w:rsidR="00C62ACB" w:rsidRPr="0011709D" w:rsidRDefault="000547D4" w:rsidP="00040DE3">
      <w:pPr>
        <w:widowControl w:val="0"/>
        <w:spacing w:line="360" w:lineRule="auto"/>
        <w:ind w:leftChars="500" w:left="1200"/>
        <w:rPr>
          <w:rFonts w:ascii="宋体" w:hAnsi="宋体" w:cs="宋体"/>
          <w:szCs w:val="24"/>
          <w:lang w:eastAsia="zh-CN"/>
        </w:rPr>
      </w:pPr>
      <w:proofErr w:type="gramStart"/>
      <w:r w:rsidRPr="0011709D">
        <w:rPr>
          <w:rFonts w:ascii="宋体" w:hAnsi="宋体" w:cs="宋体" w:hint="eastAsia"/>
          <w:szCs w:val="24"/>
          <w:lang w:eastAsia="zh-CN"/>
        </w:rPr>
        <w:t>b)保护装置应具有全电流和电压测量功能</w:t>
      </w:r>
      <w:proofErr w:type="gramEnd"/>
      <w:r w:rsidRPr="0011709D">
        <w:rPr>
          <w:rFonts w:ascii="宋体" w:hAnsi="宋体" w:cs="宋体" w:hint="eastAsia"/>
          <w:szCs w:val="24"/>
          <w:lang w:eastAsia="zh-CN"/>
        </w:rPr>
        <w:t>，硬件上支持至少4个电流、4个电压输入，可独立测量三相电流、三相/线电压，零序电流、零序电压。提供定值整定，可根据运行需要切换定值，并提供调试软件。</w:t>
      </w:r>
    </w:p>
    <w:p w14:paraId="2DD10AA6" w14:textId="77777777" w:rsidR="00C62ACB" w:rsidRPr="0011709D" w:rsidRDefault="000547D4" w:rsidP="00040DE3">
      <w:pPr>
        <w:widowControl w:val="0"/>
        <w:spacing w:line="360" w:lineRule="auto"/>
        <w:ind w:leftChars="500" w:left="1200"/>
        <w:rPr>
          <w:rFonts w:ascii="宋体" w:hAnsi="宋体" w:cs="宋体"/>
          <w:szCs w:val="24"/>
          <w:lang w:eastAsia="zh-CN"/>
        </w:rPr>
      </w:pPr>
      <w:r w:rsidRPr="0011709D">
        <w:rPr>
          <w:rFonts w:ascii="宋体" w:hAnsi="宋体" w:cs="宋体" w:hint="eastAsia"/>
          <w:szCs w:val="24"/>
          <w:lang w:eastAsia="zh-CN"/>
        </w:rPr>
        <w:t>c)</w:t>
      </w:r>
      <w:proofErr w:type="spellStart"/>
      <w:r w:rsidRPr="0011709D">
        <w:rPr>
          <w:rFonts w:ascii="宋体" w:hAnsi="宋体" w:cs="宋体" w:hint="eastAsia"/>
          <w:szCs w:val="24"/>
          <w:lang w:eastAsia="zh-CN"/>
        </w:rPr>
        <w:t>保护装置的液晶面板可显示本回路的一次单线图，单线图须准确明了地反映一次设备的实时状态</w:t>
      </w:r>
      <w:proofErr w:type="spellEnd"/>
      <w:r w:rsidRPr="0011709D">
        <w:rPr>
          <w:rFonts w:ascii="宋体" w:hAnsi="宋体" w:cs="宋体" w:hint="eastAsia"/>
          <w:szCs w:val="24"/>
          <w:lang w:eastAsia="zh-CN"/>
        </w:rPr>
        <w:t>。</w:t>
      </w:r>
    </w:p>
    <w:p w14:paraId="479244EA" w14:textId="77777777" w:rsidR="00C62ACB" w:rsidRPr="0011709D" w:rsidRDefault="000547D4" w:rsidP="00040DE3">
      <w:pPr>
        <w:widowControl w:val="0"/>
        <w:spacing w:line="360" w:lineRule="auto"/>
        <w:ind w:leftChars="500" w:left="1200"/>
        <w:rPr>
          <w:rFonts w:ascii="宋体" w:hAnsi="宋体" w:cs="宋体"/>
          <w:szCs w:val="24"/>
          <w:lang w:eastAsia="zh-CN"/>
        </w:rPr>
      </w:pPr>
      <w:r w:rsidRPr="0011709D">
        <w:rPr>
          <w:rFonts w:ascii="宋体" w:hAnsi="宋体" w:cs="宋体" w:hint="eastAsia"/>
          <w:szCs w:val="24"/>
          <w:lang w:eastAsia="zh-CN"/>
        </w:rPr>
        <w:t>组网灵活，开放性好：站内微机保护测控装置应具有光纤以太网络接口，可通过IEC61850规约和本站监控计算机或通信管理单元（RTU或通信管理机）进行通信。高安全可靠性：采用高质量、高可靠性的微机保护装置，本站上位监控系统和通信的任何故障不会影响微机保护正常运行，微机保护装置应具有软件和硬件的自监视功能。</w:t>
      </w:r>
    </w:p>
    <w:p w14:paraId="516AB134" w14:textId="77777777" w:rsidR="00C62ACB" w:rsidRPr="0011709D" w:rsidRDefault="000547D4" w:rsidP="00040DE3">
      <w:pPr>
        <w:widowControl w:val="0"/>
        <w:spacing w:line="360" w:lineRule="auto"/>
        <w:ind w:leftChars="500" w:left="1200"/>
        <w:rPr>
          <w:rFonts w:ascii="宋体" w:hAnsi="宋体" w:cs="宋体"/>
          <w:szCs w:val="24"/>
          <w:lang w:eastAsia="zh-CN"/>
        </w:rPr>
      </w:pPr>
      <w:r w:rsidRPr="0011709D">
        <w:rPr>
          <w:rFonts w:ascii="宋体" w:hAnsi="宋体" w:cs="宋体" w:hint="eastAsia"/>
          <w:szCs w:val="24"/>
          <w:lang w:eastAsia="zh-CN"/>
        </w:rPr>
        <w:t>具有良好的人机界面，液晶面板具备中文显示功能，并可实现中英文显示切换，能显示完整的故障信息（故障例型，故障时间，故障值等）以方便查询。</w:t>
      </w:r>
    </w:p>
    <w:p w14:paraId="051CFCD3" w14:textId="77777777" w:rsidR="00C62ACB" w:rsidRPr="0011709D" w:rsidRDefault="000547D4" w:rsidP="00040DE3">
      <w:pPr>
        <w:widowControl w:val="0"/>
        <w:spacing w:line="360" w:lineRule="auto"/>
        <w:ind w:leftChars="500" w:left="1200"/>
        <w:rPr>
          <w:rFonts w:ascii="宋体" w:hAnsi="宋体" w:cs="宋体"/>
          <w:szCs w:val="24"/>
          <w:lang w:eastAsia="zh-CN"/>
        </w:rPr>
      </w:pPr>
      <w:r w:rsidRPr="0011709D">
        <w:rPr>
          <w:rFonts w:ascii="宋体" w:hAnsi="宋体" w:cs="宋体" w:hint="eastAsia"/>
          <w:szCs w:val="24"/>
          <w:lang w:eastAsia="zh-CN"/>
        </w:rPr>
        <w:t>保护装置面板具有10个以上LED指示灯，能指示各种信号状态和报警或故障信息（包括速断保护动作、过流保护动作、零序保护动作/告警，PT断线告警，电流回路异常，变压器超温跳闸，变压器高温告警、变压器开门跳闸/告警、装置自检故障、跳/合闸回路断线告警）该信息可由用户组态和修改。</w:t>
      </w:r>
    </w:p>
    <w:p w14:paraId="441BD177" w14:textId="77777777" w:rsidR="00C62ACB" w:rsidRPr="0011709D" w:rsidRDefault="000547D4" w:rsidP="00040DE3">
      <w:pPr>
        <w:widowControl w:val="0"/>
        <w:spacing w:line="360" w:lineRule="auto"/>
        <w:ind w:leftChars="500" w:left="1200"/>
        <w:rPr>
          <w:rFonts w:ascii="宋体" w:hAnsi="宋体" w:cs="宋体"/>
          <w:szCs w:val="24"/>
          <w:lang w:eastAsia="zh-CN"/>
        </w:rPr>
      </w:pPr>
      <w:proofErr w:type="spellStart"/>
      <w:r w:rsidRPr="0011709D">
        <w:rPr>
          <w:rFonts w:ascii="宋体" w:hAnsi="宋体" w:cs="宋体" w:hint="eastAsia"/>
          <w:szCs w:val="24"/>
          <w:lang w:eastAsia="zh-CN"/>
        </w:rPr>
        <w:t>保护装置具有综合的自检功能</w:t>
      </w:r>
      <w:proofErr w:type="spellEnd"/>
      <w:r w:rsidRPr="0011709D">
        <w:rPr>
          <w:rFonts w:ascii="宋体" w:hAnsi="宋体" w:cs="宋体" w:hint="eastAsia"/>
          <w:szCs w:val="24"/>
          <w:lang w:eastAsia="zh-CN"/>
        </w:rPr>
        <w:t xml:space="preserve">。 </w:t>
      </w:r>
    </w:p>
    <w:p w14:paraId="7A3F9F83" w14:textId="77777777" w:rsidR="00C62ACB" w:rsidRPr="0011709D" w:rsidRDefault="000547D4" w:rsidP="00040DE3">
      <w:pPr>
        <w:widowControl w:val="0"/>
        <w:spacing w:line="360" w:lineRule="auto"/>
        <w:ind w:leftChars="500" w:left="1200"/>
        <w:rPr>
          <w:rFonts w:ascii="宋体" w:hAnsi="宋体" w:cs="宋体"/>
          <w:szCs w:val="24"/>
          <w:lang w:eastAsia="zh-CN"/>
        </w:rPr>
      </w:pPr>
      <w:proofErr w:type="spellStart"/>
      <w:r w:rsidRPr="0011709D">
        <w:rPr>
          <w:rFonts w:ascii="宋体" w:hAnsi="宋体" w:cs="宋体" w:hint="eastAsia"/>
          <w:szCs w:val="24"/>
          <w:lang w:eastAsia="zh-CN"/>
        </w:rPr>
        <w:t>保护装置具有高可靠性的系统通讯接口与后台通信设备通讯</w:t>
      </w:r>
      <w:r w:rsidR="00604C9D" w:rsidRPr="0011709D">
        <w:rPr>
          <w:rFonts w:ascii="宋体" w:hAnsi="宋体" w:cs="宋体" w:hint="eastAsia"/>
          <w:szCs w:val="24"/>
          <w:lang w:eastAsia="zh-CN"/>
        </w:rPr>
        <w:t>。在前面板设有现场</w:t>
      </w:r>
      <w:r w:rsidR="00604C9D" w:rsidRPr="0011709D">
        <w:rPr>
          <w:rFonts w:ascii="宋体" w:hAnsi="宋体" w:cs="宋体" w:hint="eastAsia"/>
          <w:szCs w:val="24"/>
          <w:lang w:eastAsia="zh-CN"/>
        </w:rPr>
        <w:lastRenderedPageBreak/>
        <w:t>维护接口。在装置背板应具有两个及以上的通讯接</w:t>
      </w:r>
      <w:proofErr w:type="spellEnd"/>
      <w:r w:rsidRPr="0011709D">
        <w:rPr>
          <w:rFonts w:ascii="宋体" w:hAnsi="宋体" w:cs="宋体" w:hint="eastAsia"/>
          <w:szCs w:val="24"/>
          <w:lang w:eastAsia="zh-CN"/>
        </w:rPr>
        <w:t>。</w:t>
      </w:r>
    </w:p>
    <w:p w14:paraId="75D76A42" w14:textId="77777777" w:rsidR="00C62ACB" w:rsidRPr="0011709D" w:rsidRDefault="000547D4" w:rsidP="00040DE3">
      <w:pPr>
        <w:widowControl w:val="0"/>
        <w:spacing w:line="360" w:lineRule="auto"/>
        <w:ind w:leftChars="500" w:left="1200"/>
        <w:rPr>
          <w:rFonts w:ascii="宋体" w:hAnsi="宋体" w:cs="宋体"/>
          <w:szCs w:val="24"/>
          <w:lang w:eastAsia="zh-CN"/>
        </w:rPr>
      </w:pPr>
      <w:proofErr w:type="spellStart"/>
      <w:r w:rsidRPr="0011709D">
        <w:rPr>
          <w:rFonts w:ascii="宋体" w:hAnsi="宋体" w:cs="宋体" w:hint="eastAsia"/>
          <w:szCs w:val="24"/>
          <w:lang w:eastAsia="zh-CN"/>
        </w:rPr>
        <w:t>保护测控装置可以直接安装在开关柜上。具有良好的逻辑编程功能，能根据电流、电压的测量值及逻辑输入，完成要求的逻辑</w:t>
      </w:r>
      <w:proofErr w:type="spellEnd"/>
      <w:r w:rsidRPr="0011709D">
        <w:rPr>
          <w:rFonts w:ascii="宋体" w:hAnsi="宋体" w:cs="宋体" w:hint="eastAsia"/>
          <w:szCs w:val="24"/>
          <w:lang w:eastAsia="zh-CN"/>
        </w:rPr>
        <w:t>。</w:t>
      </w:r>
    </w:p>
    <w:p w14:paraId="641467FA" w14:textId="77777777" w:rsidR="00C62ACB" w:rsidRPr="0011709D" w:rsidRDefault="000547D4" w:rsidP="00040DE3">
      <w:pPr>
        <w:widowControl w:val="0"/>
        <w:spacing w:line="360" w:lineRule="auto"/>
        <w:ind w:leftChars="500" w:left="1200"/>
        <w:rPr>
          <w:rFonts w:ascii="宋体" w:hAnsi="宋体" w:cs="宋体"/>
          <w:szCs w:val="24"/>
          <w:lang w:eastAsia="zh-CN"/>
        </w:rPr>
      </w:pPr>
      <w:r w:rsidRPr="0011709D">
        <w:rPr>
          <w:rFonts w:ascii="宋体" w:hAnsi="宋体" w:cs="宋体" w:hint="eastAsia"/>
          <w:szCs w:val="24"/>
          <w:lang w:eastAsia="zh-CN"/>
        </w:rPr>
        <w:t>d)</w:t>
      </w:r>
      <w:proofErr w:type="spellStart"/>
      <w:r w:rsidRPr="0011709D">
        <w:rPr>
          <w:rFonts w:ascii="宋体" w:hAnsi="宋体" w:cs="宋体" w:hint="eastAsia"/>
          <w:szCs w:val="24"/>
          <w:lang w:eastAsia="zh-CN"/>
        </w:rPr>
        <w:t>微机综合保护装置通讯要求</w:t>
      </w:r>
      <w:proofErr w:type="spellEnd"/>
    </w:p>
    <w:p w14:paraId="7DE5C15A" w14:textId="77777777" w:rsidR="00C62ACB" w:rsidRPr="0011709D" w:rsidRDefault="000547D4" w:rsidP="00040DE3">
      <w:pPr>
        <w:widowControl w:val="0"/>
        <w:spacing w:line="360" w:lineRule="auto"/>
        <w:ind w:leftChars="500" w:left="1200"/>
        <w:rPr>
          <w:rFonts w:ascii="宋体" w:hAnsi="宋体" w:cs="宋体"/>
          <w:szCs w:val="24"/>
          <w:lang w:eastAsia="zh-CN"/>
        </w:rPr>
      </w:pPr>
      <w:proofErr w:type="spellStart"/>
      <w:r w:rsidRPr="0011709D">
        <w:rPr>
          <w:rFonts w:ascii="宋体" w:hAnsi="宋体" w:cs="宋体" w:hint="eastAsia"/>
          <w:szCs w:val="24"/>
          <w:lang w:eastAsia="zh-CN"/>
        </w:rPr>
        <w:t>微机保护装置应通过通讯接口，直接和综合自动化系统的监控主机或通信管理单元通信。通信速度可设</w:t>
      </w:r>
      <w:proofErr w:type="spellEnd"/>
      <w:r w:rsidRPr="0011709D">
        <w:rPr>
          <w:rFonts w:ascii="宋体" w:hAnsi="宋体" w:cs="宋体" w:hint="eastAsia"/>
          <w:szCs w:val="24"/>
          <w:lang w:eastAsia="zh-CN"/>
        </w:rPr>
        <w:t>。</w:t>
      </w:r>
    </w:p>
    <w:p w14:paraId="72378A3C" w14:textId="77777777" w:rsidR="00C62ACB" w:rsidRPr="0011709D" w:rsidRDefault="000547D4" w:rsidP="00040DE3">
      <w:pPr>
        <w:widowControl w:val="0"/>
        <w:spacing w:line="360" w:lineRule="auto"/>
        <w:ind w:leftChars="500" w:left="1200"/>
        <w:rPr>
          <w:rFonts w:ascii="宋体" w:hAnsi="宋体" w:cs="宋体"/>
          <w:szCs w:val="24"/>
          <w:lang w:eastAsia="zh-CN"/>
        </w:rPr>
      </w:pPr>
      <w:r w:rsidRPr="0011709D">
        <w:rPr>
          <w:rFonts w:ascii="宋体" w:hAnsi="宋体" w:cs="宋体" w:hint="eastAsia"/>
          <w:szCs w:val="24"/>
          <w:lang w:eastAsia="zh-CN"/>
        </w:rPr>
        <w:t xml:space="preserve">微机保护装置能提供开放式标准规约，站控层本地通讯优先采用IEC61850或ModBus </w:t>
      </w:r>
      <w:proofErr w:type="spellStart"/>
      <w:r w:rsidRPr="0011709D">
        <w:rPr>
          <w:rFonts w:ascii="宋体" w:hAnsi="宋体" w:cs="宋体" w:hint="eastAsia"/>
          <w:szCs w:val="24"/>
          <w:lang w:eastAsia="zh-CN"/>
        </w:rPr>
        <w:t>RTU通讯协议</w:t>
      </w:r>
      <w:proofErr w:type="spellEnd"/>
      <w:r w:rsidRPr="0011709D">
        <w:rPr>
          <w:rFonts w:ascii="宋体" w:hAnsi="宋体" w:cs="宋体" w:hint="eastAsia"/>
          <w:szCs w:val="24"/>
          <w:lang w:eastAsia="zh-CN"/>
        </w:rPr>
        <w:t>。</w:t>
      </w:r>
    </w:p>
    <w:p w14:paraId="57BF1968" w14:textId="77777777" w:rsidR="00C62ACB" w:rsidRPr="0011709D" w:rsidRDefault="000547D4" w:rsidP="00040DE3">
      <w:pPr>
        <w:widowControl w:val="0"/>
        <w:spacing w:line="360" w:lineRule="auto"/>
        <w:ind w:leftChars="500" w:left="1200"/>
        <w:rPr>
          <w:rFonts w:ascii="宋体" w:hAnsi="宋体" w:cs="宋体"/>
          <w:szCs w:val="24"/>
          <w:lang w:eastAsia="zh-CN"/>
        </w:rPr>
      </w:pPr>
      <w:r w:rsidRPr="0011709D">
        <w:rPr>
          <w:rFonts w:ascii="宋体" w:hAnsi="宋体" w:cs="宋体" w:hint="eastAsia"/>
          <w:szCs w:val="24"/>
          <w:lang w:eastAsia="zh-CN"/>
        </w:rPr>
        <w:t>在开关柜内的所有保护继电器和控制装置应连接至站控层设备（数据集中器），</w:t>
      </w:r>
      <w:proofErr w:type="gramStart"/>
      <w:r w:rsidRPr="0011709D">
        <w:rPr>
          <w:rFonts w:ascii="宋体" w:hAnsi="宋体" w:cs="宋体" w:hint="eastAsia"/>
          <w:szCs w:val="24"/>
          <w:lang w:eastAsia="zh-CN"/>
        </w:rPr>
        <w:t>单独的设备和“</w:t>
      </w:r>
      <w:proofErr w:type="gramEnd"/>
      <w:r w:rsidRPr="0011709D">
        <w:rPr>
          <w:rFonts w:ascii="宋体" w:hAnsi="宋体" w:cs="宋体" w:hint="eastAsia"/>
          <w:szCs w:val="24"/>
          <w:lang w:eastAsia="zh-CN"/>
        </w:rPr>
        <w:t>数据集中器”之间的通讯应采用“非专利技术协议”，模拟数据应以浮点格式进行传送。</w:t>
      </w:r>
    </w:p>
    <w:p w14:paraId="593E7D20" w14:textId="77777777" w:rsidR="00C62ACB" w:rsidRPr="0011709D" w:rsidRDefault="000547D4" w:rsidP="00040DE3">
      <w:pPr>
        <w:widowControl w:val="0"/>
        <w:spacing w:line="360" w:lineRule="auto"/>
        <w:ind w:leftChars="500" w:left="1200"/>
        <w:rPr>
          <w:rFonts w:ascii="宋体" w:hAnsi="宋体" w:cs="宋体"/>
          <w:szCs w:val="24"/>
          <w:lang w:eastAsia="zh-CN"/>
        </w:rPr>
      </w:pPr>
      <w:proofErr w:type="spellStart"/>
      <w:r w:rsidRPr="0011709D">
        <w:rPr>
          <w:rFonts w:ascii="宋体" w:hAnsi="宋体" w:cs="宋体" w:hint="eastAsia"/>
          <w:szCs w:val="24"/>
          <w:lang w:eastAsia="zh-CN"/>
        </w:rPr>
        <w:t>微机综合保护装置应能选择直流工作电源</w:t>
      </w:r>
      <w:proofErr w:type="spellEnd"/>
      <w:r w:rsidRPr="0011709D">
        <w:rPr>
          <w:rFonts w:ascii="宋体" w:hAnsi="宋体" w:cs="宋体" w:hint="eastAsia"/>
          <w:szCs w:val="24"/>
          <w:lang w:eastAsia="zh-CN"/>
        </w:rPr>
        <w:t>。</w:t>
      </w:r>
    </w:p>
    <w:p w14:paraId="4D53265E" w14:textId="77777777" w:rsidR="00C62ACB" w:rsidRPr="0011709D" w:rsidRDefault="000547D4" w:rsidP="00040DE3">
      <w:pPr>
        <w:widowControl w:val="0"/>
        <w:spacing w:line="360" w:lineRule="auto"/>
        <w:ind w:leftChars="500" w:left="1200"/>
        <w:rPr>
          <w:rFonts w:ascii="宋体" w:hAnsi="宋体" w:cs="宋体"/>
          <w:szCs w:val="24"/>
          <w:lang w:eastAsia="zh-CN"/>
        </w:rPr>
      </w:pPr>
      <w:r w:rsidRPr="0011709D">
        <w:rPr>
          <w:rFonts w:ascii="宋体" w:hAnsi="宋体" w:cs="宋体" w:hint="eastAsia"/>
          <w:szCs w:val="24"/>
          <w:lang w:eastAsia="zh-CN"/>
        </w:rPr>
        <w:t>在一定条件下，可以使用开放性非专利技术协议将智能保护和控制设备直接连接至电气SCADA系统或DCS系统，这样将无需使用数据集中器。</w:t>
      </w:r>
    </w:p>
    <w:p w14:paraId="09F3B3A7" w14:textId="77777777" w:rsidR="00C62ACB" w:rsidRPr="0011709D" w:rsidRDefault="000547D4" w:rsidP="00040DE3">
      <w:pPr>
        <w:widowControl w:val="0"/>
        <w:spacing w:line="360" w:lineRule="auto"/>
        <w:ind w:leftChars="500" w:left="1200"/>
        <w:rPr>
          <w:rFonts w:ascii="宋体" w:hAnsi="宋体" w:cs="宋体"/>
          <w:szCs w:val="24"/>
          <w:lang w:eastAsia="zh-CN"/>
        </w:rPr>
      </w:pPr>
      <w:proofErr w:type="gramStart"/>
      <w:r w:rsidRPr="0011709D">
        <w:rPr>
          <w:rFonts w:ascii="宋体" w:hAnsi="宋体" w:cs="宋体" w:hint="eastAsia"/>
          <w:szCs w:val="24"/>
          <w:lang w:eastAsia="zh-CN"/>
        </w:rPr>
        <w:t>e)</w:t>
      </w:r>
      <w:proofErr w:type="spellStart"/>
      <w:r w:rsidRPr="0011709D">
        <w:rPr>
          <w:rFonts w:ascii="宋体" w:hAnsi="宋体" w:cs="宋体" w:hint="eastAsia"/>
          <w:szCs w:val="24"/>
          <w:lang w:eastAsia="zh-CN"/>
        </w:rPr>
        <w:t>保护测控装置功能要求</w:t>
      </w:r>
      <w:proofErr w:type="spellEnd"/>
      <w:proofErr w:type="gramEnd"/>
    </w:p>
    <w:p w14:paraId="653FB66D" w14:textId="77777777" w:rsidR="00C62ACB" w:rsidRPr="0011709D" w:rsidRDefault="000547D4" w:rsidP="00205B3F">
      <w:pPr>
        <w:widowControl w:val="0"/>
        <w:spacing w:line="360" w:lineRule="auto"/>
        <w:ind w:leftChars="500" w:left="1200"/>
        <w:rPr>
          <w:rFonts w:ascii="宋体" w:hAnsi="宋体" w:cs="宋体"/>
          <w:szCs w:val="24"/>
          <w:lang w:eastAsia="zh-CN"/>
        </w:rPr>
      </w:pPr>
      <w:r w:rsidRPr="0011709D">
        <w:rPr>
          <w:rFonts w:ascii="宋体" w:hAnsi="宋体" w:cs="宋体" w:hint="eastAsia"/>
          <w:szCs w:val="24"/>
          <w:lang w:eastAsia="zh-CN"/>
        </w:rPr>
        <w:t>微机保护装置应能对所有保护动作，开关量变位及通过逻辑编程功能实现的其它保护（如连锁跳闸）和自动控制（如备自投）功能形成SOE事件（包括事件发生时间、事件例型、动作值），所有事件（包保护动作，开关输入量变位事件）不但能通过通信上传至后台监控主机，而且能通过保护装置显示面板进行查询。保护装置能保存500个以上的SOE事件，SOE事件分辨率为1ms。事件记录应包括电压、电流、输入/输出开关量等信息内容。</w:t>
      </w:r>
    </w:p>
    <w:p w14:paraId="58466C9B" w14:textId="77777777" w:rsidR="00C62ACB" w:rsidRPr="0011709D" w:rsidRDefault="000547D4" w:rsidP="00205B3F">
      <w:pPr>
        <w:widowControl w:val="0"/>
        <w:spacing w:line="360" w:lineRule="auto"/>
        <w:ind w:leftChars="500" w:left="1200"/>
        <w:rPr>
          <w:rFonts w:ascii="宋体" w:hAnsi="宋体" w:cs="宋体"/>
          <w:szCs w:val="24"/>
          <w:lang w:eastAsia="zh-CN"/>
        </w:rPr>
      </w:pPr>
      <w:proofErr w:type="spellStart"/>
      <w:r w:rsidRPr="0011709D">
        <w:rPr>
          <w:rFonts w:ascii="宋体" w:hAnsi="宋体" w:cs="宋体" w:hint="eastAsia"/>
          <w:szCs w:val="24"/>
          <w:lang w:eastAsia="zh-CN"/>
        </w:rPr>
        <w:t>自动实行顺序记录，并能及时处理和存储各保护的报警信息和动作信息，在主机失电时不丢失所存储信息，并能查询所存储的事件报告</w:t>
      </w:r>
      <w:proofErr w:type="spellEnd"/>
      <w:r w:rsidRPr="0011709D">
        <w:rPr>
          <w:rFonts w:ascii="宋体" w:hAnsi="宋体" w:cs="宋体" w:hint="eastAsia"/>
          <w:szCs w:val="24"/>
          <w:lang w:eastAsia="zh-CN"/>
        </w:rPr>
        <w:t>。</w:t>
      </w:r>
    </w:p>
    <w:p w14:paraId="20C15D90" w14:textId="77777777" w:rsidR="00C62ACB" w:rsidRPr="0011709D" w:rsidRDefault="000547D4" w:rsidP="00205B3F">
      <w:pPr>
        <w:widowControl w:val="0"/>
        <w:spacing w:line="360" w:lineRule="auto"/>
        <w:ind w:leftChars="500" w:left="1200"/>
        <w:rPr>
          <w:rFonts w:ascii="宋体" w:hAnsi="宋体" w:cs="宋体"/>
          <w:szCs w:val="24"/>
          <w:lang w:eastAsia="zh-CN"/>
        </w:rPr>
      </w:pPr>
      <w:r w:rsidRPr="0011709D">
        <w:rPr>
          <w:rFonts w:ascii="宋体" w:hAnsi="宋体" w:cs="宋体" w:hint="eastAsia"/>
          <w:szCs w:val="24"/>
          <w:lang w:eastAsia="zh-CN"/>
        </w:rPr>
        <w:t>微机保护装置应具有故障录波功能，录波的起动可设置为保护动作，开关量变位及其它通过逻辑编程形成的控制变量。录波时间应完全满足电动机启动时录波跟踪的要求，并能实现故障波形的远传。录波文件应包含所有模拟量和数字量且记录故障前时间可设，保护装置能保存的录波数据（每周波采样次数应满足保护精度要求），单次的录波时间不小于1秒(总录波时间不低于10</w:t>
      </w:r>
      <w:proofErr w:type="gramStart"/>
      <w:r w:rsidRPr="0011709D">
        <w:rPr>
          <w:rFonts w:ascii="宋体" w:hAnsi="宋体" w:cs="宋体" w:hint="eastAsia"/>
          <w:szCs w:val="24"/>
          <w:lang w:eastAsia="zh-CN"/>
        </w:rPr>
        <w:t>s)，</w:t>
      </w:r>
      <w:proofErr w:type="gramEnd"/>
      <w:r w:rsidRPr="0011709D">
        <w:rPr>
          <w:rFonts w:ascii="宋体" w:hAnsi="宋体" w:cs="宋体" w:hint="eastAsia"/>
          <w:szCs w:val="24"/>
          <w:lang w:eastAsia="zh-CN"/>
        </w:rPr>
        <w:t>可调整相应的每次录波时间和次数。</w:t>
      </w:r>
    </w:p>
    <w:p w14:paraId="352F1C54" w14:textId="77777777" w:rsidR="00C62ACB" w:rsidRPr="0011709D" w:rsidRDefault="000547D4" w:rsidP="00205B3F">
      <w:pPr>
        <w:widowControl w:val="0"/>
        <w:spacing w:line="360" w:lineRule="auto"/>
        <w:ind w:leftChars="500" w:left="1200"/>
        <w:rPr>
          <w:rFonts w:ascii="宋体" w:hAnsi="宋体" w:cs="宋体"/>
          <w:szCs w:val="24"/>
          <w:lang w:eastAsia="zh-CN"/>
        </w:rPr>
      </w:pPr>
      <w:r w:rsidRPr="0011709D">
        <w:rPr>
          <w:rFonts w:ascii="宋体" w:hAnsi="宋体" w:cs="宋体" w:hint="eastAsia"/>
          <w:szCs w:val="24"/>
          <w:lang w:eastAsia="zh-CN"/>
        </w:rPr>
        <w:t>微机保护装置利用自身内部时钟，所有的事件记录、故障记录和故障录波都带有精度达1ms的时标。保护装置应能实现精确的时钟同步。综保装置必须保证实时</w:t>
      </w:r>
      <w:r w:rsidRPr="0011709D">
        <w:rPr>
          <w:rFonts w:ascii="宋体" w:hAnsi="宋体" w:cs="宋体" w:hint="eastAsia"/>
          <w:szCs w:val="24"/>
          <w:lang w:eastAsia="zh-CN"/>
        </w:rPr>
        <w:lastRenderedPageBreak/>
        <w:t>时钟和所有记录不会因失去电源而丢失。</w:t>
      </w:r>
    </w:p>
    <w:p w14:paraId="6B5E9323" w14:textId="77777777" w:rsidR="00C62ACB" w:rsidRPr="0011709D" w:rsidRDefault="000547D4" w:rsidP="00205B3F">
      <w:pPr>
        <w:widowControl w:val="0"/>
        <w:spacing w:line="360" w:lineRule="auto"/>
        <w:ind w:leftChars="500" w:left="1200"/>
        <w:rPr>
          <w:rFonts w:ascii="宋体" w:hAnsi="宋体" w:cs="宋体"/>
          <w:szCs w:val="24"/>
          <w:lang w:eastAsia="zh-CN"/>
        </w:rPr>
      </w:pPr>
      <w:proofErr w:type="spellStart"/>
      <w:r w:rsidRPr="0011709D">
        <w:rPr>
          <w:rFonts w:ascii="宋体" w:hAnsi="宋体" w:cs="宋体" w:hint="eastAsia"/>
          <w:szCs w:val="24"/>
          <w:lang w:eastAsia="zh-CN"/>
        </w:rPr>
        <w:t>保护测控装置必须具有看门狗，而且必须能够自我监视如：本身硬件故障，控制电源缺失等</w:t>
      </w:r>
      <w:proofErr w:type="spellEnd"/>
      <w:r w:rsidRPr="0011709D">
        <w:rPr>
          <w:rFonts w:ascii="宋体" w:hAnsi="宋体" w:cs="宋体" w:hint="eastAsia"/>
          <w:szCs w:val="24"/>
          <w:lang w:eastAsia="zh-CN"/>
        </w:rPr>
        <w:t>。</w:t>
      </w:r>
    </w:p>
    <w:p w14:paraId="263F90A4" w14:textId="77777777" w:rsidR="00C62ACB" w:rsidRPr="0011709D" w:rsidRDefault="000547D4" w:rsidP="00205B3F">
      <w:pPr>
        <w:widowControl w:val="0"/>
        <w:spacing w:line="360" w:lineRule="auto"/>
        <w:ind w:leftChars="500" w:left="1200"/>
        <w:rPr>
          <w:rFonts w:ascii="宋体" w:hAnsi="宋体" w:cs="宋体"/>
          <w:szCs w:val="24"/>
          <w:lang w:eastAsia="zh-CN"/>
        </w:rPr>
      </w:pPr>
      <w:proofErr w:type="spellStart"/>
      <w:r w:rsidRPr="0011709D">
        <w:rPr>
          <w:rFonts w:ascii="宋体" w:hAnsi="宋体" w:cs="宋体" w:hint="eastAsia"/>
          <w:szCs w:val="24"/>
          <w:lang w:eastAsia="zh-CN"/>
        </w:rPr>
        <w:t>为保证跳闸回路出口的可靠性和安全性，接点端子应采用大容量端子</w:t>
      </w:r>
      <w:proofErr w:type="spellEnd"/>
      <w:r w:rsidRPr="0011709D">
        <w:rPr>
          <w:rFonts w:ascii="宋体" w:hAnsi="宋体" w:cs="宋体" w:hint="eastAsia"/>
          <w:szCs w:val="24"/>
          <w:lang w:eastAsia="zh-CN"/>
        </w:rPr>
        <w:t>。</w:t>
      </w:r>
    </w:p>
    <w:p w14:paraId="6F9C9ED8" w14:textId="77777777" w:rsidR="00C62ACB" w:rsidRPr="0011709D" w:rsidRDefault="000547D4" w:rsidP="00205B3F">
      <w:pPr>
        <w:widowControl w:val="0"/>
        <w:spacing w:line="360" w:lineRule="auto"/>
        <w:ind w:leftChars="500" w:left="1200"/>
        <w:rPr>
          <w:rFonts w:ascii="宋体" w:hAnsi="宋体" w:cs="宋体"/>
          <w:szCs w:val="24"/>
          <w:lang w:val="zh-CN" w:eastAsia="zh-CN"/>
        </w:rPr>
      </w:pPr>
      <w:proofErr w:type="spellStart"/>
      <w:r w:rsidRPr="0011709D">
        <w:rPr>
          <w:rFonts w:ascii="宋体" w:hAnsi="宋体" w:cs="宋体" w:hint="eastAsia"/>
          <w:szCs w:val="24"/>
          <w:lang w:eastAsia="zh-CN"/>
        </w:rPr>
        <w:t>微机综保应具有足够的开关量输入</w:t>
      </w:r>
      <w:proofErr w:type="spellEnd"/>
      <w:r w:rsidRPr="0011709D">
        <w:rPr>
          <w:rFonts w:ascii="宋体" w:hAnsi="宋体" w:cs="宋体" w:hint="eastAsia"/>
          <w:szCs w:val="24"/>
          <w:lang w:eastAsia="zh-CN"/>
        </w:rPr>
        <w:t>/</w:t>
      </w:r>
      <w:proofErr w:type="spellStart"/>
      <w:r w:rsidRPr="0011709D">
        <w:rPr>
          <w:rFonts w:ascii="宋体" w:hAnsi="宋体" w:cs="宋体" w:hint="eastAsia"/>
          <w:szCs w:val="24"/>
          <w:lang w:eastAsia="zh-CN"/>
        </w:rPr>
        <w:t>输出接点以满足工程需求</w:t>
      </w:r>
      <w:proofErr w:type="spellEnd"/>
      <w:r w:rsidRPr="0011709D">
        <w:rPr>
          <w:rFonts w:ascii="宋体" w:hAnsi="宋体" w:cs="宋体" w:hint="eastAsia"/>
          <w:szCs w:val="24"/>
          <w:lang w:eastAsia="zh-CN"/>
        </w:rPr>
        <w:t>。</w:t>
      </w:r>
    </w:p>
    <w:p w14:paraId="6686B84E" w14:textId="77777777" w:rsidR="00C62ACB" w:rsidRPr="0011709D" w:rsidRDefault="000547D4" w:rsidP="00C03AA8">
      <w:pPr>
        <w:widowControl w:val="0"/>
        <w:spacing w:line="360" w:lineRule="auto"/>
        <w:ind w:leftChars="500" w:left="1200"/>
        <w:rPr>
          <w:rFonts w:ascii="宋体" w:hAnsi="宋体" w:cs="宋体"/>
          <w:szCs w:val="24"/>
          <w:lang w:eastAsia="zh-CN"/>
        </w:rPr>
      </w:pPr>
      <w:r w:rsidRPr="0011709D">
        <w:rPr>
          <w:rFonts w:ascii="宋体" w:hAnsi="宋体" w:cs="宋体" w:hint="eastAsia"/>
          <w:szCs w:val="24"/>
          <w:lang w:eastAsia="zh-CN"/>
        </w:rPr>
        <w:t xml:space="preserve">3) </w:t>
      </w:r>
      <w:proofErr w:type="spellStart"/>
      <w:r w:rsidRPr="0011709D">
        <w:rPr>
          <w:rFonts w:ascii="宋体" w:hAnsi="宋体" w:cs="宋体" w:hint="eastAsia"/>
          <w:szCs w:val="24"/>
          <w:lang w:eastAsia="zh-CN"/>
        </w:rPr>
        <w:t>电气设备保护测控装置配置方案</w:t>
      </w:r>
      <w:proofErr w:type="spellEnd"/>
      <w:r w:rsidR="00E812EC" w:rsidRPr="0011709D">
        <w:rPr>
          <w:rFonts w:asciiTheme="minorEastAsia" w:eastAsiaTheme="minorEastAsia" w:hAnsiTheme="minorEastAsia" w:cs="宋体" w:hint="eastAsia"/>
          <w:szCs w:val="24"/>
          <w:lang w:eastAsia="zh-CN"/>
        </w:rPr>
        <w:t>（以图纸为准）</w:t>
      </w:r>
    </w:p>
    <w:tbl>
      <w:tblPr>
        <w:tblW w:w="765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565"/>
        <w:gridCol w:w="1276"/>
        <w:gridCol w:w="2262"/>
        <w:gridCol w:w="851"/>
        <w:gridCol w:w="1138"/>
      </w:tblGrid>
      <w:tr w:rsidR="0011709D" w:rsidRPr="0011709D" w14:paraId="50BE6FA9" w14:textId="77777777" w:rsidTr="00142922">
        <w:trPr>
          <w:trHeight w:val="832"/>
          <w:jc w:val="right"/>
        </w:trPr>
        <w:tc>
          <w:tcPr>
            <w:tcW w:w="562" w:type="dxa"/>
            <w:vAlign w:val="center"/>
          </w:tcPr>
          <w:p w14:paraId="595981A5" w14:textId="77777777" w:rsidR="006C05B6" w:rsidRPr="0011709D" w:rsidRDefault="006C05B6" w:rsidP="007339AD">
            <w:pPr>
              <w:pStyle w:val="a6"/>
              <w:spacing w:line="360" w:lineRule="auto"/>
              <w:ind w:firstLineChars="0" w:firstLine="0"/>
              <w:jc w:val="center"/>
              <w:rPr>
                <w:caps/>
                <w:sz w:val="24"/>
              </w:rPr>
            </w:pPr>
            <w:r w:rsidRPr="0011709D">
              <w:rPr>
                <w:rFonts w:hint="eastAsia"/>
                <w:caps/>
                <w:sz w:val="24"/>
              </w:rPr>
              <w:t>序号</w:t>
            </w:r>
          </w:p>
        </w:tc>
        <w:tc>
          <w:tcPr>
            <w:tcW w:w="1565" w:type="dxa"/>
            <w:vAlign w:val="center"/>
          </w:tcPr>
          <w:p w14:paraId="59CF73B4" w14:textId="77777777" w:rsidR="006C05B6" w:rsidRPr="0011709D" w:rsidRDefault="006C05B6" w:rsidP="007339AD">
            <w:pPr>
              <w:pStyle w:val="a6"/>
              <w:spacing w:line="360" w:lineRule="auto"/>
              <w:ind w:firstLineChars="0" w:firstLine="0"/>
              <w:jc w:val="center"/>
              <w:rPr>
                <w:caps/>
                <w:sz w:val="24"/>
              </w:rPr>
            </w:pPr>
            <w:r w:rsidRPr="0011709D">
              <w:rPr>
                <w:rFonts w:hint="eastAsia"/>
                <w:caps/>
                <w:sz w:val="24"/>
              </w:rPr>
              <w:t>电气设备名称</w:t>
            </w:r>
          </w:p>
        </w:tc>
        <w:tc>
          <w:tcPr>
            <w:tcW w:w="1276" w:type="dxa"/>
            <w:vAlign w:val="center"/>
          </w:tcPr>
          <w:p w14:paraId="0696954A" w14:textId="77777777" w:rsidR="006C05B6" w:rsidRPr="0011709D" w:rsidRDefault="006C05B6" w:rsidP="007339AD">
            <w:pPr>
              <w:pStyle w:val="a6"/>
              <w:spacing w:line="360" w:lineRule="auto"/>
              <w:ind w:firstLineChars="0" w:firstLine="0"/>
              <w:jc w:val="center"/>
              <w:rPr>
                <w:caps/>
                <w:sz w:val="24"/>
              </w:rPr>
            </w:pPr>
            <w:proofErr w:type="gramStart"/>
            <w:r w:rsidRPr="0011709D">
              <w:rPr>
                <w:rFonts w:hint="eastAsia"/>
                <w:caps/>
                <w:sz w:val="24"/>
              </w:rPr>
              <w:t>综保单元</w:t>
            </w:r>
            <w:proofErr w:type="gramEnd"/>
            <w:r w:rsidRPr="0011709D">
              <w:rPr>
                <w:rFonts w:hint="eastAsia"/>
                <w:caps/>
                <w:sz w:val="24"/>
              </w:rPr>
              <w:t>型号规格</w:t>
            </w:r>
          </w:p>
        </w:tc>
        <w:tc>
          <w:tcPr>
            <w:tcW w:w="2262" w:type="dxa"/>
            <w:vAlign w:val="center"/>
          </w:tcPr>
          <w:p w14:paraId="59E9E3A4" w14:textId="77777777" w:rsidR="006C05B6" w:rsidRPr="0011709D" w:rsidRDefault="006C05B6" w:rsidP="007339AD">
            <w:pPr>
              <w:pStyle w:val="a6"/>
              <w:spacing w:line="360" w:lineRule="auto"/>
              <w:ind w:firstLine="480"/>
              <w:jc w:val="center"/>
              <w:rPr>
                <w:caps/>
                <w:sz w:val="24"/>
              </w:rPr>
            </w:pPr>
            <w:r w:rsidRPr="0011709D">
              <w:rPr>
                <w:rFonts w:hint="eastAsia"/>
                <w:caps/>
                <w:sz w:val="24"/>
              </w:rPr>
              <w:t>主要功能</w:t>
            </w:r>
          </w:p>
        </w:tc>
        <w:tc>
          <w:tcPr>
            <w:tcW w:w="851" w:type="dxa"/>
            <w:vAlign w:val="center"/>
          </w:tcPr>
          <w:p w14:paraId="7CCEE769" w14:textId="77777777" w:rsidR="006C05B6" w:rsidRPr="0011709D" w:rsidRDefault="006C05B6" w:rsidP="007339AD">
            <w:pPr>
              <w:pStyle w:val="a6"/>
              <w:spacing w:line="360" w:lineRule="auto"/>
              <w:ind w:firstLineChars="0" w:firstLine="0"/>
              <w:jc w:val="center"/>
              <w:rPr>
                <w:caps/>
                <w:sz w:val="24"/>
              </w:rPr>
            </w:pPr>
            <w:r w:rsidRPr="0011709D">
              <w:rPr>
                <w:rFonts w:hint="eastAsia"/>
                <w:caps/>
                <w:sz w:val="24"/>
              </w:rPr>
              <w:t>数量</w:t>
            </w:r>
          </w:p>
        </w:tc>
        <w:tc>
          <w:tcPr>
            <w:tcW w:w="1138" w:type="dxa"/>
            <w:vAlign w:val="center"/>
          </w:tcPr>
          <w:p w14:paraId="2890A95F" w14:textId="77777777" w:rsidR="006C05B6" w:rsidRPr="0011709D" w:rsidRDefault="006C05B6" w:rsidP="007339AD">
            <w:pPr>
              <w:pStyle w:val="a6"/>
              <w:spacing w:line="360" w:lineRule="auto"/>
              <w:ind w:firstLineChars="0" w:firstLine="0"/>
              <w:jc w:val="center"/>
              <w:rPr>
                <w:caps/>
                <w:sz w:val="24"/>
              </w:rPr>
            </w:pPr>
            <w:r w:rsidRPr="0011709D">
              <w:rPr>
                <w:rFonts w:hint="eastAsia"/>
                <w:caps/>
                <w:sz w:val="24"/>
              </w:rPr>
              <w:t>备注</w:t>
            </w:r>
          </w:p>
        </w:tc>
      </w:tr>
      <w:tr w:rsidR="0011709D" w:rsidRPr="0011709D" w14:paraId="1B13B1C9" w14:textId="77777777" w:rsidTr="00E812EC">
        <w:trPr>
          <w:trHeight w:val="227"/>
          <w:jc w:val="right"/>
        </w:trPr>
        <w:tc>
          <w:tcPr>
            <w:tcW w:w="562" w:type="dxa"/>
            <w:vAlign w:val="center"/>
          </w:tcPr>
          <w:p w14:paraId="34CE918B" w14:textId="77777777" w:rsidR="006C05B6" w:rsidRPr="0011709D" w:rsidRDefault="006C05B6" w:rsidP="007339AD">
            <w:pPr>
              <w:pStyle w:val="a6"/>
              <w:spacing w:line="360" w:lineRule="auto"/>
              <w:ind w:firstLineChars="0" w:firstLine="0"/>
              <w:rPr>
                <w:rFonts w:ascii="Arial" w:hAnsi="Arial" w:cs="Arial"/>
                <w:caps/>
                <w:sz w:val="24"/>
              </w:rPr>
            </w:pPr>
            <w:r w:rsidRPr="0011709D">
              <w:rPr>
                <w:rFonts w:ascii="Arial" w:hAnsi="Arial" w:cs="Arial"/>
                <w:caps/>
                <w:sz w:val="24"/>
              </w:rPr>
              <w:t>1</w:t>
            </w:r>
          </w:p>
        </w:tc>
        <w:tc>
          <w:tcPr>
            <w:tcW w:w="1565" w:type="dxa"/>
          </w:tcPr>
          <w:p w14:paraId="73B25197" w14:textId="77777777" w:rsidR="006C05B6" w:rsidRPr="0011709D" w:rsidRDefault="006C05B6" w:rsidP="007339AD">
            <w:pPr>
              <w:widowControl w:val="0"/>
              <w:spacing w:line="360" w:lineRule="auto"/>
              <w:jc w:val="center"/>
              <w:rPr>
                <w:rFonts w:ascii="Arial" w:hAnsi="Arial" w:cs="Arial"/>
                <w:szCs w:val="24"/>
              </w:rPr>
            </w:pPr>
            <w:proofErr w:type="spellStart"/>
            <w:r w:rsidRPr="0011709D">
              <w:rPr>
                <w:rFonts w:ascii="Arial" w:hAnsi="宋体" w:cs="Arial"/>
                <w:szCs w:val="24"/>
              </w:rPr>
              <w:t>进线</w:t>
            </w:r>
            <w:proofErr w:type="spellEnd"/>
          </w:p>
        </w:tc>
        <w:tc>
          <w:tcPr>
            <w:tcW w:w="1276" w:type="dxa"/>
            <w:vAlign w:val="center"/>
          </w:tcPr>
          <w:p w14:paraId="1AF114BB" w14:textId="77777777" w:rsidR="006C05B6" w:rsidRPr="0011709D" w:rsidRDefault="006C05B6" w:rsidP="007339AD">
            <w:pPr>
              <w:pStyle w:val="a6"/>
              <w:spacing w:line="360" w:lineRule="auto"/>
              <w:ind w:firstLine="480"/>
              <w:jc w:val="center"/>
              <w:rPr>
                <w:rFonts w:ascii="Arial" w:hAnsi="Arial" w:cs="Arial"/>
                <w:caps/>
                <w:sz w:val="24"/>
              </w:rPr>
            </w:pPr>
          </w:p>
        </w:tc>
        <w:tc>
          <w:tcPr>
            <w:tcW w:w="2262" w:type="dxa"/>
            <w:vAlign w:val="center"/>
          </w:tcPr>
          <w:p w14:paraId="2DB4FB9D" w14:textId="77777777" w:rsidR="006C05B6" w:rsidRPr="0011709D" w:rsidRDefault="006C05B6" w:rsidP="007339AD">
            <w:pPr>
              <w:pStyle w:val="a6"/>
              <w:spacing w:line="360" w:lineRule="auto"/>
              <w:ind w:firstLineChars="0" w:firstLine="0"/>
              <w:rPr>
                <w:rFonts w:ascii="Arial" w:hAnsi="Arial" w:cs="Arial"/>
                <w:caps/>
                <w:sz w:val="24"/>
              </w:rPr>
            </w:pPr>
            <w:r w:rsidRPr="0011709D">
              <w:rPr>
                <w:rFonts w:ascii="Arial" w:hAnsi="Arial" w:cs="Arial" w:hint="eastAsia"/>
                <w:caps/>
                <w:sz w:val="24"/>
              </w:rPr>
              <w:t>过流、速断、</w:t>
            </w:r>
            <w:proofErr w:type="gramStart"/>
            <w:r w:rsidRPr="0011709D">
              <w:rPr>
                <w:rFonts w:ascii="Arial" w:hAnsi="Arial" w:cs="Arial" w:hint="eastAsia"/>
                <w:caps/>
                <w:sz w:val="24"/>
              </w:rPr>
              <w:t>失压</w:t>
            </w:r>
            <w:proofErr w:type="gramEnd"/>
          </w:p>
        </w:tc>
        <w:tc>
          <w:tcPr>
            <w:tcW w:w="851" w:type="dxa"/>
            <w:vAlign w:val="center"/>
          </w:tcPr>
          <w:p w14:paraId="132579EC" w14:textId="77777777" w:rsidR="006C05B6" w:rsidRPr="0011709D" w:rsidRDefault="006C05B6" w:rsidP="007339AD">
            <w:pPr>
              <w:pStyle w:val="a6"/>
              <w:spacing w:line="360" w:lineRule="auto"/>
              <w:ind w:firstLineChars="0" w:firstLine="0"/>
              <w:rPr>
                <w:rFonts w:ascii="Arial" w:hAnsi="Arial" w:cs="Arial"/>
                <w:caps/>
                <w:sz w:val="24"/>
              </w:rPr>
            </w:pPr>
            <w:r w:rsidRPr="0011709D">
              <w:rPr>
                <w:rFonts w:ascii="Arial" w:hAnsi="Arial" w:cs="Arial" w:hint="eastAsia"/>
                <w:caps/>
                <w:sz w:val="24"/>
              </w:rPr>
              <w:t>4</w:t>
            </w:r>
            <w:r w:rsidRPr="0011709D">
              <w:rPr>
                <w:rFonts w:ascii="Arial" w:hAnsi="Arial" w:cs="Arial" w:hint="eastAsia"/>
                <w:caps/>
                <w:sz w:val="24"/>
              </w:rPr>
              <w:t>台</w:t>
            </w:r>
          </w:p>
        </w:tc>
        <w:tc>
          <w:tcPr>
            <w:tcW w:w="1138" w:type="dxa"/>
            <w:vMerge w:val="restart"/>
            <w:vAlign w:val="center"/>
          </w:tcPr>
          <w:p w14:paraId="1FC31BF1" w14:textId="77777777" w:rsidR="006C05B6" w:rsidRPr="0011709D" w:rsidRDefault="006C05B6" w:rsidP="007339AD">
            <w:pPr>
              <w:pStyle w:val="a6"/>
              <w:spacing w:line="360" w:lineRule="auto"/>
              <w:ind w:firstLineChars="0" w:firstLine="0"/>
              <w:rPr>
                <w:rFonts w:ascii="Arial" w:hAnsi="Arial" w:cs="Arial"/>
                <w:caps/>
                <w:sz w:val="24"/>
              </w:rPr>
            </w:pPr>
            <w:r w:rsidRPr="0011709D">
              <w:rPr>
                <w:rFonts w:ascii="Arial" w:hAnsi="Arial" w:cs="Arial" w:hint="eastAsia"/>
                <w:caps/>
                <w:sz w:val="24"/>
              </w:rPr>
              <w:t>南楼详见电气图纸</w:t>
            </w:r>
          </w:p>
        </w:tc>
      </w:tr>
      <w:tr w:rsidR="0011709D" w:rsidRPr="0011709D" w14:paraId="40F46DA0" w14:textId="77777777" w:rsidTr="00E812EC">
        <w:trPr>
          <w:trHeight w:val="227"/>
          <w:jc w:val="right"/>
        </w:trPr>
        <w:tc>
          <w:tcPr>
            <w:tcW w:w="562" w:type="dxa"/>
            <w:vAlign w:val="center"/>
          </w:tcPr>
          <w:p w14:paraId="5D983F90" w14:textId="77777777" w:rsidR="006C05B6" w:rsidRPr="0011709D" w:rsidRDefault="006C05B6" w:rsidP="007339AD">
            <w:pPr>
              <w:pStyle w:val="a6"/>
              <w:spacing w:line="360" w:lineRule="auto"/>
              <w:ind w:firstLineChars="0" w:firstLine="0"/>
              <w:rPr>
                <w:rFonts w:ascii="Arial" w:hAnsi="Arial" w:cs="Arial"/>
                <w:caps/>
                <w:sz w:val="24"/>
              </w:rPr>
            </w:pPr>
            <w:r w:rsidRPr="0011709D">
              <w:rPr>
                <w:rFonts w:ascii="Arial" w:hAnsi="Arial" w:cs="Arial"/>
                <w:caps/>
                <w:sz w:val="24"/>
              </w:rPr>
              <w:t>2</w:t>
            </w:r>
          </w:p>
        </w:tc>
        <w:tc>
          <w:tcPr>
            <w:tcW w:w="1565" w:type="dxa"/>
          </w:tcPr>
          <w:p w14:paraId="34CB6575" w14:textId="77777777" w:rsidR="006C05B6" w:rsidRPr="0011709D" w:rsidRDefault="006C05B6" w:rsidP="007339AD">
            <w:pPr>
              <w:widowControl w:val="0"/>
              <w:spacing w:line="360" w:lineRule="auto"/>
              <w:jc w:val="center"/>
              <w:rPr>
                <w:rFonts w:ascii="Arial" w:hAnsi="Arial" w:cs="Arial"/>
                <w:szCs w:val="24"/>
              </w:rPr>
            </w:pPr>
            <w:proofErr w:type="spellStart"/>
            <w:r w:rsidRPr="0011709D">
              <w:rPr>
                <w:rFonts w:ascii="Arial" w:hAnsi="宋体" w:cs="Arial"/>
                <w:szCs w:val="24"/>
              </w:rPr>
              <w:t>母联</w:t>
            </w:r>
            <w:proofErr w:type="spellEnd"/>
          </w:p>
        </w:tc>
        <w:tc>
          <w:tcPr>
            <w:tcW w:w="1276" w:type="dxa"/>
            <w:vAlign w:val="center"/>
          </w:tcPr>
          <w:p w14:paraId="7A0013CA" w14:textId="77777777" w:rsidR="006C05B6" w:rsidRPr="0011709D" w:rsidRDefault="006C05B6" w:rsidP="007339AD">
            <w:pPr>
              <w:pStyle w:val="a6"/>
              <w:spacing w:line="360" w:lineRule="auto"/>
              <w:ind w:firstLine="480"/>
              <w:jc w:val="center"/>
              <w:rPr>
                <w:rFonts w:ascii="Arial" w:hAnsi="Arial" w:cs="Arial"/>
                <w:caps/>
                <w:sz w:val="24"/>
              </w:rPr>
            </w:pPr>
          </w:p>
        </w:tc>
        <w:tc>
          <w:tcPr>
            <w:tcW w:w="2262" w:type="dxa"/>
            <w:vAlign w:val="center"/>
          </w:tcPr>
          <w:p w14:paraId="700427DD" w14:textId="77777777" w:rsidR="006C05B6" w:rsidRPr="0011709D" w:rsidRDefault="006C05B6" w:rsidP="007339AD">
            <w:pPr>
              <w:pStyle w:val="a6"/>
              <w:spacing w:line="360" w:lineRule="auto"/>
              <w:ind w:firstLineChars="0" w:firstLine="0"/>
              <w:rPr>
                <w:rFonts w:ascii="Arial" w:hAnsi="Arial" w:cs="Arial"/>
                <w:caps/>
                <w:sz w:val="24"/>
              </w:rPr>
            </w:pPr>
            <w:r w:rsidRPr="0011709D">
              <w:rPr>
                <w:rFonts w:ascii="Arial" w:hAnsi="Arial" w:cs="Arial" w:hint="eastAsia"/>
                <w:caps/>
                <w:sz w:val="24"/>
              </w:rPr>
              <w:t>过流、速断、</w:t>
            </w:r>
            <w:proofErr w:type="gramStart"/>
            <w:r w:rsidRPr="0011709D">
              <w:rPr>
                <w:rFonts w:ascii="Arial" w:hAnsi="Arial" w:cs="Arial" w:hint="eastAsia"/>
                <w:caps/>
                <w:sz w:val="24"/>
              </w:rPr>
              <w:t>备自投</w:t>
            </w:r>
            <w:proofErr w:type="gramEnd"/>
          </w:p>
        </w:tc>
        <w:tc>
          <w:tcPr>
            <w:tcW w:w="851" w:type="dxa"/>
            <w:vAlign w:val="center"/>
          </w:tcPr>
          <w:p w14:paraId="6A7A304F" w14:textId="77777777" w:rsidR="006C05B6" w:rsidRPr="0011709D" w:rsidRDefault="006C05B6" w:rsidP="007339AD">
            <w:pPr>
              <w:pStyle w:val="a6"/>
              <w:spacing w:line="360" w:lineRule="auto"/>
              <w:ind w:firstLineChars="0" w:firstLine="0"/>
              <w:rPr>
                <w:rFonts w:ascii="Arial" w:hAnsi="Arial" w:cs="Arial"/>
                <w:caps/>
                <w:sz w:val="24"/>
              </w:rPr>
            </w:pPr>
            <w:r w:rsidRPr="0011709D">
              <w:rPr>
                <w:rFonts w:ascii="Arial" w:hAnsi="Arial" w:cs="Arial" w:hint="eastAsia"/>
                <w:caps/>
                <w:sz w:val="24"/>
              </w:rPr>
              <w:t>2</w:t>
            </w:r>
            <w:r w:rsidRPr="0011709D">
              <w:rPr>
                <w:rFonts w:ascii="Arial" w:hAnsi="Arial" w:cs="Arial" w:hint="eastAsia"/>
                <w:caps/>
                <w:sz w:val="24"/>
              </w:rPr>
              <w:t>台</w:t>
            </w:r>
          </w:p>
        </w:tc>
        <w:tc>
          <w:tcPr>
            <w:tcW w:w="1138" w:type="dxa"/>
            <w:vMerge/>
            <w:vAlign w:val="center"/>
          </w:tcPr>
          <w:p w14:paraId="6C9C3D9C" w14:textId="77777777" w:rsidR="006C05B6" w:rsidRPr="0011709D" w:rsidRDefault="006C05B6" w:rsidP="007339AD">
            <w:pPr>
              <w:pStyle w:val="a6"/>
              <w:spacing w:line="360" w:lineRule="auto"/>
              <w:ind w:firstLine="480"/>
              <w:jc w:val="center"/>
              <w:rPr>
                <w:rFonts w:ascii="Arial" w:hAnsi="Arial" w:cs="Arial"/>
                <w:caps/>
                <w:sz w:val="24"/>
              </w:rPr>
            </w:pPr>
          </w:p>
        </w:tc>
      </w:tr>
      <w:tr w:rsidR="0011709D" w:rsidRPr="0011709D" w14:paraId="6DE403C3" w14:textId="77777777" w:rsidTr="00E812EC">
        <w:trPr>
          <w:trHeight w:val="227"/>
          <w:jc w:val="right"/>
        </w:trPr>
        <w:tc>
          <w:tcPr>
            <w:tcW w:w="562" w:type="dxa"/>
            <w:vAlign w:val="center"/>
          </w:tcPr>
          <w:p w14:paraId="7C1E78F3" w14:textId="77777777" w:rsidR="006C05B6" w:rsidRPr="0011709D" w:rsidRDefault="006C05B6" w:rsidP="007339AD">
            <w:pPr>
              <w:pStyle w:val="a6"/>
              <w:spacing w:line="360" w:lineRule="auto"/>
              <w:ind w:firstLineChars="0" w:firstLine="0"/>
              <w:rPr>
                <w:rFonts w:ascii="Arial" w:hAnsi="Arial" w:cs="Arial"/>
                <w:caps/>
                <w:sz w:val="24"/>
              </w:rPr>
            </w:pPr>
            <w:r w:rsidRPr="0011709D">
              <w:rPr>
                <w:rFonts w:ascii="Arial" w:hAnsi="Arial" w:cs="Arial"/>
                <w:caps/>
                <w:sz w:val="24"/>
              </w:rPr>
              <w:t>3</w:t>
            </w:r>
          </w:p>
        </w:tc>
        <w:tc>
          <w:tcPr>
            <w:tcW w:w="1565" w:type="dxa"/>
          </w:tcPr>
          <w:p w14:paraId="3812FCB6" w14:textId="77777777" w:rsidR="006C05B6" w:rsidRPr="0011709D" w:rsidRDefault="006C05B6" w:rsidP="007339AD">
            <w:pPr>
              <w:widowControl w:val="0"/>
              <w:spacing w:line="360" w:lineRule="auto"/>
              <w:jc w:val="center"/>
              <w:rPr>
                <w:rFonts w:ascii="Arial" w:hAnsi="Arial" w:cs="Arial"/>
                <w:szCs w:val="24"/>
              </w:rPr>
            </w:pPr>
            <w:proofErr w:type="spellStart"/>
            <w:r w:rsidRPr="0011709D">
              <w:rPr>
                <w:rFonts w:ascii="Arial" w:hAnsi="宋体" w:cs="Arial"/>
                <w:szCs w:val="24"/>
              </w:rPr>
              <w:t>变压器出线回路</w:t>
            </w:r>
            <w:proofErr w:type="spellEnd"/>
          </w:p>
        </w:tc>
        <w:tc>
          <w:tcPr>
            <w:tcW w:w="1276" w:type="dxa"/>
            <w:vAlign w:val="center"/>
          </w:tcPr>
          <w:p w14:paraId="4B75A477" w14:textId="77777777" w:rsidR="006C05B6" w:rsidRPr="0011709D" w:rsidRDefault="006C05B6" w:rsidP="007339AD">
            <w:pPr>
              <w:pStyle w:val="a6"/>
              <w:spacing w:line="360" w:lineRule="auto"/>
              <w:ind w:firstLine="480"/>
              <w:jc w:val="center"/>
              <w:rPr>
                <w:rFonts w:ascii="Arial" w:hAnsi="Arial" w:cs="Arial"/>
                <w:caps/>
                <w:sz w:val="24"/>
              </w:rPr>
            </w:pPr>
          </w:p>
        </w:tc>
        <w:tc>
          <w:tcPr>
            <w:tcW w:w="2262" w:type="dxa"/>
            <w:vAlign w:val="center"/>
          </w:tcPr>
          <w:p w14:paraId="7B33349B" w14:textId="77777777" w:rsidR="006C05B6" w:rsidRPr="0011709D" w:rsidRDefault="006C05B6" w:rsidP="007339AD">
            <w:pPr>
              <w:pStyle w:val="a6"/>
              <w:spacing w:line="360" w:lineRule="auto"/>
              <w:ind w:firstLineChars="0" w:firstLine="0"/>
              <w:rPr>
                <w:rFonts w:ascii="Arial" w:hAnsi="Arial" w:cs="Arial"/>
                <w:caps/>
                <w:sz w:val="24"/>
              </w:rPr>
            </w:pPr>
            <w:r w:rsidRPr="0011709D">
              <w:rPr>
                <w:rFonts w:ascii="Arial" w:hAnsi="Arial" w:cs="Arial" w:hint="eastAsia"/>
                <w:caps/>
                <w:sz w:val="24"/>
              </w:rPr>
              <w:t>过流、速断、零序、温度</w:t>
            </w:r>
          </w:p>
        </w:tc>
        <w:tc>
          <w:tcPr>
            <w:tcW w:w="851" w:type="dxa"/>
            <w:vAlign w:val="center"/>
          </w:tcPr>
          <w:p w14:paraId="7676142B" w14:textId="77777777" w:rsidR="006C05B6" w:rsidRPr="0011709D" w:rsidRDefault="006C05B6" w:rsidP="007339AD">
            <w:pPr>
              <w:widowControl w:val="0"/>
              <w:spacing w:line="360" w:lineRule="auto"/>
              <w:jc w:val="center"/>
              <w:rPr>
                <w:rFonts w:ascii="Arial" w:hAnsi="Arial" w:cs="Arial"/>
                <w:caps/>
                <w:szCs w:val="24"/>
              </w:rPr>
            </w:pPr>
            <w:r w:rsidRPr="0011709D">
              <w:rPr>
                <w:rFonts w:ascii="Arial" w:eastAsiaTheme="minorEastAsia" w:hAnsi="宋体" w:cs="Arial" w:hint="eastAsia"/>
                <w:szCs w:val="24"/>
                <w:lang w:eastAsia="zh-CN"/>
              </w:rPr>
              <w:t>24</w:t>
            </w:r>
            <w:r w:rsidRPr="0011709D">
              <w:rPr>
                <w:rFonts w:ascii="Arial" w:hAnsi="宋体" w:cs="Arial" w:hint="eastAsia"/>
                <w:szCs w:val="24"/>
              </w:rPr>
              <w:t>台</w:t>
            </w:r>
          </w:p>
        </w:tc>
        <w:tc>
          <w:tcPr>
            <w:tcW w:w="1138" w:type="dxa"/>
            <w:vMerge/>
            <w:vAlign w:val="center"/>
          </w:tcPr>
          <w:p w14:paraId="2AF0AB2F" w14:textId="77777777" w:rsidR="006C05B6" w:rsidRPr="0011709D" w:rsidRDefault="006C05B6" w:rsidP="007339AD">
            <w:pPr>
              <w:pStyle w:val="a6"/>
              <w:spacing w:line="360" w:lineRule="auto"/>
              <w:ind w:firstLine="480"/>
              <w:jc w:val="center"/>
              <w:rPr>
                <w:rFonts w:ascii="Arial" w:hAnsi="Arial" w:cs="Arial"/>
                <w:caps/>
                <w:sz w:val="24"/>
              </w:rPr>
            </w:pPr>
          </w:p>
        </w:tc>
      </w:tr>
      <w:tr w:rsidR="0011709D" w:rsidRPr="0011709D" w14:paraId="13BA5BC2" w14:textId="77777777" w:rsidTr="00E812EC">
        <w:trPr>
          <w:trHeight w:val="227"/>
          <w:jc w:val="right"/>
        </w:trPr>
        <w:tc>
          <w:tcPr>
            <w:tcW w:w="562" w:type="dxa"/>
            <w:vAlign w:val="center"/>
          </w:tcPr>
          <w:p w14:paraId="5F7139F0" w14:textId="77777777" w:rsidR="006C05B6" w:rsidRPr="0011709D" w:rsidRDefault="006C05B6" w:rsidP="007339AD">
            <w:pPr>
              <w:pStyle w:val="a6"/>
              <w:spacing w:line="360" w:lineRule="auto"/>
              <w:ind w:firstLineChars="0" w:firstLine="0"/>
              <w:rPr>
                <w:rFonts w:ascii="Arial" w:hAnsi="Arial" w:cs="Arial"/>
                <w:caps/>
                <w:sz w:val="24"/>
              </w:rPr>
            </w:pPr>
            <w:r w:rsidRPr="0011709D">
              <w:rPr>
                <w:rFonts w:ascii="Arial" w:hAnsi="Arial" w:cs="Arial"/>
                <w:caps/>
                <w:sz w:val="24"/>
              </w:rPr>
              <w:t>1</w:t>
            </w:r>
          </w:p>
        </w:tc>
        <w:tc>
          <w:tcPr>
            <w:tcW w:w="1565" w:type="dxa"/>
          </w:tcPr>
          <w:p w14:paraId="15C88DD2" w14:textId="77777777" w:rsidR="006C05B6" w:rsidRPr="0011709D" w:rsidRDefault="006C05B6" w:rsidP="007339AD">
            <w:pPr>
              <w:widowControl w:val="0"/>
              <w:spacing w:line="360" w:lineRule="auto"/>
              <w:jc w:val="center"/>
              <w:rPr>
                <w:rFonts w:ascii="Arial" w:hAnsi="Arial" w:cs="Arial"/>
                <w:szCs w:val="24"/>
              </w:rPr>
            </w:pPr>
            <w:proofErr w:type="spellStart"/>
            <w:r w:rsidRPr="0011709D">
              <w:rPr>
                <w:rFonts w:ascii="Arial" w:hAnsi="宋体" w:cs="Arial"/>
                <w:szCs w:val="24"/>
              </w:rPr>
              <w:t>进线</w:t>
            </w:r>
            <w:proofErr w:type="spellEnd"/>
          </w:p>
        </w:tc>
        <w:tc>
          <w:tcPr>
            <w:tcW w:w="1276" w:type="dxa"/>
            <w:vAlign w:val="center"/>
          </w:tcPr>
          <w:p w14:paraId="49F57EC4" w14:textId="77777777" w:rsidR="006C05B6" w:rsidRPr="0011709D" w:rsidRDefault="006C05B6" w:rsidP="007339AD">
            <w:pPr>
              <w:pStyle w:val="a6"/>
              <w:spacing w:line="360" w:lineRule="auto"/>
              <w:ind w:firstLine="480"/>
              <w:jc w:val="center"/>
              <w:rPr>
                <w:rFonts w:ascii="Arial" w:hAnsi="Arial" w:cs="Arial"/>
                <w:caps/>
                <w:sz w:val="24"/>
              </w:rPr>
            </w:pPr>
          </w:p>
        </w:tc>
        <w:tc>
          <w:tcPr>
            <w:tcW w:w="2262" w:type="dxa"/>
            <w:vAlign w:val="center"/>
          </w:tcPr>
          <w:p w14:paraId="6A0CF7FF" w14:textId="77777777" w:rsidR="006C05B6" w:rsidRPr="0011709D" w:rsidRDefault="006C05B6" w:rsidP="007339AD">
            <w:pPr>
              <w:pStyle w:val="a6"/>
              <w:spacing w:line="360" w:lineRule="auto"/>
              <w:ind w:firstLineChars="0" w:firstLine="0"/>
              <w:rPr>
                <w:rFonts w:ascii="Arial" w:hAnsi="Arial" w:cs="Arial"/>
                <w:caps/>
                <w:sz w:val="24"/>
              </w:rPr>
            </w:pPr>
            <w:r w:rsidRPr="0011709D">
              <w:rPr>
                <w:rFonts w:ascii="Arial" w:hAnsi="Arial" w:cs="Arial" w:hint="eastAsia"/>
                <w:caps/>
                <w:sz w:val="24"/>
              </w:rPr>
              <w:t>过流、速断、</w:t>
            </w:r>
            <w:proofErr w:type="gramStart"/>
            <w:r w:rsidRPr="0011709D">
              <w:rPr>
                <w:rFonts w:ascii="Arial" w:hAnsi="Arial" w:cs="Arial" w:hint="eastAsia"/>
                <w:caps/>
                <w:sz w:val="24"/>
              </w:rPr>
              <w:t>失压</w:t>
            </w:r>
            <w:proofErr w:type="gramEnd"/>
          </w:p>
        </w:tc>
        <w:tc>
          <w:tcPr>
            <w:tcW w:w="851" w:type="dxa"/>
            <w:vAlign w:val="center"/>
          </w:tcPr>
          <w:p w14:paraId="0E92E6D4" w14:textId="77777777" w:rsidR="006C05B6" w:rsidRPr="0011709D" w:rsidRDefault="006C05B6" w:rsidP="007339AD">
            <w:pPr>
              <w:pStyle w:val="a6"/>
              <w:spacing w:line="360" w:lineRule="auto"/>
              <w:ind w:firstLineChars="0" w:firstLine="0"/>
              <w:rPr>
                <w:rFonts w:ascii="Arial" w:hAnsi="Arial" w:cs="Arial"/>
                <w:caps/>
                <w:sz w:val="24"/>
              </w:rPr>
            </w:pPr>
            <w:r w:rsidRPr="0011709D">
              <w:rPr>
                <w:rFonts w:ascii="Arial" w:hAnsi="Arial" w:cs="Arial"/>
                <w:caps/>
                <w:sz w:val="24"/>
              </w:rPr>
              <w:t>3</w:t>
            </w:r>
            <w:r w:rsidRPr="0011709D">
              <w:rPr>
                <w:rFonts w:ascii="Arial" w:hAnsi="Arial" w:cs="Arial" w:hint="eastAsia"/>
                <w:caps/>
                <w:sz w:val="24"/>
              </w:rPr>
              <w:t>台</w:t>
            </w:r>
          </w:p>
        </w:tc>
        <w:tc>
          <w:tcPr>
            <w:tcW w:w="1138" w:type="dxa"/>
            <w:vMerge w:val="restart"/>
            <w:vAlign w:val="center"/>
          </w:tcPr>
          <w:p w14:paraId="34AE09CA" w14:textId="77777777" w:rsidR="006C05B6" w:rsidRPr="0011709D" w:rsidRDefault="006C05B6" w:rsidP="007339AD">
            <w:pPr>
              <w:pStyle w:val="a6"/>
              <w:spacing w:line="360" w:lineRule="auto"/>
              <w:ind w:firstLineChars="0" w:firstLine="0"/>
              <w:rPr>
                <w:rFonts w:ascii="Arial" w:hAnsi="Arial" w:cs="Arial"/>
                <w:caps/>
                <w:sz w:val="24"/>
              </w:rPr>
            </w:pPr>
            <w:r w:rsidRPr="0011709D">
              <w:rPr>
                <w:rFonts w:ascii="Arial" w:hAnsi="Arial" w:cs="Arial" w:hint="eastAsia"/>
                <w:caps/>
                <w:sz w:val="24"/>
              </w:rPr>
              <w:t>北楼详见电气图纸</w:t>
            </w:r>
          </w:p>
        </w:tc>
      </w:tr>
      <w:tr w:rsidR="0011709D" w:rsidRPr="0011709D" w14:paraId="18BCA8C6" w14:textId="77777777" w:rsidTr="00E812EC">
        <w:trPr>
          <w:trHeight w:val="227"/>
          <w:jc w:val="right"/>
        </w:trPr>
        <w:tc>
          <w:tcPr>
            <w:tcW w:w="562" w:type="dxa"/>
            <w:vAlign w:val="center"/>
          </w:tcPr>
          <w:p w14:paraId="6F5EDEFD" w14:textId="77777777" w:rsidR="006C05B6" w:rsidRPr="0011709D" w:rsidRDefault="006C05B6" w:rsidP="007339AD">
            <w:pPr>
              <w:pStyle w:val="a6"/>
              <w:spacing w:line="360" w:lineRule="auto"/>
              <w:ind w:firstLineChars="0" w:firstLine="0"/>
              <w:rPr>
                <w:rFonts w:ascii="Arial" w:hAnsi="Arial" w:cs="Arial"/>
                <w:caps/>
                <w:sz w:val="24"/>
              </w:rPr>
            </w:pPr>
            <w:r w:rsidRPr="0011709D">
              <w:rPr>
                <w:rFonts w:ascii="Arial" w:hAnsi="Arial" w:cs="Arial"/>
                <w:caps/>
                <w:sz w:val="24"/>
              </w:rPr>
              <w:t>2</w:t>
            </w:r>
          </w:p>
        </w:tc>
        <w:tc>
          <w:tcPr>
            <w:tcW w:w="1565" w:type="dxa"/>
          </w:tcPr>
          <w:p w14:paraId="259D94FC" w14:textId="77777777" w:rsidR="006C05B6" w:rsidRPr="0011709D" w:rsidRDefault="006C05B6" w:rsidP="007339AD">
            <w:pPr>
              <w:widowControl w:val="0"/>
              <w:spacing w:line="360" w:lineRule="auto"/>
              <w:jc w:val="center"/>
              <w:rPr>
                <w:rFonts w:ascii="Arial" w:hAnsi="Arial" w:cs="Arial"/>
                <w:szCs w:val="24"/>
              </w:rPr>
            </w:pPr>
            <w:proofErr w:type="spellStart"/>
            <w:r w:rsidRPr="0011709D">
              <w:rPr>
                <w:rFonts w:ascii="Arial" w:hAnsi="宋体" w:cs="Arial"/>
                <w:szCs w:val="24"/>
              </w:rPr>
              <w:t>母联</w:t>
            </w:r>
            <w:proofErr w:type="spellEnd"/>
          </w:p>
        </w:tc>
        <w:tc>
          <w:tcPr>
            <w:tcW w:w="1276" w:type="dxa"/>
            <w:vAlign w:val="center"/>
          </w:tcPr>
          <w:p w14:paraId="296951CD" w14:textId="77777777" w:rsidR="006C05B6" w:rsidRPr="0011709D" w:rsidRDefault="006C05B6" w:rsidP="007339AD">
            <w:pPr>
              <w:pStyle w:val="a6"/>
              <w:spacing w:line="360" w:lineRule="auto"/>
              <w:ind w:firstLine="480"/>
              <w:jc w:val="center"/>
              <w:rPr>
                <w:rFonts w:ascii="Arial" w:hAnsi="Arial" w:cs="Arial"/>
                <w:caps/>
                <w:sz w:val="24"/>
              </w:rPr>
            </w:pPr>
          </w:p>
        </w:tc>
        <w:tc>
          <w:tcPr>
            <w:tcW w:w="2262" w:type="dxa"/>
            <w:vAlign w:val="center"/>
          </w:tcPr>
          <w:p w14:paraId="4873FF89" w14:textId="77777777" w:rsidR="006C05B6" w:rsidRPr="0011709D" w:rsidRDefault="006C05B6" w:rsidP="007339AD">
            <w:pPr>
              <w:pStyle w:val="a6"/>
              <w:spacing w:line="360" w:lineRule="auto"/>
              <w:ind w:firstLineChars="0" w:firstLine="0"/>
              <w:rPr>
                <w:rFonts w:ascii="Arial" w:hAnsi="Arial" w:cs="Arial"/>
                <w:caps/>
                <w:sz w:val="24"/>
              </w:rPr>
            </w:pPr>
            <w:r w:rsidRPr="0011709D">
              <w:rPr>
                <w:rFonts w:ascii="Arial" w:hAnsi="Arial" w:cs="Arial" w:hint="eastAsia"/>
                <w:caps/>
                <w:sz w:val="24"/>
              </w:rPr>
              <w:t>过流、速断、</w:t>
            </w:r>
            <w:proofErr w:type="gramStart"/>
            <w:r w:rsidRPr="0011709D">
              <w:rPr>
                <w:rFonts w:ascii="Arial" w:hAnsi="Arial" w:cs="Arial" w:hint="eastAsia"/>
                <w:caps/>
                <w:sz w:val="24"/>
              </w:rPr>
              <w:t>备自投</w:t>
            </w:r>
            <w:proofErr w:type="gramEnd"/>
          </w:p>
        </w:tc>
        <w:tc>
          <w:tcPr>
            <w:tcW w:w="851" w:type="dxa"/>
            <w:vAlign w:val="center"/>
          </w:tcPr>
          <w:p w14:paraId="251F1159" w14:textId="77777777" w:rsidR="006C05B6" w:rsidRPr="0011709D" w:rsidRDefault="006C05B6" w:rsidP="007339AD">
            <w:pPr>
              <w:pStyle w:val="a6"/>
              <w:spacing w:line="360" w:lineRule="auto"/>
              <w:ind w:firstLineChars="0" w:firstLine="0"/>
              <w:rPr>
                <w:rFonts w:ascii="Arial" w:hAnsi="Arial" w:cs="Arial"/>
                <w:caps/>
                <w:sz w:val="24"/>
              </w:rPr>
            </w:pPr>
            <w:r w:rsidRPr="0011709D">
              <w:rPr>
                <w:rFonts w:ascii="Arial" w:hAnsi="Arial" w:cs="Arial" w:hint="eastAsia"/>
                <w:caps/>
                <w:sz w:val="24"/>
              </w:rPr>
              <w:t>2</w:t>
            </w:r>
            <w:r w:rsidRPr="0011709D">
              <w:rPr>
                <w:rFonts w:ascii="Arial" w:hAnsi="Arial" w:cs="Arial" w:hint="eastAsia"/>
                <w:caps/>
                <w:sz w:val="24"/>
              </w:rPr>
              <w:t>台</w:t>
            </w:r>
          </w:p>
        </w:tc>
        <w:tc>
          <w:tcPr>
            <w:tcW w:w="1138" w:type="dxa"/>
            <w:vMerge/>
            <w:vAlign w:val="center"/>
          </w:tcPr>
          <w:p w14:paraId="33E9505C" w14:textId="77777777" w:rsidR="006C05B6" w:rsidRPr="0011709D" w:rsidRDefault="006C05B6" w:rsidP="007339AD">
            <w:pPr>
              <w:pStyle w:val="a6"/>
              <w:spacing w:line="360" w:lineRule="auto"/>
              <w:ind w:firstLine="480"/>
              <w:jc w:val="center"/>
              <w:rPr>
                <w:rFonts w:ascii="Arial" w:hAnsi="Arial" w:cs="Arial"/>
                <w:caps/>
                <w:sz w:val="24"/>
              </w:rPr>
            </w:pPr>
          </w:p>
        </w:tc>
      </w:tr>
      <w:tr w:rsidR="0011709D" w:rsidRPr="0011709D" w14:paraId="6CAFBD68" w14:textId="77777777" w:rsidTr="00E812EC">
        <w:trPr>
          <w:trHeight w:val="227"/>
          <w:jc w:val="right"/>
        </w:trPr>
        <w:tc>
          <w:tcPr>
            <w:tcW w:w="562" w:type="dxa"/>
            <w:vAlign w:val="center"/>
          </w:tcPr>
          <w:p w14:paraId="18A3751F" w14:textId="77777777" w:rsidR="006C05B6" w:rsidRPr="0011709D" w:rsidRDefault="006C05B6" w:rsidP="007339AD">
            <w:pPr>
              <w:pStyle w:val="a6"/>
              <w:spacing w:line="360" w:lineRule="auto"/>
              <w:ind w:firstLineChars="0" w:firstLine="0"/>
              <w:rPr>
                <w:rFonts w:ascii="Arial" w:hAnsi="Arial" w:cs="Arial"/>
                <w:caps/>
                <w:sz w:val="24"/>
              </w:rPr>
            </w:pPr>
            <w:r w:rsidRPr="0011709D">
              <w:rPr>
                <w:rFonts w:ascii="Arial" w:hAnsi="Arial" w:cs="Arial"/>
                <w:caps/>
                <w:sz w:val="24"/>
              </w:rPr>
              <w:t>3</w:t>
            </w:r>
          </w:p>
        </w:tc>
        <w:tc>
          <w:tcPr>
            <w:tcW w:w="1565" w:type="dxa"/>
          </w:tcPr>
          <w:p w14:paraId="51D0DAC9" w14:textId="77777777" w:rsidR="006C05B6" w:rsidRPr="0011709D" w:rsidRDefault="006C05B6" w:rsidP="007339AD">
            <w:pPr>
              <w:widowControl w:val="0"/>
              <w:spacing w:line="360" w:lineRule="auto"/>
              <w:jc w:val="center"/>
              <w:rPr>
                <w:rFonts w:ascii="Arial" w:hAnsi="Arial" w:cs="Arial"/>
                <w:szCs w:val="24"/>
              </w:rPr>
            </w:pPr>
            <w:proofErr w:type="spellStart"/>
            <w:r w:rsidRPr="0011709D">
              <w:rPr>
                <w:rFonts w:ascii="Arial" w:hAnsi="宋体" w:cs="Arial"/>
                <w:szCs w:val="24"/>
              </w:rPr>
              <w:t>变压器出线回路</w:t>
            </w:r>
            <w:proofErr w:type="spellEnd"/>
          </w:p>
        </w:tc>
        <w:tc>
          <w:tcPr>
            <w:tcW w:w="1276" w:type="dxa"/>
            <w:vAlign w:val="center"/>
          </w:tcPr>
          <w:p w14:paraId="54663785" w14:textId="77777777" w:rsidR="006C05B6" w:rsidRPr="0011709D" w:rsidRDefault="006C05B6" w:rsidP="007339AD">
            <w:pPr>
              <w:pStyle w:val="a6"/>
              <w:spacing w:line="360" w:lineRule="auto"/>
              <w:ind w:firstLine="480"/>
              <w:jc w:val="center"/>
              <w:rPr>
                <w:rFonts w:ascii="Arial" w:hAnsi="Arial" w:cs="Arial"/>
                <w:caps/>
                <w:sz w:val="24"/>
              </w:rPr>
            </w:pPr>
          </w:p>
        </w:tc>
        <w:tc>
          <w:tcPr>
            <w:tcW w:w="2262" w:type="dxa"/>
            <w:vAlign w:val="center"/>
          </w:tcPr>
          <w:p w14:paraId="706CD5BC" w14:textId="77777777" w:rsidR="006C05B6" w:rsidRPr="0011709D" w:rsidRDefault="006C05B6" w:rsidP="007339AD">
            <w:pPr>
              <w:pStyle w:val="a6"/>
              <w:spacing w:line="360" w:lineRule="auto"/>
              <w:ind w:firstLineChars="0" w:firstLine="0"/>
              <w:rPr>
                <w:rFonts w:ascii="Arial" w:hAnsi="Arial" w:cs="Arial"/>
                <w:caps/>
                <w:sz w:val="24"/>
              </w:rPr>
            </w:pPr>
            <w:r w:rsidRPr="0011709D">
              <w:rPr>
                <w:rFonts w:ascii="Arial" w:hAnsi="Arial" w:cs="Arial" w:hint="eastAsia"/>
                <w:caps/>
                <w:sz w:val="24"/>
              </w:rPr>
              <w:t>过流、速断、零序、温度</w:t>
            </w:r>
          </w:p>
        </w:tc>
        <w:tc>
          <w:tcPr>
            <w:tcW w:w="851" w:type="dxa"/>
            <w:vAlign w:val="center"/>
          </w:tcPr>
          <w:p w14:paraId="1A508722" w14:textId="77777777" w:rsidR="006C05B6" w:rsidRPr="0011709D" w:rsidRDefault="006C05B6" w:rsidP="007339AD">
            <w:pPr>
              <w:pStyle w:val="a6"/>
              <w:spacing w:line="360" w:lineRule="auto"/>
              <w:ind w:firstLineChars="0" w:firstLine="0"/>
              <w:rPr>
                <w:rFonts w:ascii="Arial" w:hAnsi="Arial" w:cs="Arial"/>
                <w:caps/>
                <w:sz w:val="24"/>
              </w:rPr>
            </w:pPr>
            <w:r w:rsidRPr="0011709D">
              <w:rPr>
                <w:rFonts w:ascii="Arial" w:eastAsiaTheme="minorEastAsia" w:hAnsi="宋体" w:cs="Arial"/>
                <w:sz w:val="24"/>
              </w:rPr>
              <w:t>1</w:t>
            </w:r>
            <w:r w:rsidRPr="0011709D">
              <w:rPr>
                <w:rFonts w:ascii="Arial" w:eastAsiaTheme="minorEastAsia" w:hAnsi="宋体" w:cs="Arial" w:hint="eastAsia"/>
                <w:sz w:val="24"/>
              </w:rPr>
              <w:t>4</w:t>
            </w:r>
            <w:r w:rsidRPr="0011709D">
              <w:rPr>
                <w:rFonts w:ascii="Arial" w:hAnsi="宋体" w:cs="Arial" w:hint="eastAsia"/>
                <w:sz w:val="24"/>
              </w:rPr>
              <w:t>台</w:t>
            </w:r>
          </w:p>
        </w:tc>
        <w:tc>
          <w:tcPr>
            <w:tcW w:w="1138" w:type="dxa"/>
            <w:vMerge/>
            <w:vAlign w:val="center"/>
          </w:tcPr>
          <w:p w14:paraId="1E5CE451" w14:textId="77777777" w:rsidR="006C05B6" w:rsidRPr="0011709D" w:rsidRDefault="006C05B6" w:rsidP="007339AD">
            <w:pPr>
              <w:pStyle w:val="a6"/>
              <w:spacing w:line="360" w:lineRule="auto"/>
              <w:ind w:firstLine="480"/>
              <w:jc w:val="center"/>
              <w:rPr>
                <w:rFonts w:ascii="Arial" w:hAnsi="Arial" w:cs="Arial"/>
                <w:caps/>
                <w:sz w:val="24"/>
              </w:rPr>
            </w:pPr>
          </w:p>
        </w:tc>
      </w:tr>
    </w:tbl>
    <w:p w14:paraId="2D0231A6" w14:textId="77777777" w:rsidR="00C62ACB" w:rsidRPr="0011709D" w:rsidRDefault="000547D4" w:rsidP="00C03AA8">
      <w:pPr>
        <w:widowControl w:val="0"/>
        <w:spacing w:line="360" w:lineRule="auto"/>
        <w:ind w:leftChars="500" w:left="1200"/>
        <w:rPr>
          <w:rFonts w:ascii="宋体" w:hAnsi="宋体" w:cs="宋体"/>
          <w:szCs w:val="24"/>
          <w:lang w:eastAsia="zh-CN"/>
        </w:rPr>
      </w:pPr>
      <w:r w:rsidRPr="0011709D">
        <w:rPr>
          <w:rFonts w:ascii="宋体" w:hAnsi="宋体" w:cs="宋体" w:hint="eastAsia"/>
          <w:szCs w:val="24"/>
          <w:lang w:eastAsia="zh-CN"/>
        </w:rPr>
        <w:t xml:space="preserve">4) </w:t>
      </w:r>
      <w:proofErr w:type="spellStart"/>
      <w:r w:rsidRPr="0011709D">
        <w:rPr>
          <w:rFonts w:ascii="宋体" w:hAnsi="宋体" w:cs="宋体" w:hint="eastAsia"/>
          <w:szCs w:val="24"/>
          <w:lang w:eastAsia="zh-CN"/>
        </w:rPr>
        <w:t>保护测控装置功能定义</w:t>
      </w:r>
      <w:proofErr w:type="spellEnd"/>
      <w:r w:rsidRPr="0011709D">
        <w:rPr>
          <w:rFonts w:ascii="宋体" w:hAnsi="宋体" w:cs="宋体" w:hint="eastAsia"/>
          <w:szCs w:val="24"/>
          <w:lang w:eastAsia="zh-CN"/>
        </w:rPr>
        <w:t>：</w:t>
      </w:r>
    </w:p>
    <w:p w14:paraId="48377250" w14:textId="77777777" w:rsidR="00C62ACB" w:rsidRPr="0011709D" w:rsidRDefault="000547D4" w:rsidP="00C03AA8">
      <w:pPr>
        <w:widowControl w:val="0"/>
        <w:spacing w:line="360" w:lineRule="auto"/>
        <w:ind w:leftChars="500" w:left="1200"/>
        <w:jc w:val="both"/>
        <w:rPr>
          <w:rFonts w:ascii="宋体" w:hAnsi="宋体" w:cs="宋体"/>
          <w:szCs w:val="24"/>
          <w:lang w:val="zh-CN"/>
        </w:rPr>
      </w:pPr>
      <w:r w:rsidRPr="0011709D">
        <w:rPr>
          <w:rFonts w:hint="eastAsia"/>
          <w:szCs w:val="18"/>
          <w:lang w:val="zh-CN" w:eastAsia="zh-CN"/>
        </w:rPr>
        <w:t>保护</w:t>
      </w:r>
      <w:r w:rsidRPr="0011709D">
        <w:rPr>
          <w:rFonts w:ascii="宋体" w:hAnsi="宋体" w:cs="宋体" w:hint="eastAsia"/>
          <w:szCs w:val="24"/>
          <w:lang w:val="zh-CN"/>
        </w:rPr>
        <w:t>装置应至少具备下列保护功能。</w:t>
      </w:r>
    </w:p>
    <w:p w14:paraId="12294C12" w14:textId="77777777" w:rsidR="00C62ACB" w:rsidRPr="0011709D" w:rsidRDefault="00C03AA8" w:rsidP="00C03AA8">
      <w:pPr>
        <w:widowControl w:val="0"/>
        <w:spacing w:line="360" w:lineRule="auto"/>
        <w:ind w:leftChars="500" w:left="1200"/>
        <w:jc w:val="both"/>
        <w:rPr>
          <w:rFonts w:ascii="宋体" w:hAnsi="宋体" w:cs="宋体"/>
          <w:szCs w:val="24"/>
          <w:lang w:val="zh-CN" w:eastAsia="zh-CN"/>
        </w:rPr>
      </w:pPr>
      <w:r w:rsidRPr="0011709D">
        <w:rPr>
          <w:rFonts w:asciiTheme="minorEastAsia" w:eastAsiaTheme="minorEastAsia" w:hAnsiTheme="minorEastAsia" w:hint="eastAsia"/>
          <w:szCs w:val="18"/>
          <w:lang w:val="en-US" w:eastAsia="zh-CN"/>
        </w:rPr>
        <w:t>（</w:t>
      </w:r>
      <w:r w:rsidR="000547D4" w:rsidRPr="0011709D">
        <w:rPr>
          <w:rFonts w:ascii="宋体" w:hAnsi="宋体" w:cs="宋体" w:hint="eastAsia"/>
          <w:szCs w:val="24"/>
          <w:lang w:eastAsia="zh-CN"/>
        </w:rPr>
        <w:t>1)</w:t>
      </w:r>
      <w:r w:rsidR="000547D4" w:rsidRPr="0011709D">
        <w:rPr>
          <w:rFonts w:ascii="宋体" w:hAnsi="宋体" w:cs="宋体" w:hint="eastAsia"/>
          <w:szCs w:val="24"/>
          <w:lang w:val="zh-CN" w:eastAsia="zh-CN"/>
        </w:rPr>
        <w:t>进线保护测控装置</w:t>
      </w:r>
    </w:p>
    <w:p w14:paraId="5557FC52" w14:textId="77777777" w:rsidR="00C62ACB" w:rsidRPr="0011709D" w:rsidRDefault="000547D4" w:rsidP="00C03AA8">
      <w:pPr>
        <w:widowControl w:val="0"/>
        <w:spacing w:line="360" w:lineRule="auto"/>
        <w:ind w:leftChars="500" w:left="1200"/>
        <w:rPr>
          <w:rFonts w:ascii="宋体" w:hAnsi="宋体" w:cs="宋体"/>
          <w:szCs w:val="24"/>
          <w:lang w:eastAsia="zh-CN"/>
        </w:rPr>
      </w:pPr>
      <w:proofErr w:type="spellStart"/>
      <w:r w:rsidRPr="0011709D">
        <w:rPr>
          <w:rFonts w:ascii="宋体" w:hAnsi="宋体" w:cs="宋体" w:hint="eastAsia"/>
          <w:szCs w:val="24"/>
          <w:lang w:eastAsia="zh-CN"/>
        </w:rPr>
        <w:t>A.进线保护测控装置输入</w:t>
      </w:r>
      <w:proofErr w:type="spellEnd"/>
      <w:r w:rsidRPr="0011709D">
        <w:rPr>
          <w:rFonts w:ascii="宋体" w:hAnsi="宋体" w:cs="宋体" w:hint="eastAsia"/>
          <w:szCs w:val="24"/>
          <w:lang w:eastAsia="zh-CN"/>
        </w:rPr>
        <w:t>/</w:t>
      </w:r>
      <w:proofErr w:type="spellStart"/>
      <w:r w:rsidRPr="0011709D">
        <w:rPr>
          <w:rFonts w:ascii="宋体" w:hAnsi="宋体" w:cs="宋体" w:hint="eastAsia"/>
          <w:szCs w:val="24"/>
          <w:lang w:eastAsia="zh-CN"/>
        </w:rPr>
        <w:t>输出的最低要求</w:t>
      </w:r>
      <w:proofErr w:type="spellEnd"/>
      <w:r w:rsidRPr="0011709D">
        <w:rPr>
          <w:rFonts w:ascii="宋体" w:hAnsi="宋体" w:cs="宋体" w:hint="eastAsia"/>
          <w:szCs w:val="24"/>
          <w:lang w:eastAsia="zh-CN"/>
        </w:rPr>
        <w:t>：</w:t>
      </w:r>
    </w:p>
    <w:p w14:paraId="2B77AEF5" w14:textId="77777777" w:rsidR="00C62ACB" w:rsidRPr="0011709D" w:rsidRDefault="000547D4" w:rsidP="00C03AA8">
      <w:pPr>
        <w:widowControl w:val="0"/>
        <w:spacing w:line="360" w:lineRule="auto"/>
        <w:ind w:leftChars="500" w:left="1200"/>
        <w:rPr>
          <w:rFonts w:ascii="宋体" w:hAnsi="宋体" w:cs="宋体"/>
          <w:szCs w:val="24"/>
          <w:lang w:eastAsia="zh-CN"/>
        </w:rPr>
      </w:pPr>
      <w:r w:rsidRPr="0011709D">
        <w:rPr>
          <w:rFonts w:ascii="宋体" w:hAnsi="宋体" w:cs="宋体" w:hint="eastAsia"/>
          <w:szCs w:val="24"/>
          <w:lang w:eastAsia="zh-CN"/>
        </w:rPr>
        <w:t>遥信输入能监视隔离开关位置、断路器位置、弹簧储能状态、远方、就地控制开关状态，遥信输入不少于12路；输出能够满足回路保护需要，且不少于10路：</w:t>
      </w:r>
    </w:p>
    <w:p w14:paraId="297FA653" w14:textId="77777777" w:rsidR="00C62ACB" w:rsidRPr="0011709D" w:rsidRDefault="000547D4" w:rsidP="00C03AA8">
      <w:pPr>
        <w:widowControl w:val="0"/>
        <w:spacing w:line="360" w:lineRule="auto"/>
        <w:ind w:leftChars="500" w:left="1200"/>
        <w:rPr>
          <w:rFonts w:ascii="宋体" w:hAnsi="宋体" w:cs="宋体"/>
          <w:szCs w:val="24"/>
          <w:lang w:eastAsia="zh-CN"/>
        </w:rPr>
      </w:pPr>
      <w:proofErr w:type="spellStart"/>
      <w:r w:rsidRPr="0011709D">
        <w:rPr>
          <w:rFonts w:ascii="宋体" w:hAnsi="宋体" w:cs="宋体" w:hint="eastAsia"/>
          <w:szCs w:val="24"/>
          <w:lang w:eastAsia="zh-CN"/>
        </w:rPr>
        <w:t>遥信输入信号</w:t>
      </w:r>
      <w:proofErr w:type="spellEnd"/>
      <w:r w:rsidRPr="0011709D">
        <w:rPr>
          <w:rFonts w:ascii="宋体" w:hAnsi="宋体" w:cs="宋体" w:hint="eastAsia"/>
          <w:szCs w:val="24"/>
          <w:lang w:eastAsia="zh-CN"/>
        </w:rPr>
        <w:t>：</w:t>
      </w:r>
    </w:p>
    <w:p w14:paraId="211C9645" w14:textId="77777777" w:rsidR="00C62ACB" w:rsidRPr="0011709D" w:rsidRDefault="000547D4" w:rsidP="00C03AA8">
      <w:pPr>
        <w:widowControl w:val="0"/>
        <w:spacing w:line="360" w:lineRule="auto"/>
        <w:ind w:leftChars="500" w:left="1200"/>
        <w:rPr>
          <w:rFonts w:ascii="宋体" w:hAnsi="宋体" w:cs="宋体"/>
          <w:szCs w:val="24"/>
          <w:lang w:eastAsia="zh-CN"/>
        </w:rPr>
      </w:pPr>
      <w:r w:rsidRPr="0011709D">
        <w:rPr>
          <w:rFonts w:ascii="宋体" w:hAnsi="宋体" w:cs="宋体" w:hint="eastAsia"/>
          <w:szCs w:val="24"/>
          <w:lang w:eastAsia="zh-CN"/>
        </w:rPr>
        <w:t>断路器合位（1）</w:t>
      </w:r>
    </w:p>
    <w:p w14:paraId="60BD9FEB" w14:textId="77777777" w:rsidR="00C62ACB" w:rsidRPr="0011709D" w:rsidRDefault="000547D4" w:rsidP="00C03AA8">
      <w:pPr>
        <w:widowControl w:val="0"/>
        <w:spacing w:line="360" w:lineRule="auto"/>
        <w:ind w:leftChars="500" w:left="1200"/>
        <w:rPr>
          <w:rFonts w:ascii="宋体" w:hAnsi="宋体" w:cs="宋体"/>
          <w:szCs w:val="24"/>
          <w:lang w:eastAsia="zh-CN"/>
        </w:rPr>
      </w:pPr>
      <w:r w:rsidRPr="0011709D">
        <w:rPr>
          <w:rFonts w:ascii="宋体" w:hAnsi="宋体" w:cs="宋体" w:hint="eastAsia"/>
          <w:szCs w:val="24"/>
          <w:lang w:eastAsia="zh-CN"/>
        </w:rPr>
        <w:t>断路器分位（1）</w:t>
      </w:r>
    </w:p>
    <w:p w14:paraId="65ACE5D1" w14:textId="77777777" w:rsidR="00C62ACB" w:rsidRPr="0011709D" w:rsidRDefault="000547D4" w:rsidP="00C03AA8">
      <w:pPr>
        <w:widowControl w:val="0"/>
        <w:spacing w:line="360" w:lineRule="auto"/>
        <w:ind w:leftChars="500" w:left="1200"/>
        <w:rPr>
          <w:rFonts w:ascii="宋体" w:hAnsi="宋体" w:cs="宋体"/>
          <w:szCs w:val="24"/>
          <w:lang w:eastAsia="zh-CN"/>
        </w:rPr>
      </w:pPr>
      <w:r w:rsidRPr="0011709D">
        <w:rPr>
          <w:rFonts w:ascii="宋体" w:hAnsi="宋体" w:cs="宋体" w:hint="eastAsia"/>
          <w:szCs w:val="24"/>
          <w:lang w:eastAsia="zh-CN"/>
        </w:rPr>
        <w:t>手车工作位（1）</w:t>
      </w:r>
    </w:p>
    <w:p w14:paraId="34F96EE6" w14:textId="77777777" w:rsidR="00C62ACB" w:rsidRPr="0011709D" w:rsidRDefault="000547D4" w:rsidP="00C03AA8">
      <w:pPr>
        <w:widowControl w:val="0"/>
        <w:spacing w:line="360" w:lineRule="auto"/>
        <w:ind w:leftChars="500" w:left="1200"/>
        <w:rPr>
          <w:rFonts w:ascii="宋体" w:hAnsi="宋体" w:cs="宋体"/>
          <w:szCs w:val="24"/>
          <w:lang w:eastAsia="zh-CN"/>
        </w:rPr>
      </w:pPr>
      <w:r w:rsidRPr="0011709D">
        <w:rPr>
          <w:rFonts w:ascii="宋体" w:hAnsi="宋体" w:cs="宋体" w:hint="eastAsia"/>
          <w:szCs w:val="24"/>
          <w:lang w:eastAsia="zh-CN"/>
        </w:rPr>
        <w:t>手车试验位（1）</w:t>
      </w:r>
    </w:p>
    <w:p w14:paraId="60203D94" w14:textId="77777777" w:rsidR="00C62ACB" w:rsidRPr="0011709D" w:rsidRDefault="000547D4" w:rsidP="00C03AA8">
      <w:pPr>
        <w:widowControl w:val="0"/>
        <w:spacing w:line="360" w:lineRule="auto"/>
        <w:ind w:leftChars="500" w:left="1200"/>
        <w:rPr>
          <w:rFonts w:ascii="宋体" w:hAnsi="宋体" w:cs="宋体"/>
          <w:szCs w:val="24"/>
          <w:lang w:eastAsia="zh-CN"/>
        </w:rPr>
      </w:pPr>
      <w:r w:rsidRPr="0011709D">
        <w:rPr>
          <w:rFonts w:ascii="宋体" w:hAnsi="宋体" w:cs="宋体" w:hint="eastAsia"/>
          <w:szCs w:val="24"/>
          <w:lang w:eastAsia="zh-CN"/>
        </w:rPr>
        <w:t>弹簧储能（1）</w:t>
      </w:r>
    </w:p>
    <w:p w14:paraId="4FE7304E" w14:textId="77777777" w:rsidR="00C62ACB" w:rsidRPr="0011709D" w:rsidRDefault="000547D4" w:rsidP="00C03AA8">
      <w:pPr>
        <w:widowControl w:val="0"/>
        <w:spacing w:line="360" w:lineRule="auto"/>
        <w:ind w:leftChars="500" w:left="1200"/>
        <w:rPr>
          <w:rFonts w:ascii="宋体" w:hAnsi="宋体" w:cs="宋体"/>
          <w:szCs w:val="24"/>
          <w:lang w:eastAsia="zh-CN"/>
        </w:rPr>
      </w:pPr>
      <w:r w:rsidRPr="0011709D">
        <w:rPr>
          <w:rFonts w:ascii="宋体" w:hAnsi="宋体" w:cs="宋体" w:hint="eastAsia"/>
          <w:szCs w:val="24"/>
          <w:lang w:eastAsia="zh-CN"/>
        </w:rPr>
        <w:t>控制电源空开接点（1）</w:t>
      </w:r>
    </w:p>
    <w:p w14:paraId="7334FC7F" w14:textId="77777777" w:rsidR="00C62ACB" w:rsidRPr="0011709D" w:rsidRDefault="000547D4" w:rsidP="00C03AA8">
      <w:pPr>
        <w:widowControl w:val="0"/>
        <w:spacing w:line="360" w:lineRule="auto"/>
        <w:ind w:leftChars="500" w:left="1200"/>
        <w:rPr>
          <w:rFonts w:ascii="宋体" w:hAnsi="宋体" w:cs="宋体"/>
          <w:szCs w:val="24"/>
          <w:lang w:eastAsia="zh-CN"/>
        </w:rPr>
      </w:pPr>
      <w:r w:rsidRPr="0011709D">
        <w:rPr>
          <w:rFonts w:ascii="宋体" w:hAnsi="宋体" w:cs="宋体" w:hint="eastAsia"/>
          <w:szCs w:val="24"/>
          <w:lang w:eastAsia="zh-CN"/>
        </w:rPr>
        <w:t>进线隔离刀位置信号（1）</w:t>
      </w:r>
    </w:p>
    <w:p w14:paraId="52C77E02" w14:textId="77777777" w:rsidR="00C62ACB" w:rsidRPr="0011709D" w:rsidRDefault="000547D4" w:rsidP="00C03AA8">
      <w:pPr>
        <w:widowControl w:val="0"/>
        <w:spacing w:line="360" w:lineRule="auto"/>
        <w:ind w:leftChars="500" w:left="1200"/>
        <w:rPr>
          <w:rFonts w:ascii="宋体" w:hAnsi="宋体" w:cs="宋体"/>
          <w:szCs w:val="24"/>
          <w:lang w:eastAsia="zh-CN"/>
        </w:rPr>
      </w:pPr>
      <w:r w:rsidRPr="0011709D">
        <w:rPr>
          <w:rFonts w:ascii="宋体" w:hAnsi="宋体" w:cs="宋体" w:hint="eastAsia"/>
          <w:szCs w:val="24"/>
          <w:lang w:eastAsia="zh-CN"/>
        </w:rPr>
        <w:lastRenderedPageBreak/>
        <w:t>计量手车位置信号（1）</w:t>
      </w:r>
    </w:p>
    <w:p w14:paraId="4A3A05E4" w14:textId="77777777" w:rsidR="00C62ACB" w:rsidRPr="0011709D" w:rsidRDefault="000547D4" w:rsidP="00C03AA8">
      <w:pPr>
        <w:widowControl w:val="0"/>
        <w:spacing w:line="360" w:lineRule="auto"/>
        <w:ind w:leftChars="500" w:left="1200"/>
        <w:rPr>
          <w:rFonts w:ascii="宋体" w:hAnsi="宋体" w:cs="宋体"/>
          <w:szCs w:val="24"/>
          <w:lang w:eastAsia="zh-CN"/>
        </w:rPr>
      </w:pPr>
      <w:r w:rsidRPr="0011709D">
        <w:rPr>
          <w:rFonts w:ascii="宋体" w:hAnsi="宋体" w:cs="宋体" w:hint="eastAsia"/>
          <w:szCs w:val="24"/>
          <w:lang w:eastAsia="zh-CN"/>
        </w:rPr>
        <w:t>进线PT刀位置信号（1）</w:t>
      </w:r>
    </w:p>
    <w:p w14:paraId="2F00DCA3" w14:textId="77777777" w:rsidR="00C62ACB" w:rsidRPr="0011709D" w:rsidRDefault="000547D4" w:rsidP="00C03AA8">
      <w:pPr>
        <w:widowControl w:val="0"/>
        <w:spacing w:line="360" w:lineRule="auto"/>
        <w:ind w:leftChars="500" w:left="1200"/>
        <w:rPr>
          <w:rFonts w:ascii="宋体" w:hAnsi="宋体" w:cs="宋体"/>
          <w:szCs w:val="24"/>
          <w:lang w:eastAsia="zh-CN"/>
        </w:rPr>
      </w:pPr>
      <w:r w:rsidRPr="0011709D">
        <w:rPr>
          <w:rFonts w:ascii="宋体" w:hAnsi="宋体" w:cs="宋体" w:hint="eastAsia"/>
          <w:szCs w:val="24"/>
          <w:lang w:eastAsia="zh-CN"/>
        </w:rPr>
        <w:t>临柜综保内部故障信号输出（1）</w:t>
      </w:r>
    </w:p>
    <w:p w14:paraId="4F1D26C4" w14:textId="77777777" w:rsidR="00C62ACB" w:rsidRPr="0011709D" w:rsidRDefault="000547D4" w:rsidP="00C03AA8">
      <w:pPr>
        <w:widowControl w:val="0"/>
        <w:spacing w:line="360" w:lineRule="auto"/>
        <w:ind w:leftChars="500" w:left="1200"/>
        <w:rPr>
          <w:rFonts w:ascii="宋体" w:hAnsi="宋体" w:cs="宋体"/>
          <w:szCs w:val="24"/>
          <w:lang w:eastAsia="zh-CN"/>
        </w:rPr>
      </w:pPr>
      <w:proofErr w:type="spellStart"/>
      <w:r w:rsidRPr="0011709D">
        <w:rPr>
          <w:rFonts w:ascii="宋体" w:hAnsi="宋体" w:cs="宋体" w:hint="eastAsia"/>
          <w:szCs w:val="24"/>
          <w:lang w:eastAsia="zh-CN"/>
        </w:rPr>
        <w:t>远方</w:t>
      </w:r>
      <w:proofErr w:type="spellEnd"/>
      <w:r w:rsidRPr="0011709D">
        <w:rPr>
          <w:rFonts w:ascii="宋体" w:hAnsi="宋体" w:cs="宋体" w:hint="eastAsia"/>
          <w:szCs w:val="24"/>
          <w:lang w:eastAsia="zh-CN"/>
        </w:rPr>
        <w:t>/就地切换信号（1）</w:t>
      </w:r>
    </w:p>
    <w:p w14:paraId="2C6506F8" w14:textId="77777777" w:rsidR="00C62ACB" w:rsidRPr="0011709D" w:rsidRDefault="000547D4" w:rsidP="00C03AA8">
      <w:pPr>
        <w:widowControl w:val="0"/>
        <w:spacing w:line="360" w:lineRule="auto"/>
        <w:ind w:leftChars="500" w:left="1200"/>
        <w:rPr>
          <w:rFonts w:ascii="宋体" w:hAnsi="宋体" w:cs="宋体"/>
          <w:szCs w:val="24"/>
          <w:lang w:eastAsia="zh-CN"/>
        </w:rPr>
      </w:pPr>
      <w:r w:rsidRPr="0011709D">
        <w:rPr>
          <w:rFonts w:ascii="宋体" w:hAnsi="宋体" w:cs="宋体" w:hint="eastAsia"/>
          <w:szCs w:val="24"/>
          <w:lang w:eastAsia="zh-CN"/>
        </w:rPr>
        <w:t>备用（1）</w:t>
      </w:r>
    </w:p>
    <w:p w14:paraId="3AC922CC" w14:textId="77777777" w:rsidR="00C62ACB" w:rsidRPr="0011709D" w:rsidRDefault="000547D4" w:rsidP="00C03AA8">
      <w:pPr>
        <w:widowControl w:val="0"/>
        <w:spacing w:line="360" w:lineRule="auto"/>
        <w:ind w:leftChars="500" w:left="1200"/>
        <w:rPr>
          <w:rFonts w:ascii="宋体" w:hAnsi="宋体" w:cs="宋体"/>
          <w:szCs w:val="24"/>
          <w:lang w:eastAsia="zh-CN"/>
        </w:rPr>
      </w:pPr>
      <w:proofErr w:type="spellStart"/>
      <w:r w:rsidRPr="0011709D">
        <w:rPr>
          <w:rFonts w:ascii="宋体" w:hAnsi="宋体" w:cs="宋体" w:hint="eastAsia"/>
          <w:szCs w:val="24"/>
          <w:lang w:eastAsia="zh-CN"/>
        </w:rPr>
        <w:t>开关量输出信号应包含</w:t>
      </w:r>
      <w:proofErr w:type="spellEnd"/>
      <w:r w:rsidRPr="0011709D">
        <w:rPr>
          <w:rFonts w:ascii="宋体" w:hAnsi="宋体" w:cs="宋体" w:hint="eastAsia"/>
          <w:szCs w:val="24"/>
          <w:lang w:eastAsia="zh-CN"/>
        </w:rPr>
        <w:t>：</w:t>
      </w:r>
    </w:p>
    <w:p w14:paraId="5148C99F" w14:textId="77777777" w:rsidR="00C62ACB" w:rsidRPr="0011709D" w:rsidRDefault="000547D4" w:rsidP="00C03AA8">
      <w:pPr>
        <w:widowControl w:val="0"/>
        <w:spacing w:line="360" w:lineRule="auto"/>
        <w:ind w:leftChars="500" w:left="1200"/>
        <w:rPr>
          <w:rFonts w:ascii="宋体" w:hAnsi="宋体" w:cs="宋体"/>
          <w:szCs w:val="24"/>
          <w:lang w:eastAsia="zh-CN"/>
        </w:rPr>
      </w:pPr>
      <w:r w:rsidRPr="0011709D">
        <w:rPr>
          <w:rFonts w:ascii="宋体" w:hAnsi="宋体" w:cs="宋体" w:hint="eastAsia"/>
          <w:szCs w:val="24"/>
          <w:lang w:eastAsia="zh-CN"/>
        </w:rPr>
        <w:t>保护跳闸（1）</w:t>
      </w:r>
    </w:p>
    <w:p w14:paraId="706BA69C" w14:textId="77777777" w:rsidR="00C62ACB" w:rsidRPr="0011709D" w:rsidRDefault="000547D4" w:rsidP="00C03AA8">
      <w:pPr>
        <w:widowControl w:val="0"/>
        <w:spacing w:line="360" w:lineRule="auto"/>
        <w:ind w:leftChars="500" w:left="1200"/>
        <w:rPr>
          <w:rFonts w:ascii="宋体" w:hAnsi="宋体" w:cs="宋体"/>
          <w:szCs w:val="24"/>
          <w:lang w:eastAsia="zh-CN"/>
        </w:rPr>
      </w:pPr>
      <w:r w:rsidRPr="0011709D">
        <w:rPr>
          <w:rFonts w:ascii="宋体" w:hAnsi="宋体" w:cs="宋体" w:hint="eastAsia"/>
          <w:szCs w:val="24"/>
          <w:lang w:eastAsia="zh-CN"/>
        </w:rPr>
        <w:t>速断保护动作信号（1）</w:t>
      </w:r>
    </w:p>
    <w:p w14:paraId="6CE3A44F" w14:textId="77777777" w:rsidR="00C62ACB" w:rsidRPr="0011709D" w:rsidRDefault="000547D4" w:rsidP="00C03AA8">
      <w:pPr>
        <w:widowControl w:val="0"/>
        <w:spacing w:line="360" w:lineRule="auto"/>
        <w:ind w:leftChars="500" w:left="1200"/>
        <w:rPr>
          <w:rFonts w:ascii="宋体" w:hAnsi="宋体" w:cs="宋体"/>
          <w:szCs w:val="24"/>
          <w:lang w:eastAsia="zh-CN"/>
        </w:rPr>
      </w:pPr>
      <w:r w:rsidRPr="0011709D">
        <w:rPr>
          <w:rFonts w:ascii="宋体" w:hAnsi="宋体" w:cs="宋体" w:hint="eastAsia"/>
          <w:szCs w:val="24"/>
          <w:lang w:eastAsia="zh-CN"/>
        </w:rPr>
        <w:t>过流保护动作信号（1）</w:t>
      </w:r>
    </w:p>
    <w:p w14:paraId="74234B6E" w14:textId="77777777" w:rsidR="00C62ACB" w:rsidRPr="0011709D" w:rsidRDefault="000547D4" w:rsidP="00C03AA8">
      <w:pPr>
        <w:widowControl w:val="0"/>
        <w:spacing w:line="360" w:lineRule="auto"/>
        <w:ind w:leftChars="500" w:left="1200"/>
        <w:rPr>
          <w:rFonts w:ascii="宋体" w:hAnsi="宋体" w:cs="宋体"/>
          <w:szCs w:val="24"/>
          <w:lang w:eastAsia="zh-CN"/>
        </w:rPr>
      </w:pPr>
      <w:proofErr w:type="spellStart"/>
      <w:r w:rsidRPr="0011709D">
        <w:rPr>
          <w:rFonts w:ascii="宋体" w:hAnsi="宋体" w:cs="宋体" w:hint="eastAsia"/>
          <w:szCs w:val="24"/>
          <w:lang w:eastAsia="zh-CN"/>
        </w:rPr>
        <w:t>零序保护跳闸</w:t>
      </w:r>
      <w:proofErr w:type="spellEnd"/>
      <w:r w:rsidRPr="0011709D">
        <w:rPr>
          <w:rFonts w:ascii="宋体" w:hAnsi="宋体" w:cs="宋体" w:hint="eastAsia"/>
          <w:szCs w:val="24"/>
          <w:lang w:eastAsia="zh-CN"/>
        </w:rPr>
        <w:t>/告警（1）</w:t>
      </w:r>
    </w:p>
    <w:p w14:paraId="0911A7FC" w14:textId="77777777" w:rsidR="00C62ACB" w:rsidRPr="0011709D" w:rsidRDefault="000547D4" w:rsidP="00C03AA8">
      <w:pPr>
        <w:widowControl w:val="0"/>
        <w:spacing w:line="360" w:lineRule="auto"/>
        <w:ind w:leftChars="500" w:left="1200"/>
        <w:rPr>
          <w:rFonts w:ascii="宋体" w:hAnsi="宋体" w:cs="宋体"/>
          <w:szCs w:val="24"/>
          <w:lang w:eastAsia="zh-CN"/>
        </w:rPr>
      </w:pPr>
      <w:r w:rsidRPr="0011709D">
        <w:rPr>
          <w:rFonts w:ascii="宋体" w:hAnsi="宋体" w:cs="宋体" w:hint="eastAsia"/>
          <w:szCs w:val="24"/>
          <w:lang w:eastAsia="zh-CN"/>
        </w:rPr>
        <w:t>遥控合闸（1）</w:t>
      </w:r>
    </w:p>
    <w:p w14:paraId="05662D1E" w14:textId="77777777" w:rsidR="00C62ACB" w:rsidRPr="0011709D" w:rsidRDefault="000547D4" w:rsidP="00C03AA8">
      <w:pPr>
        <w:widowControl w:val="0"/>
        <w:spacing w:line="360" w:lineRule="auto"/>
        <w:ind w:leftChars="500" w:left="1200"/>
        <w:rPr>
          <w:rFonts w:ascii="宋体" w:hAnsi="宋体" w:cs="宋体"/>
          <w:szCs w:val="24"/>
          <w:lang w:eastAsia="zh-CN"/>
        </w:rPr>
      </w:pPr>
      <w:r w:rsidRPr="0011709D">
        <w:rPr>
          <w:rFonts w:ascii="宋体" w:hAnsi="宋体" w:cs="宋体" w:hint="eastAsia"/>
          <w:szCs w:val="24"/>
          <w:lang w:eastAsia="zh-CN"/>
        </w:rPr>
        <w:t>遥控分闸（1）</w:t>
      </w:r>
    </w:p>
    <w:p w14:paraId="3BDD7EB6" w14:textId="77777777" w:rsidR="00C62ACB" w:rsidRPr="0011709D" w:rsidRDefault="000547D4" w:rsidP="00C03AA8">
      <w:pPr>
        <w:widowControl w:val="0"/>
        <w:spacing w:line="360" w:lineRule="auto"/>
        <w:ind w:leftChars="500" w:left="1200"/>
        <w:rPr>
          <w:rFonts w:ascii="宋体" w:hAnsi="宋体" w:cs="宋体"/>
          <w:szCs w:val="24"/>
          <w:lang w:eastAsia="zh-CN"/>
        </w:rPr>
      </w:pPr>
      <w:r w:rsidRPr="0011709D">
        <w:rPr>
          <w:rFonts w:ascii="宋体" w:hAnsi="宋体" w:cs="宋体" w:hint="eastAsia"/>
          <w:szCs w:val="24"/>
          <w:lang w:eastAsia="zh-CN"/>
        </w:rPr>
        <w:t>PT断线告警（1）</w:t>
      </w:r>
    </w:p>
    <w:p w14:paraId="3B52E967" w14:textId="77777777" w:rsidR="00C62ACB" w:rsidRPr="0011709D" w:rsidRDefault="000547D4" w:rsidP="00C03AA8">
      <w:pPr>
        <w:widowControl w:val="0"/>
        <w:spacing w:line="360" w:lineRule="auto"/>
        <w:ind w:leftChars="500" w:left="1200"/>
        <w:rPr>
          <w:rFonts w:ascii="宋体" w:hAnsi="宋体" w:cs="宋体"/>
          <w:szCs w:val="24"/>
          <w:lang w:eastAsia="zh-CN"/>
        </w:rPr>
      </w:pPr>
      <w:r w:rsidRPr="0011709D">
        <w:rPr>
          <w:rFonts w:ascii="宋体" w:hAnsi="宋体" w:cs="宋体" w:hint="eastAsia"/>
          <w:szCs w:val="24"/>
          <w:lang w:eastAsia="zh-CN"/>
        </w:rPr>
        <w:t>装置自检故障（1）</w:t>
      </w:r>
    </w:p>
    <w:p w14:paraId="76D0F3B9" w14:textId="77777777" w:rsidR="00C62ACB" w:rsidRPr="0011709D" w:rsidRDefault="000547D4" w:rsidP="00C03AA8">
      <w:pPr>
        <w:widowControl w:val="0"/>
        <w:spacing w:line="360" w:lineRule="auto"/>
        <w:ind w:leftChars="500" w:left="1200"/>
        <w:jc w:val="both"/>
        <w:rPr>
          <w:rFonts w:ascii="宋体" w:hAnsi="宋体" w:cs="宋体"/>
          <w:szCs w:val="24"/>
          <w:lang w:val="zh-CN" w:eastAsia="zh-CN"/>
        </w:rPr>
      </w:pPr>
      <w:r w:rsidRPr="0011709D">
        <w:rPr>
          <w:rFonts w:hint="eastAsia"/>
          <w:szCs w:val="18"/>
          <w:lang w:val="en-US" w:eastAsia="zh-CN"/>
        </w:rPr>
        <w:t>B</w:t>
      </w:r>
      <w:r w:rsidRPr="0011709D">
        <w:rPr>
          <w:rFonts w:ascii="宋体" w:hAnsi="宋体" w:cs="宋体" w:hint="eastAsia"/>
          <w:szCs w:val="24"/>
          <w:lang w:eastAsia="zh-CN"/>
        </w:rPr>
        <w:t>.</w:t>
      </w:r>
      <w:r w:rsidRPr="0011709D">
        <w:rPr>
          <w:rFonts w:ascii="宋体" w:hAnsi="宋体" w:cs="宋体" w:hint="eastAsia"/>
          <w:szCs w:val="24"/>
          <w:lang w:val="zh-CN" w:eastAsia="zh-CN"/>
        </w:rPr>
        <w:t>保护测控装置主要功能(但不局限于以下功能)</w:t>
      </w:r>
    </w:p>
    <w:p w14:paraId="49230235" w14:textId="77777777" w:rsidR="00C62ACB" w:rsidRPr="0011709D" w:rsidRDefault="000547D4" w:rsidP="00C03AA8">
      <w:pPr>
        <w:widowControl w:val="0"/>
        <w:spacing w:line="360" w:lineRule="auto"/>
        <w:ind w:leftChars="500" w:left="1200"/>
        <w:rPr>
          <w:rFonts w:ascii="宋体" w:hAnsi="宋体" w:cs="宋体"/>
          <w:szCs w:val="24"/>
          <w:lang w:val="zh-CN"/>
        </w:rPr>
      </w:pPr>
      <w:r w:rsidRPr="0011709D">
        <w:rPr>
          <w:rFonts w:ascii="宋体" w:hAnsi="宋体" w:cs="宋体" w:hint="eastAsia"/>
          <w:szCs w:val="24"/>
          <w:lang w:val="zh-CN"/>
        </w:rPr>
        <w:t>速断保护</w:t>
      </w:r>
    </w:p>
    <w:p w14:paraId="5F188AC9" w14:textId="77777777" w:rsidR="00C62ACB" w:rsidRPr="0011709D" w:rsidRDefault="000547D4" w:rsidP="00C03AA8">
      <w:pPr>
        <w:widowControl w:val="0"/>
        <w:spacing w:line="360" w:lineRule="auto"/>
        <w:ind w:leftChars="500" w:left="1200"/>
        <w:rPr>
          <w:rFonts w:ascii="宋体" w:hAnsi="宋体" w:cs="宋体"/>
          <w:szCs w:val="24"/>
          <w:lang w:val="zh-CN"/>
        </w:rPr>
      </w:pPr>
      <w:r w:rsidRPr="0011709D">
        <w:rPr>
          <w:rFonts w:ascii="宋体" w:hAnsi="宋体" w:cs="宋体" w:hint="eastAsia"/>
          <w:szCs w:val="24"/>
          <w:lang w:val="zh-CN"/>
        </w:rPr>
        <w:t>过流保护</w:t>
      </w:r>
    </w:p>
    <w:p w14:paraId="4B913190" w14:textId="77777777" w:rsidR="00C62ACB" w:rsidRPr="0011709D" w:rsidRDefault="000547D4" w:rsidP="00C03AA8">
      <w:pPr>
        <w:widowControl w:val="0"/>
        <w:spacing w:line="360" w:lineRule="auto"/>
        <w:ind w:leftChars="500" w:left="1200"/>
        <w:rPr>
          <w:rFonts w:ascii="宋体" w:hAnsi="宋体" w:cs="宋体"/>
          <w:szCs w:val="24"/>
          <w:lang w:val="zh-CN"/>
        </w:rPr>
      </w:pPr>
      <w:r w:rsidRPr="0011709D">
        <w:rPr>
          <w:rFonts w:ascii="宋体" w:hAnsi="宋体" w:cs="宋体" w:hint="eastAsia"/>
          <w:szCs w:val="24"/>
          <w:lang w:val="zh-CN"/>
        </w:rPr>
        <w:t>单相接地保护</w:t>
      </w:r>
    </w:p>
    <w:p w14:paraId="1C273469" w14:textId="77777777" w:rsidR="00C62ACB" w:rsidRPr="0011709D" w:rsidRDefault="000547D4" w:rsidP="00C03AA8">
      <w:pPr>
        <w:widowControl w:val="0"/>
        <w:spacing w:line="360" w:lineRule="auto"/>
        <w:ind w:leftChars="500" w:left="1200"/>
        <w:rPr>
          <w:rFonts w:ascii="宋体" w:hAnsi="宋体" w:cs="宋体"/>
          <w:szCs w:val="24"/>
          <w:lang w:val="zh-CN"/>
        </w:rPr>
      </w:pPr>
      <w:r w:rsidRPr="0011709D">
        <w:rPr>
          <w:rFonts w:ascii="宋体" w:hAnsi="宋体" w:cs="宋体" w:hint="eastAsia"/>
          <w:szCs w:val="24"/>
          <w:lang w:val="zh-CN"/>
        </w:rPr>
        <w:t>方向接地功能</w:t>
      </w:r>
    </w:p>
    <w:p w14:paraId="2712647B" w14:textId="77777777" w:rsidR="00C62ACB" w:rsidRPr="0011709D" w:rsidRDefault="000547D4" w:rsidP="00C03AA8">
      <w:pPr>
        <w:widowControl w:val="0"/>
        <w:spacing w:line="360" w:lineRule="auto"/>
        <w:ind w:leftChars="500" w:left="1200"/>
        <w:rPr>
          <w:rFonts w:ascii="宋体" w:hAnsi="宋体" w:cs="宋体"/>
          <w:szCs w:val="24"/>
          <w:lang w:val="zh-CN"/>
        </w:rPr>
      </w:pPr>
      <w:r w:rsidRPr="0011709D">
        <w:rPr>
          <w:rFonts w:ascii="宋体" w:hAnsi="宋体" w:cs="宋体" w:hint="eastAsia"/>
          <w:szCs w:val="24"/>
          <w:lang w:val="zh-CN"/>
        </w:rPr>
        <w:t>低电压保护（告警）</w:t>
      </w:r>
    </w:p>
    <w:p w14:paraId="07A58F57" w14:textId="77777777" w:rsidR="00C62ACB" w:rsidRPr="0011709D" w:rsidRDefault="000547D4" w:rsidP="00C03AA8">
      <w:pPr>
        <w:widowControl w:val="0"/>
        <w:spacing w:line="360" w:lineRule="auto"/>
        <w:ind w:leftChars="500" w:left="1200"/>
        <w:rPr>
          <w:rFonts w:ascii="宋体" w:hAnsi="宋体" w:cs="宋体"/>
          <w:szCs w:val="24"/>
          <w:lang w:eastAsia="zh-CN"/>
        </w:rPr>
      </w:pPr>
      <w:r w:rsidRPr="0011709D">
        <w:rPr>
          <w:rFonts w:ascii="宋体" w:hAnsi="宋体" w:cs="宋体" w:hint="eastAsia"/>
          <w:szCs w:val="24"/>
          <w:lang w:eastAsia="zh-CN"/>
        </w:rPr>
        <w:t>(</w:t>
      </w:r>
      <w:proofErr w:type="gramStart"/>
      <w:r w:rsidRPr="0011709D">
        <w:rPr>
          <w:rFonts w:ascii="宋体" w:hAnsi="宋体" w:cs="宋体" w:hint="eastAsia"/>
          <w:szCs w:val="24"/>
          <w:lang w:eastAsia="zh-CN"/>
        </w:rPr>
        <w:t>2)</w:t>
      </w:r>
      <w:proofErr w:type="spellStart"/>
      <w:r w:rsidRPr="0011709D">
        <w:rPr>
          <w:rFonts w:ascii="宋体" w:hAnsi="宋体" w:cs="宋体" w:hint="eastAsia"/>
          <w:szCs w:val="24"/>
          <w:lang w:eastAsia="zh-CN"/>
        </w:rPr>
        <w:t>中压母联保护测控装置</w:t>
      </w:r>
      <w:proofErr w:type="spellEnd"/>
      <w:proofErr w:type="gramEnd"/>
    </w:p>
    <w:p w14:paraId="7578A91C" w14:textId="77777777" w:rsidR="00C62ACB" w:rsidRPr="0011709D" w:rsidRDefault="000547D4" w:rsidP="00C03AA8">
      <w:pPr>
        <w:widowControl w:val="0"/>
        <w:spacing w:line="360" w:lineRule="auto"/>
        <w:ind w:leftChars="500" w:left="1200"/>
        <w:rPr>
          <w:rFonts w:ascii="宋体" w:hAnsi="宋体" w:cs="宋体"/>
          <w:szCs w:val="24"/>
          <w:lang w:eastAsia="zh-CN"/>
        </w:rPr>
      </w:pPr>
      <w:proofErr w:type="spellStart"/>
      <w:r w:rsidRPr="0011709D">
        <w:rPr>
          <w:rFonts w:ascii="宋体" w:hAnsi="宋体" w:cs="宋体" w:hint="eastAsia"/>
          <w:szCs w:val="24"/>
          <w:lang w:eastAsia="zh-CN"/>
        </w:rPr>
        <w:t>A.母联保护测控装置输入</w:t>
      </w:r>
      <w:proofErr w:type="spellEnd"/>
      <w:r w:rsidRPr="0011709D">
        <w:rPr>
          <w:rFonts w:ascii="宋体" w:hAnsi="宋体" w:cs="宋体" w:hint="eastAsia"/>
          <w:szCs w:val="24"/>
          <w:lang w:eastAsia="zh-CN"/>
        </w:rPr>
        <w:t>/</w:t>
      </w:r>
      <w:proofErr w:type="spellStart"/>
      <w:r w:rsidRPr="0011709D">
        <w:rPr>
          <w:rFonts w:ascii="宋体" w:hAnsi="宋体" w:cs="宋体" w:hint="eastAsia"/>
          <w:szCs w:val="24"/>
          <w:lang w:eastAsia="zh-CN"/>
        </w:rPr>
        <w:t>输出的最低要求</w:t>
      </w:r>
      <w:proofErr w:type="spellEnd"/>
      <w:r w:rsidRPr="0011709D">
        <w:rPr>
          <w:rFonts w:ascii="宋体" w:hAnsi="宋体" w:cs="宋体" w:hint="eastAsia"/>
          <w:szCs w:val="24"/>
          <w:lang w:eastAsia="zh-CN"/>
        </w:rPr>
        <w:t>：</w:t>
      </w:r>
    </w:p>
    <w:p w14:paraId="30FC9354" w14:textId="77777777" w:rsidR="00C62ACB" w:rsidRPr="0011709D" w:rsidRDefault="000547D4" w:rsidP="00C03AA8">
      <w:pPr>
        <w:widowControl w:val="0"/>
        <w:spacing w:line="360" w:lineRule="auto"/>
        <w:ind w:leftChars="500" w:left="1200"/>
        <w:rPr>
          <w:rFonts w:ascii="宋体" w:hAnsi="宋体" w:cs="宋体"/>
          <w:szCs w:val="24"/>
          <w:lang w:eastAsia="zh-CN"/>
        </w:rPr>
      </w:pPr>
      <w:r w:rsidRPr="0011709D">
        <w:rPr>
          <w:rFonts w:ascii="宋体" w:hAnsi="宋体" w:cs="宋体" w:hint="eastAsia"/>
          <w:szCs w:val="24"/>
          <w:lang w:eastAsia="zh-CN"/>
        </w:rPr>
        <w:t>遥信输入能监视隔离开关位置、断路器位置、弹簧储能状态、远方、就地控制开关状态，遥信输入不少于12路；输出能够满足回路保护需要，且不少于10路：</w:t>
      </w:r>
    </w:p>
    <w:p w14:paraId="64ACD69A" w14:textId="77777777" w:rsidR="00C62ACB" w:rsidRPr="0011709D" w:rsidRDefault="000547D4" w:rsidP="00C03AA8">
      <w:pPr>
        <w:widowControl w:val="0"/>
        <w:spacing w:line="360" w:lineRule="auto"/>
        <w:ind w:leftChars="500" w:left="1200"/>
        <w:rPr>
          <w:rFonts w:ascii="宋体" w:hAnsi="宋体" w:cs="宋体"/>
          <w:szCs w:val="24"/>
          <w:lang w:eastAsia="zh-CN"/>
        </w:rPr>
      </w:pPr>
      <w:proofErr w:type="spellStart"/>
      <w:r w:rsidRPr="0011709D">
        <w:rPr>
          <w:rFonts w:ascii="宋体" w:hAnsi="宋体" w:cs="宋体" w:hint="eastAsia"/>
          <w:szCs w:val="24"/>
          <w:lang w:eastAsia="zh-CN"/>
        </w:rPr>
        <w:t>遥信输入信号</w:t>
      </w:r>
      <w:proofErr w:type="spellEnd"/>
      <w:r w:rsidRPr="0011709D">
        <w:rPr>
          <w:rFonts w:ascii="宋体" w:hAnsi="宋体" w:cs="宋体" w:hint="eastAsia"/>
          <w:szCs w:val="24"/>
          <w:lang w:eastAsia="zh-CN"/>
        </w:rPr>
        <w:t>：</w:t>
      </w:r>
    </w:p>
    <w:p w14:paraId="55B1D106" w14:textId="77777777" w:rsidR="00C62ACB" w:rsidRPr="0011709D" w:rsidRDefault="000547D4" w:rsidP="00C03AA8">
      <w:pPr>
        <w:widowControl w:val="0"/>
        <w:spacing w:line="360" w:lineRule="auto"/>
        <w:ind w:leftChars="500" w:left="1200"/>
        <w:rPr>
          <w:rFonts w:ascii="宋体" w:hAnsi="宋体" w:cs="宋体"/>
          <w:szCs w:val="24"/>
          <w:lang w:eastAsia="zh-CN"/>
        </w:rPr>
      </w:pPr>
      <w:r w:rsidRPr="0011709D">
        <w:rPr>
          <w:rFonts w:ascii="宋体" w:hAnsi="宋体" w:cs="宋体" w:hint="eastAsia"/>
          <w:szCs w:val="24"/>
          <w:lang w:eastAsia="zh-CN"/>
        </w:rPr>
        <w:t>断路器合位（1）</w:t>
      </w:r>
    </w:p>
    <w:p w14:paraId="21ACAF6B" w14:textId="77777777" w:rsidR="00C62ACB" w:rsidRPr="0011709D" w:rsidRDefault="000547D4" w:rsidP="00C03AA8">
      <w:pPr>
        <w:widowControl w:val="0"/>
        <w:spacing w:line="360" w:lineRule="auto"/>
        <w:ind w:leftChars="500" w:left="1200"/>
        <w:rPr>
          <w:rFonts w:ascii="宋体" w:hAnsi="宋体" w:cs="宋体"/>
          <w:szCs w:val="24"/>
          <w:lang w:eastAsia="zh-CN"/>
        </w:rPr>
      </w:pPr>
      <w:r w:rsidRPr="0011709D">
        <w:rPr>
          <w:rFonts w:ascii="宋体" w:hAnsi="宋体" w:cs="宋体" w:hint="eastAsia"/>
          <w:szCs w:val="24"/>
          <w:lang w:eastAsia="zh-CN"/>
        </w:rPr>
        <w:t>断路器分位（1）</w:t>
      </w:r>
    </w:p>
    <w:p w14:paraId="78D26659" w14:textId="77777777" w:rsidR="00C62ACB" w:rsidRPr="0011709D" w:rsidRDefault="000547D4" w:rsidP="00C03AA8">
      <w:pPr>
        <w:widowControl w:val="0"/>
        <w:spacing w:line="360" w:lineRule="auto"/>
        <w:ind w:leftChars="500" w:left="1200"/>
        <w:rPr>
          <w:rFonts w:ascii="宋体" w:hAnsi="宋体" w:cs="宋体"/>
          <w:szCs w:val="24"/>
          <w:lang w:eastAsia="zh-CN"/>
        </w:rPr>
      </w:pPr>
      <w:r w:rsidRPr="0011709D">
        <w:rPr>
          <w:rFonts w:ascii="宋体" w:hAnsi="宋体" w:cs="宋体" w:hint="eastAsia"/>
          <w:szCs w:val="24"/>
          <w:lang w:eastAsia="zh-CN"/>
        </w:rPr>
        <w:t>手车工作位（1）</w:t>
      </w:r>
    </w:p>
    <w:p w14:paraId="3AAD534D" w14:textId="77777777" w:rsidR="00C62ACB" w:rsidRPr="0011709D" w:rsidRDefault="000547D4" w:rsidP="00C03AA8">
      <w:pPr>
        <w:widowControl w:val="0"/>
        <w:spacing w:line="360" w:lineRule="auto"/>
        <w:ind w:leftChars="500" w:left="1200"/>
        <w:rPr>
          <w:rFonts w:ascii="宋体" w:hAnsi="宋体" w:cs="宋体"/>
          <w:szCs w:val="24"/>
          <w:lang w:eastAsia="zh-CN"/>
        </w:rPr>
      </w:pPr>
      <w:r w:rsidRPr="0011709D">
        <w:rPr>
          <w:rFonts w:ascii="宋体" w:hAnsi="宋体" w:cs="宋体" w:hint="eastAsia"/>
          <w:szCs w:val="24"/>
          <w:lang w:eastAsia="zh-CN"/>
        </w:rPr>
        <w:t>手车试验位（1）</w:t>
      </w:r>
    </w:p>
    <w:p w14:paraId="26618B43" w14:textId="77777777" w:rsidR="00C62ACB" w:rsidRPr="0011709D" w:rsidRDefault="000547D4" w:rsidP="00C03AA8">
      <w:pPr>
        <w:widowControl w:val="0"/>
        <w:spacing w:line="360" w:lineRule="auto"/>
        <w:ind w:leftChars="500" w:left="1200"/>
        <w:rPr>
          <w:rFonts w:ascii="宋体" w:hAnsi="宋体" w:cs="宋体"/>
          <w:szCs w:val="24"/>
          <w:lang w:eastAsia="zh-CN"/>
        </w:rPr>
      </w:pPr>
      <w:r w:rsidRPr="0011709D">
        <w:rPr>
          <w:rFonts w:ascii="宋体" w:hAnsi="宋体" w:cs="宋体" w:hint="eastAsia"/>
          <w:szCs w:val="24"/>
          <w:lang w:eastAsia="zh-CN"/>
        </w:rPr>
        <w:t>弹簧储能（1）</w:t>
      </w:r>
    </w:p>
    <w:p w14:paraId="07285E76" w14:textId="77777777" w:rsidR="00C62ACB" w:rsidRPr="0011709D" w:rsidRDefault="000547D4" w:rsidP="00C03AA8">
      <w:pPr>
        <w:widowControl w:val="0"/>
        <w:spacing w:line="360" w:lineRule="auto"/>
        <w:ind w:leftChars="500" w:left="1200"/>
        <w:rPr>
          <w:rFonts w:ascii="宋体" w:hAnsi="宋体" w:cs="宋体"/>
          <w:szCs w:val="24"/>
          <w:lang w:eastAsia="zh-CN"/>
        </w:rPr>
      </w:pPr>
      <w:r w:rsidRPr="0011709D">
        <w:rPr>
          <w:rFonts w:ascii="宋体" w:hAnsi="宋体" w:cs="宋体" w:hint="eastAsia"/>
          <w:szCs w:val="24"/>
          <w:lang w:eastAsia="zh-CN"/>
        </w:rPr>
        <w:t>控制电源空开接点（1）</w:t>
      </w:r>
    </w:p>
    <w:p w14:paraId="32BC9588" w14:textId="77777777" w:rsidR="00C62ACB" w:rsidRPr="0011709D" w:rsidRDefault="000547D4" w:rsidP="00C03AA8">
      <w:pPr>
        <w:widowControl w:val="0"/>
        <w:spacing w:line="360" w:lineRule="auto"/>
        <w:ind w:leftChars="500" w:left="1200"/>
        <w:rPr>
          <w:rFonts w:ascii="宋体" w:hAnsi="宋体" w:cs="宋体"/>
          <w:szCs w:val="24"/>
          <w:lang w:eastAsia="zh-CN"/>
        </w:rPr>
      </w:pPr>
      <w:r w:rsidRPr="0011709D">
        <w:rPr>
          <w:rFonts w:ascii="宋体" w:hAnsi="宋体" w:cs="宋体" w:hint="eastAsia"/>
          <w:szCs w:val="24"/>
          <w:lang w:eastAsia="zh-CN"/>
        </w:rPr>
        <w:lastRenderedPageBreak/>
        <w:t>母联隔离刀位置信号（1）</w:t>
      </w:r>
    </w:p>
    <w:p w14:paraId="07C152E2" w14:textId="77777777" w:rsidR="00C62ACB" w:rsidRPr="0011709D" w:rsidRDefault="000547D4" w:rsidP="00C03AA8">
      <w:pPr>
        <w:widowControl w:val="0"/>
        <w:spacing w:line="360" w:lineRule="auto"/>
        <w:ind w:leftChars="500" w:left="1200"/>
        <w:rPr>
          <w:rFonts w:ascii="宋体" w:hAnsi="宋体" w:cs="宋体"/>
          <w:szCs w:val="24"/>
          <w:lang w:eastAsia="zh-CN"/>
        </w:rPr>
      </w:pPr>
      <w:r w:rsidRPr="0011709D">
        <w:rPr>
          <w:rFonts w:ascii="宋体" w:hAnsi="宋体" w:cs="宋体" w:hint="eastAsia"/>
          <w:szCs w:val="24"/>
          <w:lang w:eastAsia="zh-CN"/>
        </w:rPr>
        <w:t>临柜综保内部故障信号输出（1）</w:t>
      </w:r>
    </w:p>
    <w:p w14:paraId="1E955EBA" w14:textId="77777777" w:rsidR="00C62ACB" w:rsidRPr="0011709D" w:rsidRDefault="000547D4" w:rsidP="00C03AA8">
      <w:pPr>
        <w:widowControl w:val="0"/>
        <w:spacing w:line="360" w:lineRule="auto"/>
        <w:ind w:leftChars="500" w:left="1200"/>
        <w:rPr>
          <w:rFonts w:ascii="宋体" w:hAnsi="宋体" w:cs="宋体"/>
          <w:szCs w:val="24"/>
          <w:lang w:eastAsia="zh-CN"/>
        </w:rPr>
      </w:pPr>
      <w:proofErr w:type="spellStart"/>
      <w:r w:rsidRPr="0011709D">
        <w:rPr>
          <w:rFonts w:ascii="宋体" w:hAnsi="宋体" w:cs="宋体" w:hint="eastAsia"/>
          <w:szCs w:val="24"/>
          <w:lang w:eastAsia="zh-CN"/>
        </w:rPr>
        <w:t>远方</w:t>
      </w:r>
      <w:proofErr w:type="spellEnd"/>
      <w:r w:rsidRPr="0011709D">
        <w:rPr>
          <w:rFonts w:ascii="宋体" w:hAnsi="宋体" w:cs="宋体" w:hint="eastAsia"/>
          <w:szCs w:val="24"/>
          <w:lang w:eastAsia="zh-CN"/>
        </w:rPr>
        <w:t>/就地切换信号（1）</w:t>
      </w:r>
    </w:p>
    <w:p w14:paraId="635FC901" w14:textId="77777777" w:rsidR="00C62ACB" w:rsidRPr="0011709D" w:rsidRDefault="000547D4" w:rsidP="00C03AA8">
      <w:pPr>
        <w:widowControl w:val="0"/>
        <w:spacing w:line="360" w:lineRule="auto"/>
        <w:ind w:leftChars="500" w:left="1200"/>
        <w:rPr>
          <w:rFonts w:ascii="宋体" w:hAnsi="宋体" w:cs="宋体"/>
          <w:szCs w:val="24"/>
          <w:lang w:eastAsia="zh-CN"/>
        </w:rPr>
      </w:pPr>
      <w:r w:rsidRPr="0011709D">
        <w:rPr>
          <w:rFonts w:ascii="宋体" w:hAnsi="宋体" w:cs="宋体" w:hint="eastAsia"/>
          <w:szCs w:val="24"/>
          <w:lang w:eastAsia="zh-CN"/>
        </w:rPr>
        <w:t>母联隔离柜手车分位（1）</w:t>
      </w:r>
    </w:p>
    <w:p w14:paraId="6CAF177B" w14:textId="77777777" w:rsidR="00C62ACB" w:rsidRPr="0011709D" w:rsidRDefault="000547D4" w:rsidP="00C03AA8">
      <w:pPr>
        <w:widowControl w:val="0"/>
        <w:spacing w:line="360" w:lineRule="auto"/>
        <w:ind w:leftChars="500" w:left="1200"/>
        <w:rPr>
          <w:rFonts w:ascii="宋体" w:hAnsi="宋体" w:cs="宋体"/>
          <w:szCs w:val="24"/>
          <w:lang w:eastAsia="zh-CN"/>
        </w:rPr>
      </w:pPr>
      <w:r w:rsidRPr="0011709D">
        <w:rPr>
          <w:rFonts w:ascii="宋体" w:hAnsi="宋体" w:cs="宋体" w:hint="eastAsia"/>
          <w:szCs w:val="24"/>
          <w:lang w:eastAsia="zh-CN"/>
        </w:rPr>
        <w:t>母联隔离柜手车合位（1）</w:t>
      </w:r>
    </w:p>
    <w:p w14:paraId="1424CE03" w14:textId="77777777" w:rsidR="00C62ACB" w:rsidRPr="0011709D" w:rsidRDefault="000547D4" w:rsidP="00C03AA8">
      <w:pPr>
        <w:widowControl w:val="0"/>
        <w:spacing w:line="360" w:lineRule="auto"/>
        <w:ind w:leftChars="500" w:left="1200"/>
        <w:rPr>
          <w:rFonts w:ascii="宋体" w:hAnsi="宋体" w:cs="宋体"/>
          <w:szCs w:val="24"/>
          <w:lang w:eastAsia="zh-CN"/>
        </w:rPr>
      </w:pPr>
      <w:r w:rsidRPr="0011709D">
        <w:rPr>
          <w:rFonts w:ascii="宋体" w:hAnsi="宋体" w:cs="宋体" w:hint="eastAsia"/>
          <w:szCs w:val="24"/>
          <w:lang w:eastAsia="zh-CN"/>
        </w:rPr>
        <w:t>备用（1）</w:t>
      </w:r>
    </w:p>
    <w:p w14:paraId="62FFF42C" w14:textId="77777777" w:rsidR="00C62ACB" w:rsidRPr="0011709D" w:rsidRDefault="000547D4" w:rsidP="00C03AA8">
      <w:pPr>
        <w:widowControl w:val="0"/>
        <w:spacing w:line="360" w:lineRule="auto"/>
        <w:ind w:leftChars="500" w:left="1200"/>
        <w:rPr>
          <w:rFonts w:ascii="宋体" w:hAnsi="宋体" w:cs="宋体"/>
          <w:szCs w:val="24"/>
          <w:lang w:eastAsia="zh-CN"/>
        </w:rPr>
      </w:pPr>
      <w:proofErr w:type="spellStart"/>
      <w:r w:rsidRPr="0011709D">
        <w:rPr>
          <w:rFonts w:ascii="宋体" w:hAnsi="宋体" w:cs="宋体" w:hint="eastAsia"/>
          <w:szCs w:val="24"/>
          <w:lang w:eastAsia="zh-CN"/>
        </w:rPr>
        <w:t>开关量输出信号应包含</w:t>
      </w:r>
      <w:proofErr w:type="spellEnd"/>
      <w:r w:rsidRPr="0011709D">
        <w:rPr>
          <w:rFonts w:ascii="宋体" w:hAnsi="宋体" w:cs="宋体" w:hint="eastAsia"/>
          <w:szCs w:val="24"/>
          <w:lang w:eastAsia="zh-CN"/>
        </w:rPr>
        <w:t>：</w:t>
      </w:r>
    </w:p>
    <w:p w14:paraId="104726D6" w14:textId="77777777" w:rsidR="00C62ACB" w:rsidRPr="0011709D" w:rsidRDefault="000547D4" w:rsidP="00C03AA8">
      <w:pPr>
        <w:widowControl w:val="0"/>
        <w:spacing w:line="360" w:lineRule="auto"/>
        <w:ind w:leftChars="500" w:left="1200"/>
        <w:rPr>
          <w:rFonts w:ascii="宋体" w:hAnsi="宋体" w:cs="宋体"/>
          <w:szCs w:val="24"/>
          <w:lang w:eastAsia="zh-CN"/>
        </w:rPr>
      </w:pPr>
      <w:r w:rsidRPr="0011709D">
        <w:rPr>
          <w:rFonts w:ascii="宋体" w:hAnsi="宋体" w:cs="宋体" w:hint="eastAsia"/>
          <w:szCs w:val="24"/>
          <w:lang w:eastAsia="zh-CN"/>
        </w:rPr>
        <w:t>保护跳闸（1）</w:t>
      </w:r>
    </w:p>
    <w:p w14:paraId="14A993F8" w14:textId="77777777" w:rsidR="00C62ACB" w:rsidRPr="0011709D" w:rsidRDefault="000547D4" w:rsidP="00C03AA8">
      <w:pPr>
        <w:widowControl w:val="0"/>
        <w:spacing w:line="360" w:lineRule="auto"/>
        <w:ind w:leftChars="500" w:left="1200"/>
        <w:rPr>
          <w:rFonts w:ascii="宋体" w:hAnsi="宋体" w:cs="宋体"/>
          <w:szCs w:val="24"/>
          <w:lang w:eastAsia="zh-CN"/>
        </w:rPr>
      </w:pPr>
      <w:r w:rsidRPr="0011709D">
        <w:rPr>
          <w:rFonts w:ascii="宋体" w:hAnsi="宋体" w:cs="宋体" w:hint="eastAsia"/>
          <w:szCs w:val="24"/>
          <w:lang w:eastAsia="zh-CN"/>
        </w:rPr>
        <w:t>速断保护动作信号（1）</w:t>
      </w:r>
    </w:p>
    <w:p w14:paraId="489E5BB9" w14:textId="77777777" w:rsidR="00C62ACB" w:rsidRPr="0011709D" w:rsidRDefault="000547D4" w:rsidP="00C03AA8">
      <w:pPr>
        <w:widowControl w:val="0"/>
        <w:spacing w:line="360" w:lineRule="auto"/>
        <w:ind w:leftChars="500" w:left="1200"/>
        <w:rPr>
          <w:rFonts w:ascii="宋体" w:hAnsi="宋体" w:cs="宋体"/>
          <w:szCs w:val="24"/>
          <w:lang w:eastAsia="zh-CN"/>
        </w:rPr>
      </w:pPr>
      <w:r w:rsidRPr="0011709D">
        <w:rPr>
          <w:rFonts w:ascii="宋体" w:hAnsi="宋体" w:cs="宋体" w:hint="eastAsia"/>
          <w:szCs w:val="24"/>
          <w:lang w:eastAsia="zh-CN"/>
        </w:rPr>
        <w:t>过流保护动作信号（1）</w:t>
      </w:r>
    </w:p>
    <w:p w14:paraId="7E319EBF" w14:textId="77777777" w:rsidR="00C62ACB" w:rsidRPr="0011709D" w:rsidRDefault="000547D4" w:rsidP="00C03AA8">
      <w:pPr>
        <w:widowControl w:val="0"/>
        <w:spacing w:line="360" w:lineRule="auto"/>
        <w:ind w:leftChars="500" w:left="1200"/>
        <w:rPr>
          <w:rFonts w:ascii="宋体" w:hAnsi="宋体" w:cs="宋体"/>
          <w:szCs w:val="24"/>
          <w:lang w:eastAsia="zh-CN"/>
        </w:rPr>
      </w:pPr>
      <w:r w:rsidRPr="0011709D">
        <w:rPr>
          <w:rFonts w:ascii="宋体" w:hAnsi="宋体" w:cs="宋体" w:hint="eastAsia"/>
          <w:szCs w:val="24"/>
          <w:lang w:eastAsia="zh-CN"/>
        </w:rPr>
        <w:t>遥控合闸（1）</w:t>
      </w:r>
    </w:p>
    <w:p w14:paraId="50A3FDB9" w14:textId="77777777" w:rsidR="00C62ACB" w:rsidRPr="0011709D" w:rsidRDefault="000547D4" w:rsidP="00C03AA8">
      <w:pPr>
        <w:widowControl w:val="0"/>
        <w:spacing w:line="360" w:lineRule="auto"/>
        <w:ind w:leftChars="500" w:left="1200"/>
        <w:rPr>
          <w:rFonts w:ascii="宋体" w:hAnsi="宋体" w:cs="宋体"/>
          <w:szCs w:val="24"/>
          <w:lang w:eastAsia="zh-CN"/>
        </w:rPr>
      </w:pPr>
      <w:r w:rsidRPr="0011709D">
        <w:rPr>
          <w:rFonts w:ascii="宋体" w:hAnsi="宋体" w:cs="宋体" w:hint="eastAsia"/>
          <w:szCs w:val="24"/>
          <w:lang w:eastAsia="zh-CN"/>
        </w:rPr>
        <w:t>遥控分闸（1）</w:t>
      </w:r>
    </w:p>
    <w:p w14:paraId="3E497142" w14:textId="77777777" w:rsidR="00C62ACB" w:rsidRPr="0011709D" w:rsidRDefault="000547D4" w:rsidP="00C03AA8">
      <w:pPr>
        <w:widowControl w:val="0"/>
        <w:spacing w:line="360" w:lineRule="auto"/>
        <w:ind w:leftChars="500" w:left="1200"/>
        <w:rPr>
          <w:rFonts w:ascii="宋体" w:hAnsi="宋体" w:cs="宋体"/>
          <w:szCs w:val="24"/>
          <w:lang w:eastAsia="zh-CN"/>
        </w:rPr>
      </w:pPr>
      <w:r w:rsidRPr="0011709D">
        <w:rPr>
          <w:rFonts w:ascii="宋体" w:hAnsi="宋体" w:cs="宋体" w:hint="eastAsia"/>
          <w:szCs w:val="24"/>
          <w:lang w:eastAsia="zh-CN"/>
        </w:rPr>
        <w:t>装置自检故障（1）</w:t>
      </w:r>
    </w:p>
    <w:p w14:paraId="228ABCA8" w14:textId="77777777" w:rsidR="00C62ACB" w:rsidRPr="0011709D" w:rsidRDefault="000547D4" w:rsidP="00C03AA8">
      <w:pPr>
        <w:widowControl w:val="0"/>
        <w:spacing w:line="360" w:lineRule="auto"/>
        <w:ind w:leftChars="500" w:left="1200"/>
        <w:rPr>
          <w:rFonts w:ascii="宋体" w:hAnsi="宋体" w:cs="宋体"/>
          <w:szCs w:val="24"/>
          <w:lang w:eastAsia="zh-CN"/>
        </w:rPr>
      </w:pPr>
      <w:proofErr w:type="spellStart"/>
      <w:r w:rsidRPr="0011709D">
        <w:rPr>
          <w:rFonts w:ascii="宋体" w:hAnsi="宋体" w:cs="宋体" w:hint="eastAsia"/>
          <w:szCs w:val="24"/>
          <w:lang w:eastAsia="zh-CN"/>
        </w:rPr>
        <w:t>B.保护测控装置主要功能</w:t>
      </w:r>
      <w:proofErr w:type="spellEnd"/>
      <w:r w:rsidRPr="0011709D">
        <w:rPr>
          <w:rFonts w:ascii="宋体" w:hAnsi="宋体" w:cs="宋体" w:hint="eastAsia"/>
          <w:szCs w:val="24"/>
          <w:lang w:eastAsia="zh-CN"/>
        </w:rPr>
        <w:t>(</w:t>
      </w:r>
      <w:proofErr w:type="spellStart"/>
      <w:r w:rsidRPr="0011709D">
        <w:rPr>
          <w:rFonts w:ascii="宋体" w:hAnsi="宋体" w:cs="宋体" w:hint="eastAsia"/>
          <w:szCs w:val="24"/>
          <w:lang w:eastAsia="zh-CN"/>
        </w:rPr>
        <w:t>但不局限于以下功能</w:t>
      </w:r>
      <w:proofErr w:type="spellEnd"/>
      <w:r w:rsidRPr="0011709D">
        <w:rPr>
          <w:rFonts w:ascii="宋体" w:hAnsi="宋体" w:cs="宋体" w:hint="eastAsia"/>
          <w:szCs w:val="24"/>
          <w:lang w:eastAsia="zh-CN"/>
        </w:rPr>
        <w:t>)</w:t>
      </w:r>
    </w:p>
    <w:p w14:paraId="3F743E0A" w14:textId="77777777" w:rsidR="00C62ACB" w:rsidRPr="0011709D" w:rsidRDefault="000547D4" w:rsidP="00C03AA8">
      <w:pPr>
        <w:widowControl w:val="0"/>
        <w:spacing w:line="360" w:lineRule="auto"/>
        <w:ind w:leftChars="500" w:left="1200"/>
        <w:rPr>
          <w:rFonts w:ascii="宋体" w:hAnsi="宋体" w:cs="宋体"/>
          <w:szCs w:val="24"/>
          <w:lang w:eastAsia="zh-CN"/>
        </w:rPr>
      </w:pPr>
      <w:proofErr w:type="spellStart"/>
      <w:r w:rsidRPr="0011709D">
        <w:rPr>
          <w:rFonts w:ascii="宋体" w:hAnsi="宋体" w:cs="宋体" w:hint="eastAsia"/>
          <w:szCs w:val="24"/>
          <w:lang w:eastAsia="zh-CN"/>
        </w:rPr>
        <w:t>速断保护</w:t>
      </w:r>
      <w:proofErr w:type="spellEnd"/>
    </w:p>
    <w:p w14:paraId="697CEAA2" w14:textId="77777777" w:rsidR="00C62ACB" w:rsidRPr="0011709D" w:rsidRDefault="000547D4" w:rsidP="00C03AA8">
      <w:pPr>
        <w:widowControl w:val="0"/>
        <w:spacing w:line="360" w:lineRule="auto"/>
        <w:ind w:leftChars="500" w:left="1200"/>
        <w:rPr>
          <w:rFonts w:ascii="宋体" w:hAnsi="宋体" w:cs="宋体"/>
          <w:szCs w:val="24"/>
          <w:lang w:eastAsia="zh-CN"/>
        </w:rPr>
      </w:pPr>
      <w:proofErr w:type="spellStart"/>
      <w:r w:rsidRPr="0011709D">
        <w:rPr>
          <w:rFonts w:ascii="宋体" w:hAnsi="宋体" w:cs="宋体" w:hint="eastAsia"/>
          <w:szCs w:val="24"/>
          <w:lang w:eastAsia="zh-CN"/>
        </w:rPr>
        <w:t>过流保护</w:t>
      </w:r>
      <w:proofErr w:type="spellEnd"/>
    </w:p>
    <w:p w14:paraId="7842435B" w14:textId="77777777" w:rsidR="00C62ACB" w:rsidRPr="0011709D" w:rsidRDefault="000547D4" w:rsidP="00C03AA8">
      <w:pPr>
        <w:widowControl w:val="0"/>
        <w:spacing w:line="360" w:lineRule="auto"/>
        <w:ind w:leftChars="500" w:left="1200"/>
        <w:rPr>
          <w:rFonts w:ascii="宋体" w:hAnsi="宋体" w:cs="宋体"/>
          <w:szCs w:val="24"/>
          <w:lang w:eastAsia="zh-CN"/>
        </w:rPr>
      </w:pPr>
      <w:proofErr w:type="spellStart"/>
      <w:r w:rsidRPr="0011709D">
        <w:rPr>
          <w:rFonts w:ascii="宋体" w:hAnsi="宋体" w:cs="宋体" w:hint="eastAsia"/>
          <w:szCs w:val="24"/>
          <w:lang w:eastAsia="zh-CN"/>
        </w:rPr>
        <w:t>充电保护</w:t>
      </w:r>
      <w:proofErr w:type="spellEnd"/>
    </w:p>
    <w:p w14:paraId="211EF997" w14:textId="77777777" w:rsidR="00C62ACB" w:rsidRPr="0011709D" w:rsidRDefault="000547D4" w:rsidP="00C03AA8">
      <w:pPr>
        <w:widowControl w:val="0"/>
        <w:spacing w:line="360" w:lineRule="auto"/>
        <w:ind w:leftChars="500" w:left="1200"/>
        <w:rPr>
          <w:rFonts w:ascii="宋体" w:hAnsi="宋体" w:cs="宋体"/>
          <w:szCs w:val="24"/>
          <w:lang w:eastAsia="zh-CN"/>
        </w:rPr>
      </w:pPr>
      <w:proofErr w:type="spellStart"/>
      <w:r w:rsidRPr="0011709D">
        <w:rPr>
          <w:rFonts w:ascii="宋体" w:hAnsi="宋体" w:cs="宋体" w:hint="eastAsia"/>
          <w:szCs w:val="24"/>
          <w:lang w:eastAsia="zh-CN"/>
        </w:rPr>
        <w:t>合环保护</w:t>
      </w:r>
      <w:proofErr w:type="spellEnd"/>
    </w:p>
    <w:p w14:paraId="3C59CF53" w14:textId="77777777" w:rsidR="00C62ACB" w:rsidRPr="0011709D" w:rsidRDefault="000547D4" w:rsidP="00C03AA8">
      <w:pPr>
        <w:widowControl w:val="0"/>
        <w:spacing w:line="360" w:lineRule="auto"/>
        <w:ind w:leftChars="500" w:left="1200"/>
        <w:rPr>
          <w:rFonts w:ascii="宋体" w:hAnsi="宋体" w:cs="宋体"/>
          <w:szCs w:val="24"/>
          <w:lang w:eastAsia="zh-CN"/>
        </w:rPr>
      </w:pPr>
      <w:r w:rsidRPr="0011709D">
        <w:rPr>
          <w:rFonts w:ascii="宋体" w:hAnsi="宋体" w:cs="宋体" w:hint="eastAsia"/>
          <w:szCs w:val="24"/>
          <w:lang w:eastAsia="zh-CN"/>
        </w:rPr>
        <w:t>(</w:t>
      </w:r>
      <w:proofErr w:type="gramStart"/>
      <w:r w:rsidRPr="0011709D">
        <w:rPr>
          <w:rFonts w:ascii="宋体" w:hAnsi="宋体" w:cs="宋体" w:hint="eastAsia"/>
          <w:szCs w:val="24"/>
          <w:lang w:eastAsia="zh-CN"/>
        </w:rPr>
        <w:t>3)</w:t>
      </w:r>
      <w:proofErr w:type="spellStart"/>
      <w:r w:rsidRPr="0011709D">
        <w:rPr>
          <w:rFonts w:ascii="宋体" w:hAnsi="宋体" w:cs="宋体" w:hint="eastAsia"/>
          <w:szCs w:val="24"/>
          <w:lang w:eastAsia="zh-CN"/>
        </w:rPr>
        <w:t>变压器保护测控装置</w:t>
      </w:r>
      <w:proofErr w:type="spellEnd"/>
      <w:proofErr w:type="gramEnd"/>
    </w:p>
    <w:p w14:paraId="5C738934" w14:textId="77777777" w:rsidR="00C62ACB" w:rsidRPr="0011709D" w:rsidRDefault="000547D4" w:rsidP="00C03AA8">
      <w:pPr>
        <w:widowControl w:val="0"/>
        <w:spacing w:line="360" w:lineRule="auto"/>
        <w:ind w:leftChars="500" w:left="1200"/>
        <w:rPr>
          <w:rFonts w:ascii="宋体" w:hAnsi="宋体" w:cs="宋体"/>
          <w:szCs w:val="24"/>
          <w:lang w:eastAsia="zh-CN"/>
        </w:rPr>
      </w:pPr>
      <w:proofErr w:type="spellStart"/>
      <w:r w:rsidRPr="0011709D">
        <w:rPr>
          <w:rFonts w:ascii="宋体" w:hAnsi="宋体" w:cs="宋体" w:hint="eastAsia"/>
          <w:szCs w:val="24"/>
          <w:lang w:eastAsia="zh-CN"/>
        </w:rPr>
        <w:t>A.变压器出线保护测控装置输入</w:t>
      </w:r>
      <w:proofErr w:type="spellEnd"/>
      <w:r w:rsidRPr="0011709D">
        <w:rPr>
          <w:rFonts w:ascii="宋体" w:hAnsi="宋体" w:cs="宋体" w:hint="eastAsia"/>
          <w:szCs w:val="24"/>
          <w:lang w:eastAsia="zh-CN"/>
        </w:rPr>
        <w:t>/</w:t>
      </w:r>
      <w:proofErr w:type="spellStart"/>
      <w:r w:rsidRPr="0011709D">
        <w:rPr>
          <w:rFonts w:ascii="宋体" w:hAnsi="宋体" w:cs="宋体" w:hint="eastAsia"/>
          <w:szCs w:val="24"/>
          <w:lang w:eastAsia="zh-CN"/>
        </w:rPr>
        <w:t>输出的最低要求</w:t>
      </w:r>
      <w:proofErr w:type="spellEnd"/>
      <w:r w:rsidRPr="0011709D">
        <w:rPr>
          <w:rFonts w:ascii="宋体" w:hAnsi="宋体" w:cs="宋体" w:hint="eastAsia"/>
          <w:szCs w:val="24"/>
          <w:lang w:eastAsia="zh-CN"/>
        </w:rPr>
        <w:t>：</w:t>
      </w:r>
    </w:p>
    <w:p w14:paraId="576378DD" w14:textId="77777777" w:rsidR="00C62ACB" w:rsidRPr="0011709D" w:rsidRDefault="000547D4" w:rsidP="00C03AA8">
      <w:pPr>
        <w:widowControl w:val="0"/>
        <w:spacing w:line="360" w:lineRule="auto"/>
        <w:ind w:leftChars="500" w:left="1200"/>
        <w:rPr>
          <w:rFonts w:ascii="宋体" w:hAnsi="宋体" w:cs="宋体"/>
          <w:szCs w:val="24"/>
          <w:lang w:eastAsia="zh-CN"/>
        </w:rPr>
      </w:pPr>
      <w:r w:rsidRPr="0011709D">
        <w:rPr>
          <w:rFonts w:ascii="宋体" w:hAnsi="宋体" w:cs="宋体" w:hint="eastAsia"/>
          <w:szCs w:val="24"/>
          <w:lang w:eastAsia="zh-CN"/>
        </w:rPr>
        <w:t>遥信输入能监视隔离开关位置、断路器位置、弹簧储能状态、远方、就地控制开关状态，遥信输入不少于12路；输出能够满足回路保护需要，且不少于10路：</w:t>
      </w:r>
    </w:p>
    <w:p w14:paraId="1E20A27C" w14:textId="77777777" w:rsidR="00C62ACB" w:rsidRPr="0011709D" w:rsidRDefault="000547D4" w:rsidP="00C03AA8">
      <w:pPr>
        <w:widowControl w:val="0"/>
        <w:spacing w:line="360" w:lineRule="auto"/>
        <w:ind w:leftChars="500" w:left="1200"/>
        <w:rPr>
          <w:rFonts w:ascii="宋体" w:hAnsi="宋体" w:cs="宋体"/>
          <w:szCs w:val="24"/>
          <w:lang w:eastAsia="zh-CN"/>
        </w:rPr>
      </w:pPr>
      <w:proofErr w:type="spellStart"/>
      <w:r w:rsidRPr="0011709D">
        <w:rPr>
          <w:rFonts w:ascii="宋体" w:hAnsi="宋体" w:cs="宋体" w:hint="eastAsia"/>
          <w:szCs w:val="24"/>
          <w:lang w:eastAsia="zh-CN"/>
        </w:rPr>
        <w:t>遥信输入信号</w:t>
      </w:r>
      <w:proofErr w:type="spellEnd"/>
      <w:r w:rsidRPr="0011709D">
        <w:rPr>
          <w:rFonts w:ascii="宋体" w:hAnsi="宋体" w:cs="宋体" w:hint="eastAsia"/>
          <w:szCs w:val="24"/>
          <w:lang w:eastAsia="zh-CN"/>
        </w:rPr>
        <w:t>：</w:t>
      </w:r>
    </w:p>
    <w:p w14:paraId="65062D9C" w14:textId="77777777" w:rsidR="00C62ACB" w:rsidRPr="0011709D" w:rsidRDefault="000547D4" w:rsidP="00C03AA8">
      <w:pPr>
        <w:widowControl w:val="0"/>
        <w:spacing w:line="360" w:lineRule="auto"/>
        <w:ind w:leftChars="500" w:left="1200"/>
        <w:rPr>
          <w:rFonts w:ascii="宋体" w:hAnsi="宋体" w:cs="宋体"/>
          <w:szCs w:val="24"/>
          <w:lang w:eastAsia="zh-CN"/>
        </w:rPr>
      </w:pPr>
      <w:r w:rsidRPr="0011709D">
        <w:rPr>
          <w:rFonts w:ascii="宋体" w:hAnsi="宋体" w:cs="宋体" w:hint="eastAsia"/>
          <w:szCs w:val="24"/>
          <w:lang w:eastAsia="zh-CN"/>
        </w:rPr>
        <w:t>断路器合位（1）</w:t>
      </w:r>
    </w:p>
    <w:p w14:paraId="3910AD36" w14:textId="77777777" w:rsidR="00C62ACB" w:rsidRPr="0011709D" w:rsidRDefault="000547D4" w:rsidP="00C03AA8">
      <w:pPr>
        <w:widowControl w:val="0"/>
        <w:spacing w:line="360" w:lineRule="auto"/>
        <w:ind w:leftChars="500" w:left="1200"/>
        <w:rPr>
          <w:rFonts w:ascii="宋体" w:hAnsi="宋体" w:cs="宋体"/>
          <w:szCs w:val="24"/>
          <w:lang w:eastAsia="zh-CN"/>
        </w:rPr>
      </w:pPr>
      <w:r w:rsidRPr="0011709D">
        <w:rPr>
          <w:rFonts w:ascii="宋体" w:hAnsi="宋体" w:cs="宋体" w:hint="eastAsia"/>
          <w:szCs w:val="24"/>
          <w:lang w:eastAsia="zh-CN"/>
        </w:rPr>
        <w:t>断路器分位（1）</w:t>
      </w:r>
    </w:p>
    <w:p w14:paraId="4FD1CDE7" w14:textId="77777777" w:rsidR="00C62ACB" w:rsidRPr="0011709D" w:rsidRDefault="000547D4" w:rsidP="00C03AA8">
      <w:pPr>
        <w:widowControl w:val="0"/>
        <w:spacing w:line="360" w:lineRule="auto"/>
        <w:ind w:leftChars="500" w:left="1200"/>
        <w:rPr>
          <w:rFonts w:ascii="宋体" w:hAnsi="宋体" w:cs="宋体"/>
          <w:szCs w:val="24"/>
          <w:lang w:eastAsia="zh-CN"/>
        </w:rPr>
      </w:pPr>
      <w:r w:rsidRPr="0011709D">
        <w:rPr>
          <w:rFonts w:ascii="宋体" w:hAnsi="宋体" w:cs="宋体" w:hint="eastAsia"/>
          <w:szCs w:val="24"/>
          <w:lang w:eastAsia="zh-CN"/>
        </w:rPr>
        <w:t>手车工作位（1）</w:t>
      </w:r>
    </w:p>
    <w:p w14:paraId="3ED4F63A" w14:textId="77777777" w:rsidR="00C62ACB" w:rsidRPr="0011709D" w:rsidRDefault="000547D4" w:rsidP="00C03AA8">
      <w:pPr>
        <w:widowControl w:val="0"/>
        <w:spacing w:line="360" w:lineRule="auto"/>
        <w:ind w:leftChars="500" w:left="1200"/>
        <w:rPr>
          <w:rFonts w:ascii="宋体" w:hAnsi="宋体" w:cs="宋体"/>
          <w:szCs w:val="24"/>
          <w:lang w:eastAsia="zh-CN"/>
        </w:rPr>
      </w:pPr>
      <w:r w:rsidRPr="0011709D">
        <w:rPr>
          <w:rFonts w:ascii="宋体" w:hAnsi="宋体" w:cs="宋体" w:hint="eastAsia"/>
          <w:szCs w:val="24"/>
          <w:lang w:eastAsia="zh-CN"/>
        </w:rPr>
        <w:t>手车试验位（1）</w:t>
      </w:r>
    </w:p>
    <w:p w14:paraId="0AF6EAB6" w14:textId="77777777" w:rsidR="00C62ACB" w:rsidRPr="0011709D" w:rsidRDefault="000547D4" w:rsidP="00C03AA8">
      <w:pPr>
        <w:widowControl w:val="0"/>
        <w:spacing w:line="360" w:lineRule="auto"/>
        <w:ind w:leftChars="500" w:left="1200"/>
        <w:rPr>
          <w:rFonts w:ascii="宋体" w:hAnsi="宋体" w:cs="宋体"/>
          <w:szCs w:val="24"/>
          <w:lang w:eastAsia="zh-CN"/>
        </w:rPr>
      </w:pPr>
      <w:r w:rsidRPr="0011709D">
        <w:rPr>
          <w:rFonts w:ascii="宋体" w:hAnsi="宋体" w:cs="宋体" w:hint="eastAsia"/>
          <w:szCs w:val="24"/>
          <w:lang w:eastAsia="zh-CN"/>
        </w:rPr>
        <w:t>弹簧储能（1）</w:t>
      </w:r>
    </w:p>
    <w:p w14:paraId="3D970137" w14:textId="77777777" w:rsidR="00C62ACB" w:rsidRPr="0011709D" w:rsidRDefault="000547D4" w:rsidP="00C03AA8">
      <w:pPr>
        <w:widowControl w:val="0"/>
        <w:spacing w:line="360" w:lineRule="auto"/>
        <w:ind w:leftChars="500" w:left="1200"/>
        <w:rPr>
          <w:rFonts w:ascii="宋体" w:hAnsi="宋体" w:cs="宋体"/>
          <w:szCs w:val="24"/>
          <w:lang w:eastAsia="zh-CN"/>
        </w:rPr>
      </w:pPr>
      <w:r w:rsidRPr="0011709D">
        <w:rPr>
          <w:rFonts w:ascii="宋体" w:hAnsi="宋体" w:cs="宋体" w:hint="eastAsia"/>
          <w:szCs w:val="24"/>
          <w:lang w:eastAsia="zh-CN"/>
        </w:rPr>
        <w:t>接地开关合位（1）</w:t>
      </w:r>
    </w:p>
    <w:p w14:paraId="65165E30" w14:textId="77777777" w:rsidR="00C62ACB" w:rsidRPr="0011709D" w:rsidRDefault="000547D4" w:rsidP="00C03AA8">
      <w:pPr>
        <w:widowControl w:val="0"/>
        <w:spacing w:line="360" w:lineRule="auto"/>
        <w:ind w:leftChars="500" w:left="1200"/>
        <w:rPr>
          <w:rFonts w:ascii="宋体" w:hAnsi="宋体" w:cs="宋体"/>
          <w:szCs w:val="24"/>
          <w:lang w:eastAsia="zh-CN"/>
        </w:rPr>
      </w:pPr>
      <w:r w:rsidRPr="0011709D">
        <w:rPr>
          <w:rFonts w:ascii="宋体" w:hAnsi="宋体" w:cs="宋体" w:hint="eastAsia"/>
          <w:szCs w:val="24"/>
          <w:lang w:eastAsia="zh-CN"/>
        </w:rPr>
        <w:t>控制电源空开接点（1）</w:t>
      </w:r>
    </w:p>
    <w:p w14:paraId="26285505" w14:textId="77777777" w:rsidR="00C62ACB" w:rsidRPr="0011709D" w:rsidRDefault="000547D4" w:rsidP="00C03AA8">
      <w:pPr>
        <w:widowControl w:val="0"/>
        <w:spacing w:line="360" w:lineRule="auto"/>
        <w:ind w:leftChars="500" w:left="1200"/>
        <w:rPr>
          <w:rFonts w:ascii="宋体" w:hAnsi="宋体" w:cs="宋体"/>
          <w:szCs w:val="24"/>
          <w:lang w:eastAsia="zh-CN"/>
        </w:rPr>
      </w:pPr>
      <w:r w:rsidRPr="0011709D">
        <w:rPr>
          <w:rFonts w:ascii="宋体" w:hAnsi="宋体" w:cs="宋体" w:hint="eastAsia"/>
          <w:szCs w:val="24"/>
          <w:lang w:eastAsia="zh-CN"/>
        </w:rPr>
        <w:t>高温报警信号（1）</w:t>
      </w:r>
    </w:p>
    <w:p w14:paraId="745264C6" w14:textId="77777777" w:rsidR="00C62ACB" w:rsidRPr="0011709D" w:rsidRDefault="000547D4" w:rsidP="00C03AA8">
      <w:pPr>
        <w:widowControl w:val="0"/>
        <w:spacing w:line="360" w:lineRule="auto"/>
        <w:ind w:leftChars="500" w:left="1200"/>
        <w:rPr>
          <w:rFonts w:ascii="宋体" w:hAnsi="宋体" w:cs="宋体"/>
          <w:szCs w:val="24"/>
          <w:lang w:eastAsia="zh-CN"/>
        </w:rPr>
      </w:pPr>
      <w:r w:rsidRPr="0011709D">
        <w:rPr>
          <w:rFonts w:ascii="宋体" w:hAnsi="宋体" w:cs="宋体" w:hint="eastAsia"/>
          <w:szCs w:val="24"/>
          <w:lang w:eastAsia="zh-CN"/>
        </w:rPr>
        <w:lastRenderedPageBreak/>
        <w:t>超温跳闸信号（1）</w:t>
      </w:r>
    </w:p>
    <w:p w14:paraId="17F0F678" w14:textId="77777777" w:rsidR="00C62ACB" w:rsidRPr="0011709D" w:rsidRDefault="000547D4" w:rsidP="00C03AA8">
      <w:pPr>
        <w:widowControl w:val="0"/>
        <w:spacing w:line="360" w:lineRule="auto"/>
        <w:ind w:leftChars="500" w:left="1200"/>
        <w:rPr>
          <w:rFonts w:ascii="宋体" w:hAnsi="宋体" w:cs="宋体"/>
          <w:szCs w:val="24"/>
          <w:lang w:eastAsia="zh-CN"/>
        </w:rPr>
      </w:pPr>
      <w:r w:rsidRPr="0011709D">
        <w:rPr>
          <w:rFonts w:ascii="宋体" w:hAnsi="宋体" w:cs="宋体" w:hint="eastAsia"/>
          <w:szCs w:val="24"/>
          <w:lang w:eastAsia="zh-CN"/>
        </w:rPr>
        <w:t>变压器开门报警信号（1）</w:t>
      </w:r>
    </w:p>
    <w:p w14:paraId="122C1ADC" w14:textId="77777777" w:rsidR="00C62ACB" w:rsidRPr="0011709D" w:rsidRDefault="000547D4" w:rsidP="00C03AA8">
      <w:pPr>
        <w:widowControl w:val="0"/>
        <w:spacing w:line="360" w:lineRule="auto"/>
        <w:ind w:leftChars="500" w:left="1200"/>
        <w:rPr>
          <w:rFonts w:ascii="宋体" w:hAnsi="宋体" w:cs="宋体"/>
          <w:szCs w:val="24"/>
          <w:lang w:eastAsia="zh-CN"/>
        </w:rPr>
      </w:pPr>
      <w:r w:rsidRPr="0011709D">
        <w:rPr>
          <w:rFonts w:ascii="宋体" w:hAnsi="宋体" w:cs="宋体" w:hint="eastAsia"/>
          <w:szCs w:val="24"/>
          <w:lang w:eastAsia="zh-CN"/>
        </w:rPr>
        <w:t>临柜综保内部故障信号输出（1）</w:t>
      </w:r>
    </w:p>
    <w:p w14:paraId="410F256A" w14:textId="77777777" w:rsidR="00C62ACB" w:rsidRPr="0011709D" w:rsidRDefault="000547D4" w:rsidP="00C03AA8">
      <w:pPr>
        <w:widowControl w:val="0"/>
        <w:spacing w:line="360" w:lineRule="auto"/>
        <w:ind w:leftChars="500" w:left="1200"/>
        <w:rPr>
          <w:rFonts w:ascii="宋体" w:hAnsi="宋体" w:cs="宋体"/>
          <w:szCs w:val="24"/>
          <w:lang w:eastAsia="zh-CN"/>
        </w:rPr>
      </w:pPr>
      <w:proofErr w:type="spellStart"/>
      <w:r w:rsidRPr="0011709D">
        <w:rPr>
          <w:rFonts w:ascii="宋体" w:hAnsi="宋体" w:cs="宋体" w:hint="eastAsia"/>
          <w:szCs w:val="24"/>
          <w:lang w:eastAsia="zh-CN"/>
        </w:rPr>
        <w:t>远方</w:t>
      </w:r>
      <w:proofErr w:type="spellEnd"/>
      <w:r w:rsidRPr="0011709D">
        <w:rPr>
          <w:rFonts w:ascii="宋体" w:hAnsi="宋体" w:cs="宋体" w:hint="eastAsia"/>
          <w:szCs w:val="24"/>
          <w:lang w:eastAsia="zh-CN"/>
        </w:rPr>
        <w:t>/就地切换信号（1）</w:t>
      </w:r>
    </w:p>
    <w:p w14:paraId="7D1B35E3" w14:textId="77777777" w:rsidR="00C62ACB" w:rsidRPr="0011709D" w:rsidRDefault="000547D4" w:rsidP="00C03AA8">
      <w:pPr>
        <w:widowControl w:val="0"/>
        <w:spacing w:line="360" w:lineRule="auto"/>
        <w:ind w:leftChars="500" w:left="1200"/>
        <w:rPr>
          <w:rFonts w:ascii="宋体" w:hAnsi="宋体" w:cs="宋体"/>
          <w:szCs w:val="24"/>
          <w:lang w:eastAsia="zh-CN"/>
        </w:rPr>
      </w:pPr>
      <w:proofErr w:type="spellStart"/>
      <w:r w:rsidRPr="0011709D">
        <w:rPr>
          <w:rFonts w:ascii="宋体" w:hAnsi="宋体" w:cs="宋体" w:hint="eastAsia"/>
          <w:szCs w:val="24"/>
          <w:lang w:eastAsia="zh-CN"/>
        </w:rPr>
        <w:t>开关量输出信号应包含</w:t>
      </w:r>
      <w:proofErr w:type="spellEnd"/>
      <w:r w:rsidRPr="0011709D">
        <w:rPr>
          <w:rFonts w:ascii="宋体" w:hAnsi="宋体" w:cs="宋体" w:hint="eastAsia"/>
          <w:szCs w:val="24"/>
          <w:lang w:eastAsia="zh-CN"/>
        </w:rPr>
        <w:t>：</w:t>
      </w:r>
    </w:p>
    <w:p w14:paraId="17EF3243" w14:textId="77777777" w:rsidR="00C62ACB" w:rsidRPr="0011709D" w:rsidRDefault="000547D4" w:rsidP="00C03AA8">
      <w:pPr>
        <w:widowControl w:val="0"/>
        <w:spacing w:line="360" w:lineRule="auto"/>
        <w:ind w:leftChars="500" w:left="1200"/>
        <w:rPr>
          <w:rFonts w:ascii="宋体" w:hAnsi="宋体" w:cs="宋体"/>
          <w:szCs w:val="24"/>
          <w:lang w:eastAsia="zh-CN"/>
        </w:rPr>
      </w:pPr>
      <w:r w:rsidRPr="0011709D">
        <w:rPr>
          <w:rFonts w:ascii="宋体" w:hAnsi="宋体" w:cs="宋体" w:hint="eastAsia"/>
          <w:szCs w:val="24"/>
          <w:lang w:eastAsia="zh-CN"/>
        </w:rPr>
        <w:t>保护跳闸（1）</w:t>
      </w:r>
    </w:p>
    <w:p w14:paraId="4E68044A" w14:textId="77777777" w:rsidR="00C62ACB" w:rsidRPr="0011709D" w:rsidRDefault="000547D4" w:rsidP="00C03AA8">
      <w:pPr>
        <w:widowControl w:val="0"/>
        <w:spacing w:line="360" w:lineRule="auto"/>
        <w:ind w:leftChars="500" w:left="1200"/>
        <w:rPr>
          <w:rFonts w:ascii="宋体" w:hAnsi="宋体" w:cs="宋体"/>
          <w:szCs w:val="24"/>
          <w:lang w:eastAsia="zh-CN"/>
        </w:rPr>
      </w:pPr>
      <w:r w:rsidRPr="0011709D">
        <w:rPr>
          <w:rFonts w:ascii="宋体" w:hAnsi="宋体" w:cs="宋体" w:hint="eastAsia"/>
          <w:szCs w:val="24"/>
          <w:lang w:eastAsia="zh-CN"/>
        </w:rPr>
        <w:t>速断保护动作信号（1）</w:t>
      </w:r>
    </w:p>
    <w:p w14:paraId="07795D75" w14:textId="77777777" w:rsidR="00C62ACB" w:rsidRPr="0011709D" w:rsidRDefault="000547D4" w:rsidP="00C03AA8">
      <w:pPr>
        <w:widowControl w:val="0"/>
        <w:spacing w:line="360" w:lineRule="auto"/>
        <w:ind w:leftChars="500" w:left="1200"/>
        <w:rPr>
          <w:rFonts w:ascii="宋体" w:hAnsi="宋体" w:cs="宋体"/>
          <w:szCs w:val="24"/>
          <w:lang w:eastAsia="zh-CN"/>
        </w:rPr>
      </w:pPr>
      <w:r w:rsidRPr="0011709D">
        <w:rPr>
          <w:rFonts w:ascii="宋体" w:hAnsi="宋体" w:cs="宋体" w:hint="eastAsia"/>
          <w:szCs w:val="24"/>
          <w:lang w:eastAsia="zh-CN"/>
        </w:rPr>
        <w:t>过流保护动作信号（1）</w:t>
      </w:r>
    </w:p>
    <w:p w14:paraId="56030B6C" w14:textId="77777777" w:rsidR="00C62ACB" w:rsidRPr="0011709D" w:rsidRDefault="000547D4" w:rsidP="00C03AA8">
      <w:pPr>
        <w:widowControl w:val="0"/>
        <w:spacing w:line="360" w:lineRule="auto"/>
        <w:ind w:leftChars="500" w:left="1200"/>
        <w:rPr>
          <w:rFonts w:ascii="宋体" w:hAnsi="宋体" w:cs="宋体"/>
          <w:szCs w:val="24"/>
          <w:lang w:eastAsia="zh-CN"/>
        </w:rPr>
      </w:pPr>
      <w:proofErr w:type="spellStart"/>
      <w:r w:rsidRPr="0011709D">
        <w:rPr>
          <w:rFonts w:ascii="宋体" w:hAnsi="宋体" w:cs="宋体" w:hint="eastAsia"/>
          <w:szCs w:val="24"/>
          <w:lang w:eastAsia="zh-CN"/>
        </w:rPr>
        <w:t>零序保护跳闸</w:t>
      </w:r>
      <w:proofErr w:type="spellEnd"/>
      <w:r w:rsidRPr="0011709D">
        <w:rPr>
          <w:rFonts w:ascii="宋体" w:hAnsi="宋体" w:cs="宋体" w:hint="eastAsia"/>
          <w:szCs w:val="24"/>
          <w:lang w:eastAsia="zh-CN"/>
        </w:rPr>
        <w:t>/告警（1）</w:t>
      </w:r>
    </w:p>
    <w:p w14:paraId="4DDA17BC" w14:textId="77777777" w:rsidR="00C62ACB" w:rsidRPr="0011709D" w:rsidRDefault="000547D4" w:rsidP="00C03AA8">
      <w:pPr>
        <w:widowControl w:val="0"/>
        <w:spacing w:line="360" w:lineRule="auto"/>
        <w:ind w:leftChars="500" w:left="1200"/>
        <w:rPr>
          <w:rFonts w:ascii="宋体" w:hAnsi="宋体" w:cs="宋体"/>
          <w:szCs w:val="24"/>
          <w:lang w:eastAsia="zh-CN"/>
        </w:rPr>
      </w:pPr>
      <w:r w:rsidRPr="0011709D">
        <w:rPr>
          <w:rFonts w:ascii="宋体" w:hAnsi="宋体" w:cs="宋体" w:hint="eastAsia"/>
          <w:szCs w:val="24"/>
          <w:lang w:eastAsia="zh-CN"/>
        </w:rPr>
        <w:t>变压器超温跳闸信号（1）</w:t>
      </w:r>
    </w:p>
    <w:p w14:paraId="42CD578C" w14:textId="77777777" w:rsidR="00C62ACB" w:rsidRPr="0011709D" w:rsidRDefault="000547D4" w:rsidP="00C03AA8">
      <w:pPr>
        <w:widowControl w:val="0"/>
        <w:spacing w:line="360" w:lineRule="auto"/>
        <w:ind w:leftChars="500" w:left="1200"/>
        <w:rPr>
          <w:rFonts w:ascii="宋体" w:hAnsi="宋体" w:cs="宋体"/>
          <w:szCs w:val="24"/>
          <w:lang w:eastAsia="zh-CN"/>
        </w:rPr>
      </w:pPr>
      <w:r w:rsidRPr="0011709D">
        <w:rPr>
          <w:rFonts w:ascii="宋体" w:hAnsi="宋体" w:cs="宋体" w:hint="eastAsia"/>
          <w:szCs w:val="24"/>
          <w:lang w:eastAsia="zh-CN"/>
        </w:rPr>
        <w:t>变压器高温报警信号（1）</w:t>
      </w:r>
    </w:p>
    <w:p w14:paraId="5AA45DF0" w14:textId="77777777" w:rsidR="00C62ACB" w:rsidRPr="0011709D" w:rsidRDefault="000547D4" w:rsidP="00C03AA8">
      <w:pPr>
        <w:widowControl w:val="0"/>
        <w:spacing w:line="360" w:lineRule="auto"/>
        <w:ind w:leftChars="500" w:left="1200"/>
        <w:rPr>
          <w:rFonts w:ascii="宋体" w:hAnsi="宋体" w:cs="宋体"/>
          <w:szCs w:val="24"/>
          <w:lang w:eastAsia="zh-CN"/>
        </w:rPr>
      </w:pPr>
      <w:r w:rsidRPr="0011709D">
        <w:rPr>
          <w:rFonts w:ascii="宋体" w:hAnsi="宋体" w:cs="宋体" w:hint="eastAsia"/>
          <w:szCs w:val="24"/>
          <w:lang w:eastAsia="zh-CN"/>
        </w:rPr>
        <w:t>变压器开门告警（1）</w:t>
      </w:r>
    </w:p>
    <w:p w14:paraId="6EB4B659" w14:textId="77777777" w:rsidR="00C62ACB" w:rsidRPr="0011709D" w:rsidRDefault="000547D4" w:rsidP="00C03AA8">
      <w:pPr>
        <w:widowControl w:val="0"/>
        <w:spacing w:line="360" w:lineRule="auto"/>
        <w:ind w:leftChars="500" w:left="1200"/>
        <w:rPr>
          <w:rFonts w:ascii="宋体" w:hAnsi="宋体" w:cs="宋体"/>
          <w:szCs w:val="24"/>
          <w:lang w:eastAsia="zh-CN"/>
        </w:rPr>
      </w:pPr>
      <w:r w:rsidRPr="0011709D">
        <w:rPr>
          <w:rFonts w:ascii="宋体" w:hAnsi="宋体" w:cs="宋体" w:hint="eastAsia"/>
          <w:szCs w:val="24"/>
          <w:lang w:eastAsia="zh-CN"/>
        </w:rPr>
        <w:t>遥控合闸（1）</w:t>
      </w:r>
    </w:p>
    <w:p w14:paraId="25C45F55" w14:textId="77777777" w:rsidR="00C62ACB" w:rsidRPr="0011709D" w:rsidRDefault="000547D4" w:rsidP="00C03AA8">
      <w:pPr>
        <w:widowControl w:val="0"/>
        <w:spacing w:line="360" w:lineRule="auto"/>
        <w:ind w:leftChars="500" w:left="1200"/>
        <w:rPr>
          <w:rFonts w:ascii="宋体" w:hAnsi="宋体" w:cs="宋体"/>
          <w:szCs w:val="24"/>
          <w:lang w:eastAsia="zh-CN"/>
        </w:rPr>
      </w:pPr>
      <w:r w:rsidRPr="0011709D">
        <w:rPr>
          <w:rFonts w:ascii="宋体" w:hAnsi="宋体" w:cs="宋体" w:hint="eastAsia"/>
          <w:szCs w:val="24"/>
          <w:lang w:eastAsia="zh-CN"/>
        </w:rPr>
        <w:t>遥控分闸（1）</w:t>
      </w:r>
    </w:p>
    <w:p w14:paraId="798A020A" w14:textId="77777777" w:rsidR="00C62ACB" w:rsidRPr="0011709D" w:rsidRDefault="000547D4" w:rsidP="00C03AA8">
      <w:pPr>
        <w:widowControl w:val="0"/>
        <w:spacing w:line="360" w:lineRule="auto"/>
        <w:ind w:leftChars="500" w:left="1200"/>
        <w:rPr>
          <w:rFonts w:ascii="宋体" w:hAnsi="宋体" w:cs="宋体"/>
          <w:szCs w:val="24"/>
          <w:lang w:eastAsia="zh-CN"/>
        </w:rPr>
      </w:pPr>
      <w:r w:rsidRPr="0011709D">
        <w:rPr>
          <w:rFonts w:ascii="宋体" w:hAnsi="宋体" w:cs="宋体" w:hint="eastAsia"/>
          <w:szCs w:val="24"/>
          <w:lang w:eastAsia="zh-CN"/>
        </w:rPr>
        <w:t>装置自检故障（1）</w:t>
      </w:r>
    </w:p>
    <w:p w14:paraId="3E7D2262" w14:textId="77777777" w:rsidR="00C62ACB" w:rsidRPr="0011709D" w:rsidRDefault="000547D4" w:rsidP="00C03AA8">
      <w:pPr>
        <w:widowControl w:val="0"/>
        <w:spacing w:line="360" w:lineRule="auto"/>
        <w:ind w:leftChars="500" w:left="1200"/>
        <w:rPr>
          <w:rFonts w:ascii="宋体" w:hAnsi="宋体" w:cs="宋体"/>
          <w:szCs w:val="24"/>
          <w:lang w:eastAsia="zh-CN"/>
        </w:rPr>
      </w:pPr>
      <w:proofErr w:type="spellStart"/>
      <w:r w:rsidRPr="0011709D">
        <w:rPr>
          <w:rFonts w:ascii="宋体" w:hAnsi="宋体" w:cs="宋体" w:hint="eastAsia"/>
          <w:szCs w:val="24"/>
          <w:lang w:eastAsia="zh-CN"/>
        </w:rPr>
        <w:t>B.变压器出线保护测控装置主要功能</w:t>
      </w:r>
      <w:proofErr w:type="spellEnd"/>
      <w:r w:rsidRPr="0011709D">
        <w:rPr>
          <w:rFonts w:ascii="宋体" w:hAnsi="宋体" w:cs="宋体" w:hint="eastAsia"/>
          <w:szCs w:val="24"/>
          <w:lang w:eastAsia="zh-CN"/>
        </w:rPr>
        <w:t>(</w:t>
      </w:r>
      <w:proofErr w:type="spellStart"/>
      <w:r w:rsidRPr="0011709D">
        <w:rPr>
          <w:rFonts w:ascii="宋体" w:hAnsi="宋体" w:cs="宋体" w:hint="eastAsia"/>
          <w:szCs w:val="24"/>
          <w:lang w:eastAsia="zh-CN"/>
        </w:rPr>
        <w:t>但不局限于以下功能</w:t>
      </w:r>
      <w:proofErr w:type="spellEnd"/>
      <w:r w:rsidRPr="0011709D">
        <w:rPr>
          <w:rFonts w:ascii="宋体" w:hAnsi="宋体" w:cs="宋体" w:hint="eastAsia"/>
          <w:szCs w:val="24"/>
          <w:lang w:eastAsia="zh-CN"/>
        </w:rPr>
        <w:t>)</w:t>
      </w:r>
    </w:p>
    <w:p w14:paraId="619CE10B" w14:textId="77777777" w:rsidR="00C62ACB" w:rsidRPr="0011709D" w:rsidRDefault="000547D4" w:rsidP="00C03AA8">
      <w:pPr>
        <w:widowControl w:val="0"/>
        <w:spacing w:line="360" w:lineRule="auto"/>
        <w:ind w:leftChars="500" w:left="1200"/>
        <w:rPr>
          <w:rFonts w:ascii="宋体" w:hAnsi="宋体" w:cs="宋体"/>
          <w:szCs w:val="24"/>
          <w:lang w:eastAsia="zh-CN"/>
        </w:rPr>
      </w:pPr>
      <w:proofErr w:type="spellStart"/>
      <w:r w:rsidRPr="0011709D">
        <w:rPr>
          <w:rFonts w:ascii="宋体" w:hAnsi="宋体" w:cs="宋体" w:hint="eastAsia"/>
          <w:szCs w:val="24"/>
          <w:lang w:eastAsia="zh-CN"/>
        </w:rPr>
        <w:t>速断保护</w:t>
      </w:r>
      <w:proofErr w:type="spellEnd"/>
      <w:r w:rsidRPr="0011709D">
        <w:rPr>
          <w:rFonts w:ascii="宋体" w:hAnsi="宋体" w:cs="宋体" w:hint="eastAsia"/>
          <w:szCs w:val="24"/>
          <w:lang w:eastAsia="zh-CN"/>
        </w:rPr>
        <w:t xml:space="preserve"> </w:t>
      </w:r>
    </w:p>
    <w:p w14:paraId="5A723BDC" w14:textId="77777777" w:rsidR="00C62ACB" w:rsidRPr="0011709D" w:rsidRDefault="000547D4" w:rsidP="00C03AA8">
      <w:pPr>
        <w:widowControl w:val="0"/>
        <w:spacing w:line="360" w:lineRule="auto"/>
        <w:ind w:leftChars="500" w:left="1200"/>
        <w:rPr>
          <w:rFonts w:ascii="宋体" w:hAnsi="宋体" w:cs="宋体"/>
          <w:szCs w:val="24"/>
          <w:lang w:eastAsia="zh-CN"/>
        </w:rPr>
      </w:pPr>
      <w:proofErr w:type="spellStart"/>
      <w:r w:rsidRPr="0011709D">
        <w:rPr>
          <w:rFonts w:ascii="宋体" w:hAnsi="宋体" w:cs="宋体" w:hint="eastAsia"/>
          <w:szCs w:val="24"/>
          <w:lang w:eastAsia="zh-CN"/>
        </w:rPr>
        <w:t>过流保护</w:t>
      </w:r>
      <w:proofErr w:type="spellEnd"/>
    </w:p>
    <w:p w14:paraId="6B6F5118" w14:textId="77777777" w:rsidR="00C62ACB" w:rsidRPr="0011709D" w:rsidRDefault="000547D4" w:rsidP="00C03AA8">
      <w:pPr>
        <w:widowControl w:val="0"/>
        <w:spacing w:line="360" w:lineRule="auto"/>
        <w:ind w:leftChars="500" w:left="1200"/>
        <w:rPr>
          <w:rFonts w:ascii="宋体" w:hAnsi="宋体" w:cs="宋体"/>
          <w:szCs w:val="24"/>
          <w:lang w:eastAsia="zh-CN"/>
        </w:rPr>
      </w:pPr>
      <w:proofErr w:type="spellStart"/>
      <w:r w:rsidRPr="0011709D">
        <w:rPr>
          <w:rFonts w:ascii="宋体" w:hAnsi="宋体" w:cs="宋体" w:hint="eastAsia"/>
          <w:szCs w:val="24"/>
          <w:lang w:eastAsia="zh-CN"/>
        </w:rPr>
        <w:t>方向过流保护</w:t>
      </w:r>
      <w:proofErr w:type="spellEnd"/>
    </w:p>
    <w:p w14:paraId="2886EE52" w14:textId="77777777" w:rsidR="00C62ACB" w:rsidRPr="0011709D" w:rsidRDefault="000547D4" w:rsidP="00C03AA8">
      <w:pPr>
        <w:widowControl w:val="0"/>
        <w:spacing w:line="360" w:lineRule="auto"/>
        <w:ind w:leftChars="500" w:left="1200"/>
        <w:rPr>
          <w:rFonts w:ascii="宋体" w:hAnsi="宋体" w:cs="宋体"/>
          <w:szCs w:val="24"/>
          <w:lang w:eastAsia="zh-CN"/>
        </w:rPr>
      </w:pPr>
      <w:proofErr w:type="spellStart"/>
      <w:r w:rsidRPr="0011709D">
        <w:rPr>
          <w:rFonts w:ascii="宋体" w:hAnsi="宋体" w:cs="宋体" w:hint="eastAsia"/>
          <w:szCs w:val="24"/>
          <w:lang w:eastAsia="zh-CN"/>
        </w:rPr>
        <w:t>单相接地保护</w:t>
      </w:r>
      <w:proofErr w:type="spellEnd"/>
    </w:p>
    <w:p w14:paraId="5B718924" w14:textId="77777777" w:rsidR="00C62ACB" w:rsidRPr="0011709D" w:rsidRDefault="000547D4" w:rsidP="00C03AA8">
      <w:pPr>
        <w:widowControl w:val="0"/>
        <w:spacing w:line="360" w:lineRule="auto"/>
        <w:ind w:leftChars="500" w:left="1200"/>
        <w:rPr>
          <w:rFonts w:ascii="宋体" w:hAnsi="宋体" w:cs="宋体"/>
          <w:szCs w:val="24"/>
          <w:lang w:eastAsia="zh-CN"/>
        </w:rPr>
      </w:pPr>
      <w:proofErr w:type="spellStart"/>
      <w:r w:rsidRPr="0011709D">
        <w:rPr>
          <w:rFonts w:ascii="宋体" w:hAnsi="宋体" w:cs="宋体" w:hint="eastAsia"/>
          <w:szCs w:val="24"/>
          <w:lang w:eastAsia="zh-CN"/>
        </w:rPr>
        <w:t>方向接地保护</w:t>
      </w:r>
      <w:proofErr w:type="spellEnd"/>
    </w:p>
    <w:p w14:paraId="2DA7239D" w14:textId="77777777" w:rsidR="00C62ACB" w:rsidRPr="0011709D" w:rsidRDefault="000547D4" w:rsidP="00C03AA8">
      <w:pPr>
        <w:widowControl w:val="0"/>
        <w:spacing w:line="360" w:lineRule="auto"/>
        <w:ind w:leftChars="500" w:left="1200"/>
        <w:rPr>
          <w:rFonts w:ascii="宋体" w:hAnsi="宋体" w:cs="宋体"/>
          <w:szCs w:val="24"/>
          <w:lang w:eastAsia="zh-CN"/>
        </w:rPr>
      </w:pPr>
      <w:proofErr w:type="spellStart"/>
      <w:r w:rsidRPr="0011709D">
        <w:rPr>
          <w:rFonts w:ascii="宋体" w:hAnsi="宋体" w:cs="宋体" w:hint="eastAsia"/>
          <w:szCs w:val="24"/>
          <w:lang w:eastAsia="zh-CN"/>
        </w:rPr>
        <w:t>变压器温度保护</w:t>
      </w:r>
      <w:proofErr w:type="spellEnd"/>
    </w:p>
    <w:p w14:paraId="000E0958" w14:textId="77777777" w:rsidR="0075087F" w:rsidRPr="0011709D" w:rsidRDefault="0075087F" w:rsidP="00527D60">
      <w:pPr>
        <w:pStyle w:val="ReportLevel3"/>
        <w:keepNext w:val="0"/>
        <w:spacing w:before="156" w:after="0" w:line="360" w:lineRule="auto"/>
        <w:jc w:val="both"/>
        <w:rPr>
          <w:lang w:eastAsia="zh-CN"/>
        </w:rPr>
      </w:pPr>
      <w:r w:rsidRPr="0011709D">
        <w:rPr>
          <w:rFonts w:hint="eastAsia"/>
          <w:lang w:eastAsia="zh-CN"/>
        </w:rPr>
        <w:t>加热除湿器：</w:t>
      </w:r>
    </w:p>
    <w:p w14:paraId="35891723" w14:textId="77777777" w:rsidR="0075087F" w:rsidRPr="0011709D" w:rsidRDefault="0075087F" w:rsidP="00E80FA2">
      <w:pPr>
        <w:widowControl w:val="0"/>
        <w:spacing w:line="360" w:lineRule="auto"/>
        <w:ind w:leftChars="500" w:left="1200"/>
        <w:rPr>
          <w:rFonts w:ascii="宋体" w:hAnsi="宋体" w:cs="宋体"/>
          <w:szCs w:val="24"/>
          <w:lang w:eastAsia="zh-CN"/>
        </w:rPr>
      </w:pPr>
      <w:proofErr w:type="spellStart"/>
      <w:r w:rsidRPr="0011709D">
        <w:rPr>
          <w:rFonts w:ascii="宋体" w:hAnsi="宋体" w:cs="宋体" w:hint="eastAsia"/>
          <w:szCs w:val="24"/>
          <w:lang w:eastAsia="zh-CN"/>
        </w:rPr>
        <w:t>型式：手动投切</w:t>
      </w:r>
      <w:proofErr w:type="spellEnd"/>
      <w:r w:rsidRPr="0011709D">
        <w:rPr>
          <w:rFonts w:ascii="宋体" w:hAnsi="宋体" w:cs="宋体"/>
          <w:szCs w:val="24"/>
          <w:lang w:eastAsia="zh-CN"/>
        </w:rPr>
        <w:t xml:space="preserve"> </w:t>
      </w:r>
      <w:r w:rsidRPr="0011709D">
        <w:rPr>
          <w:rFonts w:ascii="宋体" w:hAnsi="宋体" w:cs="宋体" w:hint="eastAsia"/>
          <w:szCs w:val="24"/>
          <w:lang w:eastAsia="zh-CN"/>
        </w:rPr>
        <w:t xml:space="preserve">　　</w:t>
      </w:r>
    </w:p>
    <w:p w14:paraId="67496CF6" w14:textId="77777777" w:rsidR="0075087F" w:rsidRPr="0011709D" w:rsidRDefault="0075087F" w:rsidP="00E80FA2">
      <w:pPr>
        <w:widowControl w:val="0"/>
        <w:spacing w:line="360" w:lineRule="auto"/>
        <w:ind w:leftChars="500" w:left="1200"/>
        <w:rPr>
          <w:rFonts w:ascii="宋体" w:hAnsi="宋体" w:cs="宋体"/>
          <w:szCs w:val="24"/>
          <w:lang w:eastAsia="zh-CN"/>
        </w:rPr>
      </w:pPr>
      <w:proofErr w:type="spellStart"/>
      <w:r w:rsidRPr="0011709D">
        <w:rPr>
          <w:rFonts w:ascii="宋体" w:hAnsi="宋体" w:cs="宋体" w:hint="eastAsia"/>
          <w:szCs w:val="24"/>
          <w:lang w:eastAsia="zh-CN"/>
        </w:rPr>
        <w:t>额定电压</w:t>
      </w:r>
      <w:proofErr w:type="spellEnd"/>
      <w:r w:rsidRPr="0011709D">
        <w:rPr>
          <w:rFonts w:ascii="宋体" w:hAnsi="宋体" w:cs="宋体" w:hint="eastAsia"/>
          <w:szCs w:val="24"/>
          <w:lang w:eastAsia="zh-CN"/>
        </w:rPr>
        <w:t>：</w:t>
      </w:r>
      <w:r w:rsidR="00E80FA2" w:rsidRPr="0011709D">
        <w:rPr>
          <w:rFonts w:ascii="宋体" w:hAnsi="宋体" w:cs="宋体"/>
          <w:szCs w:val="24"/>
          <w:lang w:eastAsia="zh-CN"/>
        </w:rPr>
        <w:t xml:space="preserve"> </w:t>
      </w:r>
      <w:r w:rsidRPr="0011709D">
        <w:rPr>
          <w:rFonts w:ascii="宋体" w:hAnsi="宋体" w:cs="宋体"/>
          <w:szCs w:val="24"/>
          <w:lang w:eastAsia="zh-CN"/>
        </w:rPr>
        <w:t>AC 220V</w:t>
      </w:r>
    </w:p>
    <w:p w14:paraId="06E5F947" w14:textId="77777777" w:rsidR="00C62ACB" w:rsidRPr="0011709D" w:rsidRDefault="0075087F" w:rsidP="00E80FA2">
      <w:pPr>
        <w:widowControl w:val="0"/>
        <w:spacing w:line="360" w:lineRule="auto"/>
        <w:ind w:leftChars="500" w:left="1200"/>
        <w:rPr>
          <w:rFonts w:ascii="宋体" w:hAnsi="宋体" w:cs="宋体"/>
          <w:szCs w:val="24"/>
          <w:lang w:eastAsia="zh-CN"/>
        </w:rPr>
      </w:pPr>
      <w:proofErr w:type="spellStart"/>
      <w:r w:rsidRPr="0011709D">
        <w:rPr>
          <w:rFonts w:ascii="宋体" w:hAnsi="宋体" w:cs="宋体" w:hint="eastAsia"/>
          <w:szCs w:val="24"/>
          <w:lang w:eastAsia="zh-CN"/>
        </w:rPr>
        <w:t>额定频率</w:t>
      </w:r>
      <w:proofErr w:type="spellEnd"/>
      <w:r w:rsidRPr="0011709D">
        <w:rPr>
          <w:rFonts w:ascii="宋体" w:hAnsi="宋体" w:cs="宋体" w:hint="eastAsia"/>
          <w:szCs w:val="24"/>
          <w:lang w:eastAsia="zh-CN"/>
        </w:rPr>
        <w:t>：</w:t>
      </w:r>
      <w:r w:rsidR="00E80FA2" w:rsidRPr="0011709D">
        <w:rPr>
          <w:rFonts w:ascii="宋体" w:hAnsi="宋体" w:cs="宋体"/>
          <w:szCs w:val="24"/>
          <w:lang w:eastAsia="zh-CN"/>
        </w:rPr>
        <w:t xml:space="preserve"> </w:t>
      </w:r>
      <w:r w:rsidRPr="0011709D">
        <w:rPr>
          <w:rFonts w:ascii="宋体" w:hAnsi="宋体" w:cs="宋体"/>
          <w:szCs w:val="24"/>
          <w:lang w:eastAsia="zh-CN"/>
        </w:rPr>
        <w:t>50Hz</w:t>
      </w:r>
    </w:p>
    <w:p w14:paraId="3F98DF73" w14:textId="77777777" w:rsidR="00166BD3" w:rsidRPr="0011709D" w:rsidRDefault="000D3940" w:rsidP="00527D60">
      <w:pPr>
        <w:pStyle w:val="ReportLevel3"/>
        <w:keepNext w:val="0"/>
        <w:spacing w:before="156" w:after="0" w:line="360" w:lineRule="auto"/>
        <w:jc w:val="both"/>
        <w:rPr>
          <w:lang w:eastAsia="zh-CN"/>
        </w:rPr>
      </w:pPr>
      <w:r w:rsidRPr="0011709D">
        <w:rPr>
          <w:rFonts w:hint="eastAsia"/>
          <w:lang w:eastAsia="zh-CN"/>
        </w:rPr>
        <w:t xml:space="preserve"> </w:t>
      </w:r>
      <w:r w:rsidR="00166BD3" w:rsidRPr="0011709D">
        <w:rPr>
          <w:rFonts w:hint="eastAsia"/>
          <w:lang w:eastAsia="zh-CN"/>
        </w:rPr>
        <w:t>设备外形尺寸：（宽´深´高）（详见设计图纸）</w:t>
      </w:r>
    </w:p>
    <w:p w14:paraId="66C123A1" w14:textId="77777777" w:rsidR="00166BD3" w:rsidRPr="0011709D" w:rsidRDefault="00166BD3" w:rsidP="00166BD3">
      <w:pPr>
        <w:widowControl w:val="0"/>
        <w:spacing w:line="360" w:lineRule="auto"/>
        <w:ind w:leftChars="500" w:left="1200"/>
        <w:rPr>
          <w:rFonts w:ascii="宋体" w:hAnsi="宋体" w:cs="宋体"/>
          <w:szCs w:val="24"/>
          <w:lang w:eastAsia="zh-CN"/>
        </w:rPr>
      </w:pPr>
      <w:proofErr w:type="spellStart"/>
      <w:r w:rsidRPr="0011709D">
        <w:rPr>
          <w:rFonts w:ascii="宋体" w:hAnsi="宋体" w:cs="宋体" w:hint="eastAsia"/>
          <w:szCs w:val="24"/>
          <w:lang w:eastAsia="zh-CN"/>
        </w:rPr>
        <w:t>开关柜一次电缆入口的开孔位置在柜的后部，并备有固定电缆的卡件</w:t>
      </w:r>
      <w:proofErr w:type="spellEnd"/>
      <w:r w:rsidRPr="0011709D">
        <w:rPr>
          <w:rFonts w:ascii="宋体" w:hAnsi="宋体" w:cs="宋体" w:hint="eastAsia"/>
          <w:szCs w:val="24"/>
          <w:lang w:eastAsia="zh-CN"/>
        </w:rPr>
        <w:t>。</w:t>
      </w:r>
      <w:r w:rsidRPr="0011709D">
        <w:rPr>
          <w:rFonts w:ascii="宋体" w:hAnsi="宋体" w:cs="宋体"/>
          <w:szCs w:val="24"/>
          <w:lang w:eastAsia="zh-CN"/>
        </w:rPr>
        <w:tab/>
      </w:r>
      <w:r w:rsidRPr="0011709D">
        <w:rPr>
          <w:rFonts w:ascii="宋体" w:hAnsi="宋体" w:cs="宋体"/>
          <w:szCs w:val="24"/>
          <w:lang w:eastAsia="zh-CN"/>
        </w:rPr>
        <w:tab/>
      </w:r>
    </w:p>
    <w:p w14:paraId="58EE54DB" w14:textId="0994BA9D" w:rsidR="000D3940" w:rsidRPr="00527D60" w:rsidRDefault="00166BD3" w:rsidP="00527D60">
      <w:pPr>
        <w:pStyle w:val="ReportLevel2"/>
        <w:keepNext w:val="0"/>
        <w:tabs>
          <w:tab w:val="clear" w:pos="1276"/>
        </w:tabs>
        <w:spacing w:beforeLines="50" w:before="156" w:after="0" w:line="360" w:lineRule="auto"/>
        <w:ind w:left="0" w:firstLine="0"/>
        <w:jc w:val="both"/>
        <w:rPr>
          <w:b w:val="0"/>
          <w:color w:val="auto"/>
          <w:sz w:val="28"/>
          <w:szCs w:val="28"/>
          <w:lang w:eastAsia="zh-CN"/>
        </w:rPr>
      </w:pPr>
      <w:r w:rsidRPr="0011709D">
        <w:rPr>
          <w:b w:val="0"/>
          <w:color w:val="auto"/>
          <w:sz w:val="28"/>
          <w:szCs w:val="28"/>
          <w:lang w:eastAsia="zh-CN"/>
        </w:rPr>
        <w:t>10KV</w:t>
      </w:r>
      <w:r w:rsidRPr="0011709D">
        <w:rPr>
          <w:rFonts w:hint="eastAsia"/>
          <w:b w:val="0"/>
          <w:color w:val="auto"/>
          <w:sz w:val="28"/>
          <w:szCs w:val="28"/>
          <w:lang w:eastAsia="zh-CN"/>
        </w:rPr>
        <w:t>开关柜试验</w:t>
      </w:r>
      <w:r w:rsidRPr="0011709D">
        <w:rPr>
          <w:b w:val="0"/>
          <w:color w:val="auto"/>
          <w:sz w:val="28"/>
          <w:szCs w:val="28"/>
          <w:lang w:eastAsia="zh-CN"/>
        </w:rPr>
        <w:tab/>
      </w:r>
      <w:r w:rsidRPr="0011709D">
        <w:rPr>
          <w:b w:val="0"/>
          <w:color w:val="auto"/>
          <w:sz w:val="28"/>
          <w:szCs w:val="28"/>
          <w:lang w:eastAsia="zh-CN"/>
        </w:rPr>
        <w:tab/>
      </w:r>
    </w:p>
    <w:p w14:paraId="4A3A347E" w14:textId="77777777" w:rsidR="00166BD3" w:rsidRPr="0011709D" w:rsidRDefault="00166BD3" w:rsidP="00527D60">
      <w:pPr>
        <w:pStyle w:val="ReportLevel3"/>
        <w:keepNext w:val="0"/>
        <w:spacing w:before="156" w:after="0" w:line="360" w:lineRule="auto"/>
        <w:jc w:val="both"/>
        <w:rPr>
          <w:lang w:eastAsia="zh-CN"/>
        </w:rPr>
      </w:pPr>
      <w:r w:rsidRPr="0011709D">
        <w:rPr>
          <w:rFonts w:hint="eastAsia"/>
          <w:lang w:eastAsia="zh-CN"/>
        </w:rPr>
        <w:lastRenderedPageBreak/>
        <w:t>按有关标准提供型式试验报告，产品出厂前进行出厂试验。另外制造厂家将提出现场试验标准与方法并征得最终用户认可。投标时须提供由国家归口权威部门出具的断路器额定短路开断电流、内部燃</w:t>
      </w:r>
      <w:proofErr w:type="gramStart"/>
      <w:r w:rsidRPr="0011709D">
        <w:rPr>
          <w:rFonts w:hint="eastAsia"/>
          <w:lang w:eastAsia="zh-CN"/>
        </w:rPr>
        <w:t>弧试验</w:t>
      </w:r>
      <w:proofErr w:type="gramEnd"/>
      <w:r w:rsidRPr="0011709D">
        <w:rPr>
          <w:rFonts w:hint="eastAsia"/>
          <w:lang w:eastAsia="zh-CN"/>
        </w:rPr>
        <w:t>报告。需有国家高压电器质量监督检验中心出具的检验报告。</w:t>
      </w:r>
    </w:p>
    <w:p w14:paraId="35FCA4EF" w14:textId="77777777" w:rsidR="00166BD3" w:rsidRPr="0011709D" w:rsidRDefault="00166BD3" w:rsidP="00527D60">
      <w:pPr>
        <w:pStyle w:val="ReportLevel3"/>
        <w:keepNext w:val="0"/>
        <w:spacing w:before="156" w:after="0" w:line="360" w:lineRule="auto"/>
        <w:jc w:val="both"/>
        <w:rPr>
          <w:lang w:eastAsia="zh-CN"/>
        </w:rPr>
      </w:pPr>
      <w:r w:rsidRPr="0011709D">
        <w:rPr>
          <w:rFonts w:hint="eastAsia"/>
          <w:lang w:eastAsia="zh-CN"/>
        </w:rPr>
        <w:t>出厂试验</w:t>
      </w:r>
    </w:p>
    <w:p w14:paraId="38503287" w14:textId="77777777" w:rsidR="00166BD3" w:rsidRPr="0011709D" w:rsidRDefault="00166BD3" w:rsidP="009A60BD">
      <w:pPr>
        <w:pStyle w:val="ReportLevel3"/>
        <w:keepNext w:val="0"/>
        <w:numPr>
          <w:ilvl w:val="0"/>
          <w:numId w:val="0"/>
        </w:numPr>
        <w:spacing w:before="156" w:after="0" w:line="360" w:lineRule="auto"/>
        <w:ind w:left="1134"/>
        <w:jc w:val="both"/>
        <w:rPr>
          <w:lang w:eastAsia="zh-CN"/>
        </w:rPr>
      </w:pPr>
      <w:r w:rsidRPr="0011709D">
        <w:rPr>
          <w:rFonts w:hint="eastAsia"/>
          <w:lang w:eastAsia="zh-CN"/>
        </w:rPr>
        <w:t>结构检查</w:t>
      </w:r>
    </w:p>
    <w:p w14:paraId="77AF2661" w14:textId="77777777" w:rsidR="00166BD3" w:rsidRPr="0011709D" w:rsidRDefault="00166BD3" w:rsidP="009A60BD">
      <w:pPr>
        <w:pStyle w:val="ReportLevel3"/>
        <w:keepNext w:val="0"/>
        <w:numPr>
          <w:ilvl w:val="0"/>
          <w:numId w:val="0"/>
        </w:numPr>
        <w:spacing w:before="156" w:after="0" w:line="360" w:lineRule="auto"/>
        <w:ind w:left="1134"/>
        <w:jc w:val="both"/>
        <w:rPr>
          <w:lang w:eastAsia="zh-CN"/>
        </w:rPr>
      </w:pPr>
      <w:r w:rsidRPr="0011709D">
        <w:rPr>
          <w:rFonts w:hint="eastAsia"/>
          <w:lang w:eastAsia="zh-CN"/>
        </w:rPr>
        <w:t>机械特性和机械操作试验</w:t>
      </w:r>
    </w:p>
    <w:p w14:paraId="15604011" w14:textId="77777777" w:rsidR="00166BD3" w:rsidRPr="0011709D" w:rsidRDefault="00166BD3" w:rsidP="009A60BD">
      <w:pPr>
        <w:pStyle w:val="ReportLevel3"/>
        <w:keepNext w:val="0"/>
        <w:numPr>
          <w:ilvl w:val="0"/>
          <w:numId w:val="0"/>
        </w:numPr>
        <w:spacing w:before="156" w:after="0" w:line="360" w:lineRule="auto"/>
        <w:ind w:left="1134"/>
        <w:jc w:val="both"/>
        <w:rPr>
          <w:lang w:eastAsia="zh-CN"/>
        </w:rPr>
      </w:pPr>
      <w:r w:rsidRPr="0011709D">
        <w:rPr>
          <w:rFonts w:hint="eastAsia"/>
          <w:lang w:eastAsia="zh-CN"/>
        </w:rPr>
        <w:t>主回路工频耐压干试验</w:t>
      </w:r>
    </w:p>
    <w:p w14:paraId="28868426" w14:textId="77777777" w:rsidR="00166BD3" w:rsidRPr="0011709D" w:rsidRDefault="00166BD3" w:rsidP="009A60BD">
      <w:pPr>
        <w:pStyle w:val="ReportLevel3"/>
        <w:keepNext w:val="0"/>
        <w:numPr>
          <w:ilvl w:val="0"/>
          <w:numId w:val="0"/>
        </w:numPr>
        <w:spacing w:before="156" w:after="0" w:line="360" w:lineRule="auto"/>
        <w:ind w:left="1134"/>
        <w:jc w:val="both"/>
        <w:rPr>
          <w:lang w:eastAsia="zh-CN"/>
        </w:rPr>
      </w:pPr>
      <w:r w:rsidRPr="0011709D">
        <w:rPr>
          <w:rFonts w:hint="eastAsia"/>
          <w:lang w:eastAsia="zh-CN"/>
        </w:rPr>
        <w:t>辅助回路和控制回路工频耐压试验</w:t>
      </w:r>
    </w:p>
    <w:p w14:paraId="4B887394" w14:textId="77777777" w:rsidR="00166BD3" w:rsidRPr="0011709D" w:rsidRDefault="00166BD3" w:rsidP="009A60BD">
      <w:pPr>
        <w:pStyle w:val="ReportLevel3"/>
        <w:keepNext w:val="0"/>
        <w:numPr>
          <w:ilvl w:val="0"/>
          <w:numId w:val="0"/>
        </w:numPr>
        <w:spacing w:before="156" w:after="0" w:line="360" w:lineRule="auto"/>
        <w:ind w:left="1134"/>
        <w:jc w:val="both"/>
        <w:rPr>
          <w:lang w:eastAsia="zh-CN"/>
        </w:rPr>
      </w:pPr>
      <w:r w:rsidRPr="0011709D">
        <w:rPr>
          <w:rFonts w:hint="eastAsia"/>
          <w:lang w:eastAsia="zh-CN"/>
        </w:rPr>
        <w:t>主回路电阻测量</w:t>
      </w:r>
    </w:p>
    <w:p w14:paraId="4CC6E36F" w14:textId="77777777" w:rsidR="00166BD3" w:rsidRPr="0011709D" w:rsidRDefault="00166BD3" w:rsidP="009A60BD">
      <w:pPr>
        <w:pStyle w:val="ReportLevel3"/>
        <w:keepNext w:val="0"/>
        <w:numPr>
          <w:ilvl w:val="0"/>
          <w:numId w:val="0"/>
        </w:numPr>
        <w:spacing w:before="156" w:after="0" w:line="360" w:lineRule="auto"/>
        <w:ind w:left="1134"/>
        <w:jc w:val="both"/>
        <w:rPr>
          <w:lang w:eastAsia="zh-CN"/>
        </w:rPr>
      </w:pPr>
      <w:r w:rsidRPr="0011709D">
        <w:rPr>
          <w:rFonts w:hint="eastAsia"/>
          <w:lang w:eastAsia="zh-CN"/>
        </w:rPr>
        <w:t>局部放电量测量</w:t>
      </w:r>
    </w:p>
    <w:p w14:paraId="050FFE08" w14:textId="77777777" w:rsidR="00166BD3" w:rsidRPr="0011709D" w:rsidRDefault="00166BD3" w:rsidP="009A60BD">
      <w:pPr>
        <w:pStyle w:val="ReportLevel3"/>
        <w:keepNext w:val="0"/>
        <w:numPr>
          <w:ilvl w:val="0"/>
          <w:numId w:val="0"/>
        </w:numPr>
        <w:spacing w:before="156" w:after="0" w:line="360" w:lineRule="auto"/>
        <w:ind w:left="1134"/>
        <w:jc w:val="both"/>
        <w:rPr>
          <w:lang w:eastAsia="zh-CN"/>
        </w:rPr>
      </w:pPr>
      <w:r w:rsidRPr="0011709D">
        <w:rPr>
          <w:rFonts w:hint="eastAsia"/>
          <w:lang w:eastAsia="zh-CN"/>
        </w:rPr>
        <w:t>辅助的电气装置的试验</w:t>
      </w:r>
    </w:p>
    <w:p w14:paraId="5191312D" w14:textId="77777777" w:rsidR="00166BD3" w:rsidRPr="0011709D" w:rsidRDefault="00166BD3" w:rsidP="009A60BD">
      <w:pPr>
        <w:pStyle w:val="ReportLevel3"/>
        <w:keepNext w:val="0"/>
        <w:numPr>
          <w:ilvl w:val="0"/>
          <w:numId w:val="0"/>
        </w:numPr>
        <w:spacing w:before="156" w:after="0" w:line="360" w:lineRule="auto"/>
        <w:ind w:left="1134"/>
        <w:jc w:val="both"/>
        <w:rPr>
          <w:lang w:eastAsia="zh-CN"/>
        </w:rPr>
      </w:pPr>
      <w:r w:rsidRPr="0011709D">
        <w:rPr>
          <w:rFonts w:hint="eastAsia"/>
          <w:lang w:eastAsia="zh-CN"/>
        </w:rPr>
        <w:t>接线正确性的检查</w:t>
      </w:r>
    </w:p>
    <w:p w14:paraId="4A1874FF" w14:textId="77777777" w:rsidR="00166BD3" w:rsidRPr="0011709D" w:rsidRDefault="00166BD3" w:rsidP="009A60BD">
      <w:pPr>
        <w:pStyle w:val="ReportLevel3"/>
        <w:keepNext w:val="0"/>
        <w:numPr>
          <w:ilvl w:val="0"/>
          <w:numId w:val="0"/>
        </w:numPr>
        <w:spacing w:before="156" w:after="0" w:line="360" w:lineRule="auto"/>
        <w:ind w:left="1134"/>
        <w:jc w:val="both"/>
        <w:rPr>
          <w:lang w:eastAsia="zh-CN"/>
        </w:rPr>
      </w:pPr>
      <w:r w:rsidRPr="0011709D">
        <w:rPr>
          <w:rFonts w:hint="eastAsia"/>
          <w:lang w:eastAsia="zh-CN"/>
        </w:rPr>
        <w:t>控制回路功能检查</w:t>
      </w:r>
      <w:r w:rsidRPr="0011709D">
        <w:rPr>
          <w:lang w:eastAsia="zh-CN"/>
        </w:rPr>
        <w:tab/>
      </w:r>
      <w:r w:rsidRPr="0011709D">
        <w:rPr>
          <w:lang w:eastAsia="zh-CN"/>
        </w:rPr>
        <w:tab/>
      </w:r>
    </w:p>
    <w:p w14:paraId="274D38D3" w14:textId="77777777" w:rsidR="00166BD3" w:rsidRPr="0011709D" w:rsidRDefault="00166BD3" w:rsidP="00527D60">
      <w:pPr>
        <w:pStyle w:val="ReportLevel3"/>
        <w:keepNext w:val="0"/>
        <w:spacing w:before="156" w:after="0" w:line="360" w:lineRule="auto"/>
        <w:jc w:val="both"/>
        <w:rPr>
          <w:rFonts w:ascii="宋体" w:hAnsi="宋体" w:cs="宋体"/>
          <w:szCs w:val="24"/>
          <w:lang w:val="zh-CN" w:eastAsia="zh-CN"/>
        </w:rPr>
      </w:pPr>
      <w:r w:rsidRPr="0011709D">
        <w:rPr>
          <w:rFonts w:hint="eastAsia"/>
          <w:lang w:eastAsia="zh-CN"/>
        </w:rPr>
        <w:t>开关（包括综合保护监控装置）检测及联动试验</w:t>
      </w:r>
      <w:r w:rsidRPr="0011709D">
        <w:rPr>
          <w:lang w:eastAsia="zh-CN"/>
        </w:rPr>
        <w:tab/>
      </w:r>
      <w:r w:rsidRPr="0011709D">
        <w:rPr>
          <w:rFonts w:ascii="宋体" w:hAnsi="宋体" w:cs="宋体"/>
          <w:szCs w:val="24"/>
          <w:lang w:val="zh-CN" w:eastAsia="zh-CN"/>
        </w:rPr>
        <w:tab/>
      </w:r>
    </w:p>
    <w:p w14:paraId="5889B67D" w14:textId="77777777" w:rsidR="00166BD3" w:rsidRPr="0011709D" w:rsidRDefault="00166BD3" w:rsidP="00527D60">
      <w:pPr>
        <w:pStyle w:val="ReportLevel3"/>
        <w:keepNext w:val="0"/>
        <w:spacing w:before="156" w:after="0" w:line="360" w:lineRule="auto"/>
        <w:jc w:val="both"/>
        <w:rPr>
          <w:lang w:eastAsia="zh-CN"/>
        </w:rPr>
      </w:pPr>
      <w:r w:rsidRPr="0011709D">
        <w:rPr>
          <w:rFonts w:hint="eastAsia"/>
          <w:lang w:eastAsia="zh-CN"/>
        </w:rPr>
        <w:t>型式试验（回标时要提供）</w:t>
      </w:r>
    </w:p>
    <w:p w14:paraId="362AD053" w14:textId="77777777" w:rsidR="00166BD3" w:rsidRPr="0011709D" w:rsidRDefault="00166BD3" w:rsidP="00AA240B">
      <w:pPr>
        <w:pStyle w:val="ReportLevel3"/>
        <w:keepNext w:val="0"/>
        <w:numPr>
          <w:ilvl w:val="0"/>
          <w:numId w:val="0"/>
        </w:numPr>
        <w:spacing w:before="156" w:after="0" w:line="360" w:lineRule="auto"/>
        <w:ind w:left="1134"/>
        <w:jc w:val="both"/>
        <w:rPr>
          <w:lang w:eastAsia="zh-CN"/>
        </w:rPr>
      </w:pPr>
      <w:r w:rsidRPr="0011709D">
        <w:rPr>
          <w:rFonts w:hint="eastAsia"/>
          <w:lang w:eastAsia="zh-CN"/>
        </w:rPr>
        <w:t>耐受电压试验（包括雷电冲击电压试验、工频耐压试验、辅助回路的工频耐压试验）</w:t>
      </w:r>
    </w:p>
    <w:p w14:paraId="2386BDBF" w14:textId="77777777" w:rsidR="00166BD3" w:rsidRPr="0011709D" w:rsidRDefault="00166BD3" w:rsidP="00AA240B">
      <w:pPr>
        <w:pStyle w:val="ReportLevel3"/>
        <w:keepNext w:val="0"/>
        <w:numPr>
          <w:ilvl w:val="0"/>
          <w:numId w:val="0"/>
        </w:numPr>
        <w:spacing w:before="156" w:after="0" w:line="360" w:lineRule="auto"/>
        <w:ind w:left="1134"/>
        <w:jc w:val="both"/>
        <w:rPr>
          <w:lang w:eastAsia="zh-CN"/>
        </w:rPr>
      </w:pPr>
      <w:r w:rsidRPr="0011709D">
        <w:rPr>
          <w:rFonts w:hint="eastAsia"/>
          <w:lang w:eastAsia="zh-CN"/>
        </w:rPr>
        <w:t>温升试验和主回路电阻测量</w:t>
      </w:r>
    </w:p>
    <w:p w14:paraId="032A07B5" w14:textId="77777777" w:rsidR="00166BD3" w:rsidRPr="0011709D" w:rsidRDefault="00166BD3" w:rsidP="00AA240B">
      <w:pPr>
        <w:pStyle w:val="ReportLevel3"/>
        <w:keepNext w:val="0"/>
        <w:numPr>
          <w:ilvl w:val="0"/>
          <w:numId w:val="0"/>
        </w:numPr>
        <w:spacing w:before="156" w:after="0" w:line="360" w:lineRule="auto"/>
        <w:ind w:left="1134"/>
        <w:jc w:val="both"/>
        <w:rPr>
          <w:lang w:eastAsia="zh-CN"/>
        </w:rPr>
      </w:pPr>
      <w:r w:rsidRPr="0011709D">
        <w:rPr>
          <w:rFonts w:hint="eastAsia"/>
          <w:lang w:eastAsia="zh-CN"/>
        </w:rPr>
        <w:t>主回路和接地回路的动、热稳定试验</w:t>
      </w:r>
    </w:p>
    <w:p w14:paraId="7E764A85" w14:textId="77777777" w:rsidR="00166BD3" w:rsidRPr="0011709D" w:rsidRDefault="00166BD3" w:rsidP="00AA240B">
      <w:pPr>
        <w:pStyle w:val="ReportLevel3"/>
        <w:keepNext w:val="0"/>
        <w:numPr>
          <w:ilvl w:val="0"/>
          <w:numId w:val="0"/>
        </w:numPr>
        <w:spacing w:before="156" w:after="0" w:line="360" w:lineRule="auto"/>
        <w:ind w:left="1134"/>
        <w:jc w:val="both"/>
        <w:rPr>
          <w:lang w:eastAsia="zh-CN"/>
        </w:rPr>
      </w:pPr>
      <w:r w:rsidRPr="0011709D">
        <w:rPr>
          <w:rFonts w:hint="eastAsia"/>
          <w:lang w:eastAsia="zh-CN"/>
        </w:rPr>
        <w:t>开关的开断和关合能力试验</w:t>
      </w:r>
    </w:p>
    <w:p w14:paraId="1B15D120" w14:textId="77777777" w:rsidR="00166BD3" w:rsidRPr="0011709D" w:rsidRDefault="00166BD3" w:rsidP="00AA240B">
      <w:pPr>
        <w:pStyle w:val="ReportLevel3"/>
        <w:keepNext w:val="0"/>
        <w:numPr>
          <w:ilvl w:val="0"/>
          <w:numId w:val="0"/>
        </w:numPr>
        <w:spacing w:before="156" w:after="0" w:line="360" w:lineRule="auto"/>
        <w:ind w:left="1134"/>
        <w:jc w:val="both"/>
        <w:rPr>
          <w:lang w:eastAsia="zh-CN"/>
        </w:rPr>
      </w:pPr>
      <w:r w:rsidRPr="0011709D">
        <w:rPr>
          <w:rFonts w:hint="eastAsia"/>
          <w:lang w:eastAsia="zh-CN"/>
        </w:rPr>
        <w:t>开关和可移开部件的机械试验</w:t>
      </w:r>
    </w:p>
    <w:p w14:paraId="2F0465F5" w14:textId="77777777" w:rsidR="00166BD3" w:rsidRPr="0011709D" w:rsidRDefault="00166BD3" w:rsidP="00AA240B">
      <w:pPr>
        <w:pStyle w:val="ReportLevel3"/>
        <w:keepNext w:val="0"/>
        <w:numPr>
          <w:ilvl w:val="0"/>
          <w:numId w:val="0"/>
        </w:numPr>
        <w:spacing w:before="156" w:after="0" w:line="360" w:lineRule="auto"/>
        <w:ind w:left="1134"/>
        <w:jc w:val="both"/>
        <w:rPr>
          <w:lang w:eastAsia="zh-CN"/>
        </w:rPr>
      </w:pPr>
      <w:r w:rsidRPr="0011709D">
        <w:rPr>
          <w:rFonts w:hint="eastAsia"/>
          <w:lang w:eastAsia="zh-CN"/>
        </w:rPr>
        <w:t>防护等级的检查</w:t>
      </w:r>
      <w:r w:rsidRPr="0011709D">
        <w:rPr>
          <w:lang w:eastAsia="zh-CN"/>
        </w:rPr>
        <w:t xml:space="preserve"> </w:t>
      </w:r>
      <w:r w:rsidRPr="0011709D">
        <w:rPr>
          <w:rFonts w:hint="eastAsia"/>
          <w:lang w:eastAsia="zh-CN"/>
        </w:rPr>
        <w:t>（防止人体接近带电部分和触及运动部分的试验）</w:t>
      </w:r>
    </w:p>
    <w:p w14:paraId="56C83DB9" w14:textId="77777777" w:rsidR="00166BD3" w:rsidRPr="0011709D" w:rsidRDefault="00166BD3" w:rsidP="00AA240B">
      <w:pPr>
        <w:pStyle w:val="ReportLevel3"/>
        <w:keepNext w:val="0"/>
        <w:numPr>
          <w:ilvl w:val="0"/>
          <w:numId w:val="0"/>
        </w:numPr>
        <w:spacing w:before="156" w:after="0" w:line="360" w:lineRule="auto"/>
        <w:ind w:left="1134"/>
        <w:jc w:val="both"/>
        <w:rPr>
          <w:lang w:eastAsia="zh-CN"/>
        </w:rPr>
      </w:pPr>
      <w:r w:rsidRPr="0011709D">
        <w:rPr>
          <w:rFonts w:hint="eastAsia"/>
          <w:lang w:eastAsia="zh-CN"/>
        </w:rPr>
        <w:t>泄漏电流测量（防止人体受到电效应伤害的防护性能的试验）</w:t>
      </w:r>
    </w:p>
    <w:p w14:paraId="5AF4B441" w14:textId="77777777" w:rsidR="00166BD3" w:rsidRPr="0011709D" w:rsidRDefault="00166BD3" w:rsidP="00AA240B">
      <w:pPr>
        <w:pStyle w:val="ReportLevel3"/>
        <w:keepNext w:val="0"/>
        <w:numPr>
          <w:ilvl w:val="0"/>
          <w:numId w:val="0"/>
        </w:numPr>
        <w:spacing w:before="156" w:after="0" w:line="360" w:lineRule="auto"/>
        <w:ind w:left="1134"/>
        <w:jc w:val="both"/>
        <w:rPr>
          <w:lang w:eastAsia="zh-CN"/>
        </w:rPr>
      </w:pPr>
      <w:r w:rsidRPr="0011709D">
        <w:rPr>
          <w:rFonts w:hint="eastAsia"/>
          <w:lang w:eastAsia="zh-CN"/>
        </w:rPr>
        <w:t>操作振动试验</w:t>
      </w:r>
    </w:p>
    <w:p w14:paraId="78B3F77A" w14:textId="77777777" w:rsidR="00166BD3" w:rsidRPr="0011709D" w:rsidRDefault="00166BD3" w:rsidP="00AA240B">
      <w:pPr>
        <w:pStyle w:val="ReportLevel3"/>
        <w:keepNext w:val="0"/>
        <w:numPr>
          <w:ilvl w:val="0"/>
          <w:numId w:val="0"/>
        </w:numPr>
        <w:spacing w:before="156" w:after="0" w:line="360" w:lineRule="auto"/>
        <w:ind w:left="1134"/>
        <w:jc w:val="both"/>
        <w:rPr>
          <w:lang w:eastAsia="zh-CN"/>
        </w:rPr>
      </w:pPr>
      <w:r w:rsidRPr="0011709D">
        <w:rPr>
          <w:rFonts w:hint="eastAsia"/>
          <w:lang w:eastAsia="zh-CN"/>
        </w:rPr>
        <w:lastRenderedPageBreak/>
        <w:t>局部放电测量</w:t>
      </w:r>
      <w:r w:rsidRPr="0011709D">
        <w:rPr>
          <w:lang w:eastAsia="zh-CN"/>
        </w:rPr>
        <w:tab/>
      </w:r>
      <w:r w:rsidRPr="0011709D">
        <w:rPr>
          <w:lang w:eastAsia="zh-CN"/>
        </w:rPr>
        <w:tab/>
      </w:r>
    </w:p>
    <w:p w14:paraId="2B2A09AB" w14:textId="77777777" w:rsidR="00166BD3" w:rsidRPr="0011709D" w:rsidRDefault="00166BD3" w:rsidP="00527D60">
      <w:pPr>
        <w:pStyle w:val="ReportLevel3"/>
        <w:keepNext w:val="0"/>
        <w:spacing w:before="156" w:after="0" w:line="360" w:lineRule="auto"/>
        <w:jc w:val="both"/>
        <w:rPr>
          <w:lang w:eastAsia="zh-CN"/>
        </w:rPr>
      </w:pPr>
      <w:r w:rsidRPr="0011709D">
        <w:rPr>
          <w:rFonts w:hint="eastAsia"/>
          <w:lang w:eastAsia="zh-CN"/>
        </w:rPr>
        <w:t>电磁兼容要求</w:t>
      </w:r>
    </w:p>
    <w:p w14:paraId="06C1B2D3" w14:textId="77777777" w:rsidR="00166BD3" w:rsidRPr="0011709D" w:rsidRDefault="00166BD3" w:rsidP="00AA240B">
      <w:pPr>
        <w:pStyle w:val="ReportLevel3"/>
        <w:keepNext w:val="0"/>
        <w:numPr>
          <w:ilvl w:val="0"/>
          <w:numId w:val="0"/>
        </w:numPr>
        <w:spacing w:before="156" w:after="0" w:line="360" w:lineRule="auto"/>
        <w:ind w:left="1134"/>
        <w:jc w:val="both"/>
        <w:rPr>
          <w:lang w:eastAsia="zh-CN"/>
        </w:rPr>
      </w:pPr>
      <w:r w:rsidRPr="0011709D">
        <w:rPr>
          <w:rFonts w:hint="eastAsia"/>
          <w:lang w:eastAsia="zh-CN"/>
        </w:rPr>
        <w:t>继电保护装置电磁兼容性能除满足国家相关标准外，还应满足如下标准或不低于如下标准的其他标准：</w:t>
      </w:r>
    </w:p>
    <w:p w14:paraId="4FF609FD" w14:textId="77777777" w:rsidR="00166BD3" w:rsidRPr="0011709D" w:rsidRDefault="00166BD3" w:rsidP="00AA240B">
      <w:pPr>
        <w:pStyle w:val="ReportLevel3"/>
        <w:keepNext w:val="0"/>
        <w:numPr>
          <w:ilvl w:val="0"/>
          <w:numId w:val="0"/>
        </w:numPr>
        <w:spacing w:before="156" w:after="0" w:line="360" w:lineRule="auto"/>
        <w:ind w:left="1134"/>
        <w:jc w:val="both"/>
        <w:rPr>
          <w:lang w:eastAsia="zh-CN"/>
        </w:rPr>
      </w:pPr>
      <w:r w:rsidRPr="0011709D">
        <w:rPr>
          <w:rFonts w:hint="eastAsia"/>
          <w:lang w:eastAsia="zh-CN"/>
        </w:rPr>
        <w:t>静电放电抗扰度：</w:t>
      </w:r>
      <w:r w:rsidRPr="0011709D">
        <w:rPr>
          <w:lang w:eastAsia="zh-CN"/>
        </w:rPr>
        <w:t>IEC61000-4-2</w:t>
      </w:r>
      <w:r w:rsidRPr="0011709D">
        <w:rPr>
          <w:lang w:eastAsia="zh-CN"/>
        </w:rPr>
        <w:tab/>
        <w:t>III</w:t>
      </w:r>
      <w:r w:rsidRPr="0011709D">
        <w:rPr>
          <w:rFonts w:hint="eastAsia"/>
          <w:lang w:eastAsia="zh-CN"/>
        </w:rPr>
        <w:t>级</w:t>
      </w:r>
    </w:p>
    <w:p w14:paraId="2CEA17BC" w14:textId="77777777" w:rsidR="00166BD3" w:rsidRPr="0011709D" w:rsidRDefault="00166BD3" w:rsidP="00AA240B">
      <w:pPr>
        <w:pStyle w:val="ReportLevel3"/>
        <w:keepNext w:val="0"/>
        <w:numPr>
          <w:ilvl w:val="0"/>
          <w:numId w:val="0"/>
        </w:numPr>
        <w:spacing w:before="156" w:after="0" w:line="360" w:lineRule="auto"/>
        <w:ind w:left="1134"/>
        <w:jc w:val="both"/>
        <w:rPr>
          <w:lang w:eastAsia="zh-CN"/>
        </w:rPr>
      </w:pPr>
      <w:r w:rsidRPr="0011709D">
        <w:rPr>
          <w:rFonts w:hint="eastAsia"/>
          <w:lang w:eastAsia="zh-CN"/>
        </w:rPr>
        <w:t>辐射电磁场抗扰度：</w:t>
      </w:r>
      <w:r w:rsidRPr="0011709D">
        <w:rPr>
          <w:lang w:eastAsia="zh-CN"/>
        </w:rPr>
        <w:t>IEC61000-4-3III</w:t>
      </w:r>
      <w:r w:rsidRPr="0011709D">
        <w:rPr>
          <w:rFonts w:hint="eastAsia"/>
          <w:lang w:eastAsia="zh-CN"/>
        </w:rPr>
        <w:t>级</w:t>
      </w:r>
    </w:p>
    <w:p w14:paraId="2B9D658F" w14:textId="77777777" w:rsidR="00166BD3" w:rsidRPr="0011709D" w:rsidRDefault="00166BD3" w:rsidP="00AA240B">
      <w:pPr>
        <w:pStyle w:val="ReportLevel3"/>
        <w:keepNext w:val="0"/>
        <w:numPr>
          <w:ilvl w:val="0"/>
          <w:numId w:val="0"/>
        </w:numPr>
        <w:spacing w:before="156" w:after="0" w:line="360" w:lineRule="auto"/>
        <w:ind w:left="1134"/>
        <w:jc w:val="both"/>
        <w:rPr>
          <w:lang w:eastAsia="zh-CN"/>
        </w:rPr>
      </w:pPr>
      <w:r w:rsidRPr="0011709D">
        <w:rPr>
          <w:rFonts w:hint="eastAsia"/>
          <w:lang w:eastAsia="zh-CN"/>
        </w:rPr>
        <w:t>快速瞬变脉冲群抗扰度：</w:t>
      </w:r>
    </w:p>
    <w:p w14:paraId="504DE5C1" w14:textId="77777777" w:rsidR="00166BD3" w:rsidRPr="0011709D" w:rsidRDefault="00166BD3" w:rsidP="00AA240B">
      <w:pPr>
        <w:pStyle w:val="ReportLevel3"/>
        <w:keepNext w:val="0"/>
        <w:numPr>
          <w:ilvl w:val="0"/>
          <w:numId w:val="0"/>
        </w:numPr>
        <w:spacing w:before="156" w:after="0" w:line="360" w:lineRule="auto"/>
        <w:ind w:left="1134"/>
        <w:jc w:val="both"/>
        <w:rPr>
          <w:lang w:eastAsia="zh-CN"/>
        </w:rPr>
      </w:pPr>
      <w:r w:rsidRPr="0011709D">
        <w:rPr>
          <w:lang w:eastAsia="zh-CN"/>
        </w:rPr>
        <w:t>IEC61000-4-4III</w:t>
      </w:r>
      <w:r w:rsidRPr="0011709D">
        <w:rPr>
          <w:rFonts w:hint="eastAsia"/>
          <w:lang w:eastAsia="zh-CN"/>
        </w:rPr>
        <w:t>级</w:t>
      </w:r>
    </w:p>
    <w:p w14:paraId="57740FE7" w14:textId="77777777" w:rsidR="00166BD3" w:rsidRPr="0011709D" w:rsidRDefault="00166BD3" w:rsidP="00AA240B">
      <w:pPr>
        <w:pStyle w:val="ReportLevel3"/>
        <w:keepNext w:val="0"/>
        <w:numPr>
          <w:ilvl w:val="0"/>
          <w:numId w:val="0"/>
        </w:numPr>
        <w:spacing w:before="156" w:after="0" w:line="360" w:lineRule="auto"/>
        <w:ind w:left="1134"/>
        <w:jc w:val="both"/>
        <w:rPr>
          <w:lang w:eastAsia="zh-CN"/>
        </w:rPr>
      </w:pPr>
      <w:r w:rsidRPr="0011709D">
        <w:rPr>
          <w:rFonts w:hint="eastAsia"/>
          <w:lang w:eastAsia="zh-CN"/>
        </w:rPr>
        <w:t>冲击（浪涌）抗扰度：</w:t>
      </w:r>
      <w:r w:rsidRPr="0011709D">
        <w:rPr>
          <w:lang w:eastAsia="zh-CN"/>
        </w:rPr>
        <w:t>IEC61000-4-5IV</w:t>
      </w:r>
      <w:r w:rsidRPr="0011709D">
        <w:rPr>
          <w:rFonts w:hint="eastAsia"/>
          <w:lang w:eastAsia="zh-CN"/>
        </w:rPr>
        <w:t>级</w:t>
      </w:r>
    </w:p>
    <w:p w14:paraId="1A92F540" w14:textId="77777777" w:rsidR="00166BD3" w:rsidRPr="0011709D" w:rsidRDefault="00166BD3" w:rsidP="00AA240B">
      <w:pPr>
        <w:pStyle w:val="ReportLevel3"/>
        <w:keepNext w:val="0"/>
        <w:numPr>
          <w:ilvl w:val="0"/>
          <w:numId w:val="0"/>
        </w:numPr>
        <w:spacing w:before="156" w:after="0" w:line="360" w:lineRule="auto"/>
        <w:ind w:left="1134"/>
        <w:jc w:val="both"/>
        <w:rPr>
          <w:lang w:eastAsia="zh-CN"/>
        </w:rPr>
      </w:pPr>
      <w:proofErr w:type="gramStart"/>
      <w:r w:rsidRPr="0011709D">
        <w:rPr>
          <w:rFonts w:hint="eastAsia"/>
          <w:lang w:eastAsia="zh-CN"/>
        </w:rPr>
        <w:t>射频场</w:t>
      </w:r>
      <w:proofErr w:type="gramEnd"/>
      <w:r w:rsidRPr="0011709D">
        <w:rPr>
          <w:rFonts w:hint="eastAsia"/>
          <w:lang w:eastAsia="zh-CN"/>
        </w:rPr>
        <w:t>感应的传导骚扰抗扰度</w:t>
      </w:r>
      <w:r w:rsidRPr="0011709D">
        <w:rPr>
          <w:lang w:eastAsia="zh-CN"/>
        </w:rPr>
        <w:t>: IEC61000-4-6III</w:t>
      </w:r>
      <w:r w:rsidRPr="0011709D">
        <w:rPr>
          <w:rFonts w:hint="eastAsia"/>
          <w:lang w:eastAsia="zh-CN"/>
        </w:rPr>
        <w:t>级</w:t>
      </w:r>
    </w:p>
    <w:p w14:paraId="12D7540C" w14:textId="77777777" w:rsidR="00166BD3" w:rsidRPr="0011709D" w:rsidRDefault="00166BD3" w:rsidP="00AA240B">
      <w:pPr>
        <w:pStyle w:val="ReportLevel3"/>
        <w:keepNext w:val="0"/>
        <w:numPr>
          <w:ilvl w:val="0"/>
          <w:numId w:val="0"/>
        </w:numPr>
        <w:spacing w:before="156" w:after="0" w:line="360" w:lineRule="auto"/>
        <w:ind w:left="1134"/>
        <w:jc w:val="both"/>
        <w:rPr>
          <w:lang w:eastAsia="zh-CN"/>
        </w:rPr>
      </w:pPr>
      <w:r w:rsidRPr="0011709D">
        <w:rPr>
          <w:rFonts w:hint="eastAsia"/>
          <w:lang w:eastAsia="zh-CN"/>
        </w:rPr>
        <w:t>工频磁场抗扰度：</w:t>
      </w:r>
      <w:r w:rsidRPr="0011709D">
        <w:rPr>
          <w:lang w:eastAsia="zh-CN"/>
        </w:rPr>
        <w:t>IEC61000-4-8IV</w:t>
      </w:r>
      <w:r w:rsidRPr="0011709D">
        <w:rPr>
          <w:rFonts w:hint="eastAsia"/>
          <w:lang w:eastAsia="zh-CN"/>
        </w:rPr>
        <w:t>级</w:t>
      </w:r>
    </w:p>
    <w:p w14:paraId="69C001E2" w14:textId="77777777" w:rsidR="00166BD3" w:rsidRPr="0011709D" w:rsidRDefault="00166BD3" w:rsidP="00AA240B">
      <w:pPr>
        <w:pStyle w:val="ReportLevel3"/>
        <w:keepNext w:val="0"/>
        <w:numPr>
          <w:ilvl w:val="0"/>
          <w:numId w:val="0"/>
        </w:numPr>
        <w:spacing w:before="156" w:after="0" w:line="360" w:lineRule="auto"/>
        <w:ind w:left="1134"/>
        <w:jc w:val="both"/>
        <w:rPr>
          <w:lang w:eastAsia="zh-CN"/>
        </w:rPr>
      </w:pPr>
      <w:r w:rsidRPr="0011709D">
        <w:rPr>
          <w:rFonts w:hint="eastAsia"/>
          <w:lang w:eastAsia="zh-CN"/>
        </w:rPr>
        <w:t>脉冲磁场抗扰度：</w:t>
      </w:r>
      <w:r w:rsidRPr="0011709D">
        <w:rPr>
          <w:lang w:eastAsia="zh-CN"/>
        </w:rPr>
        <w:t>IEC61000-4-8IV</w:t>
      </w:r>
      <w:r w:rsidRPr="0011709D">
        <w:rPr>
          <w:rFonts w:hint="eastAsia"/>
          <w:lang w:eastAsia="zh-CN"/>
        </w:rPr>
        <w:t>级</w:t>
      </w:r>
    </w:p>
    <w:p w14:paraId="06153DC8" w14:textId="77777777" w:rsidR="00166BD3" w:rsidRPr="0011709D" w:rsidRDefault="00166BD3" w:rsidP="00AA240B">
      <w:pPr>
        <w:pStyle w:val="ReportLevel3"/>
        <w:keepNext w:val="0"/>
        <w:numPr>
          <w:ilvl w:val="0"/>
          <w:numId w:val="0"/>
        </w:numPr>
        <w:spacing w:before="156" w:after="0" w:line="360" w:lineRule="auto"/>
        <w:ind w:left="1134"/>
        <w:jc w:val="both"/>
        <w:rPr>
          <w:lang w:eastAsia="zh-CN"/>
        </w:rPr>
      </w:pPr>
      <w:r w:rsidRPr="0011709D">
        <w:rPr>
          <w:rFonts w:hint="eastAsia"/>
          <w:lang w:eastAsia="zh-CN"/>
        </w:rPr>
        <w:t>阻尼抗扰度：</w:t>
      </w:r>
      <w:r w:rsidRPr="0011709D">
        <w:rPr>
          <w:lang w:eastAsia="zh-CN"/>
        </w:rPr>
        <w:t>IEC61000-4-10IV</w:t>
      </w:r>
      <w:r w:rsidRPr="0011709D">
        <w:rPr>
          <w:rFonts w:hint="eastAsia"/>
          <w:lang w:eastAsia="zh-CN"/>
        </w:rPr>
        <w:t>级</w:t>
      </w:r>
    </w:p>
    <w:p w14:paraId="77EFCCBD" w14:textId="77777777" w:rsidR="00166BD3" w:rsidRPr="0011709D" w:rsidRDefault="00166BD3" w:rsidP="00AA240B">
      <w:pPr>
        <w:pStyle w:val="ReportLevel3"/>
        <w:keepNext w:val="0"/>
        <w:numPr>
          <w:ilvl w:val="0"/>
          <w:numId w:val="0"/>
        </w:numPr>
        <w:spacing w:before="156" w:after="0" w:line="360" w:lineRule="auto"/>
        <w:ind w:left="1134"/>
        <w:jc w:val="both"/>
        <w:rPr>
          <w:lang w:eastAsia="zh-CN"/>
        </w:rPr>
      </w:pPr>
      <w:r w:rsidRPr="0011709D">
        <w:rPr>
          <w:rFonts w:hint="eastAsia"/>
          <w:lang w:eastAsia="zh-CN"/>
        </w:rPr>
        <w:t>高频抗扰度：</w:t>
      </w:r>
      <w:r w:rsidRPr="0011709D">
        <w:rPr>
          <w:lang w:eastAsia="zh-CN"/>
        </w:rPr>
        <w:t>IEC60255-22-1III</w:t>
      </w:r>
      <w:r w:rsidRPr="0011709D">
        <w:rPr>
          <w:rFonts w:hint="eastAsia"/>
          <w:lang w:eastAsia="zh-CN"/>
        </w:rPr>
        <w:t>级</w:t>
      </w:r>
      <w:r w:rsidRPr="0011709D">
        <w:rPr>
          <w:lang w:eastAsia="zh-CN"/>
        </w:rPr>
        <w:tab/>
      </w:r>
      <w:r w:rsidRPr="0011709D">
        <w:rPr>
          <w:lang w:eastAsia="zh-CN"/>
        </w:rPr>
        <w:tab/>
      </w:r>
    </w:p>
    <w:p w14:paraId="458E5982" w14:textId="77777777" w:rsidR="00166BD3" w:rsidRPr="0011709D" w:rsidRDefault="00166BD3" w:rsidP="007366B1">
      <w:pPr>
        <w:pStyle w:val="ReportLevel2"/>
        <w:keepNext w:val="0"/>
        <w:tabs>
          <w:tab w:val="clear" w:pos="1276"/>
        </w:tabs>
        <w:spacing w:beforeLines="50" w:before="156" w:after="0" w:line="360" w:lineRule="auto"/>
        <w:ind w:left="0" w:firstLine="0"/>
        <w:jc w:val="both"/>
        <w:rPr>
          <w:b w:val="0"/>
          <w:color w:val="auto"/>
          <w:sz w:val="28"/>
          <w:szCs w:val="28"/>
          <w:lang w:eastAsia="zh-CN"/>
        </w:rPr>
      </w:pPr>
      <w:r w:rsidRPr="0011709D">
        <w:rPr>
          <w:rFonts w:hint="eastAsia"/>
          <w:b w:val="0"/>
          <w:color w:val="auto"/>
          <w:sz w:val="28"/>
          <w:szCs w:val="28"/>
          <w:lang w:eastAsia="zh-CN"/>
        </w:rPr>
        <w:t>其它：</w:t>
      </w:r>
    </w:p>
    <w:p w14:paraId="010CAAF8" w14:textId="77777777" w:rsidR="00166BD3" w:rsidRPr="0011709D" w:rsidRDefault="00166BD3" w:rsidP="00117B56">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hint="eastAsia"/>
          <w:szCs w:val="24"/>
          <w:lang w:val="zh-CN" w:eastAsia="zh-CN"/>
        </w:rPr>
        <w:t>（</w:t>
      </w:r>
      <w:r w:rsidRPr="0011709D">
        <w:rPr>
          <w:rFonts w:ascii="宋体" w:eastAsiaTheme="minorEastAsia" w:hAnsi="宋体" w:cs="宋体"/>
          <w:szCs w:val="24"/>
          <w:lang w:val="zh-CN" w:eastAsia="zh-CN"/>
        </w:rPr>
        <w:t>1</w:t>
      </w:r>
      <w:r w:rsidRPr="0011709D">
        <w:rPr>
          <w:rFonts w:ascii="宋体" w:eastAsiaTheme="minorEastAsia" w:hAnsi="宋体" w:cs="宋体" w:hint="eastAsia"/>
          <w:szCs w:val="24"/>
          <w:lang w:val="zh-CN" w:eastAsia="zh-CN"/>
        </w:rPr>
        <w:t>）配电所至少配备</w:t>
      </w:r>
      <w:r w:rsidRPr="0011709D">
        <w:rPr>
          <w:rFonts w:ascii="宋体" w:eastAsiaTheme="minorEastAsia" w:hAnsi="宋体" w:cs="宋体"/>
          <w:szCs w:val="24"/>
          <w:lang w:val="zh-CN" w:eastAsia="zh-CN"/>
        </w:rPr>
        <w:t>2</w:t>
      </w:r>
      <w:r w:rsidRPr="0011709D">
        <w:rPr>
          <w:rFonts w:ascii="宋体" w:eastAsiaTheme="minorEastAsia" w:hAnsi="宋体" w:cs="宋体" w:hint="eastAsia"/>
          <w:szCs w:val="24"/>
          <w:lang w:val="zh-CN" w:eastAsia="zh-CN"/>
        </w:rPr>
        <w:t>台操作手车。</w:t>
      </w:r>
    </w:p>
    <w:p w14:paraId="5E079E4B" w14:textId="77777777" w:rsidR="00166BD3" w:rsidRPr="0011709D" w:rsidRDefault="00166BD3" w:rsidP="00117B56">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hint="eastAsia"/>
          <w:szCs w:val="24"/>
          <w:lang w:val="zh-CN" w:eastAsia="zh-CN"/>
        </w:rPr>
        <w:t>（</w:t>
      </w:r>
      <w:r w:rsidRPr="0011709D">
        <w:rPr>
          <w:rFonts w:ascii="宋体" w:eastAsiaTheme="minorEastAsia" w:hAnsi="宋体" w:cs="宋体"/>
          <w:szCs w:val="24"/>
          <w:lang w:val="zh-CN" w:eastAsia="zh-CN"/>
        </w:rPr>
        <w:t>2</w:t>
      </w:r>
      <w:r w:rsidRPr="0011709D">
        <w:rPr>
          <w:rFonts w:ascii="宋体" w:eastAsiaTheme="minorEastAsia" w:hAnsi="宋体" w:cs="宋体" w:hint="eastAsia"/>
          <w:szCs w:val="24"/>
          <w:lang w:val="zh-CN" w:eastAsia="zh-CN"/>
        </w:rPr>
        <w:t>）开关柜上设有高压带电显示装置（柜前、柜后）。</w:t>
      </w:r>
    </w:p>
    <w:p w14:paraId="655097E9" w14:textId="77777777" w:rsidR="00C62ACB" w:rsidRPr="0011709D" w:rsidRDefault="00166BD3" w:rsidP="00117B56">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hint="eastAsia"/>
          <w:szCs w:val="24"/>
          <w:lang w:val="zh-CN" w:eastAsia="zh-CN"/>
        </w:rPr>
        <w:t>（</w:t>
      </w:r>
      <w:r w:rsidRPr="0011709D">
        <w:rPr>
          <w:rFonts w:ascii="宋体" w:eastAsiaTheme="minorEastAsia" w:hAnsi="宋体" w:cs="宋体"/>
          <w:szCs w:val="24"/>
          <w:lang w:val="zh-CN" w:eastAsia="zh-CN"/>
        </w:rPr>
        <w:t>3</w:t>
      </w:r>
      <w:r w:rsidRPr="0011709D">
        <w:rPr>
          <w:rFonts w:ascii="宋体" w:eastAsiaTheme="minorEastAsia" w:hAnsi="宋体" w:cs="宋体" w:hint="eastAsia"/>
          <w:szCs w:val="24"/>
          <w:lang w:val="zh-CN" w:eastAsia="zh-CN"/>
        </w:rPr>
        <w:t>）提供常用备品备件。</w:t>
      </w:r>
      <w:r w:rsidRPr="0011709D">
        <w:rPr>
          <w:rFonts w:ascii="宋体" w:eastAsiaTheme="minorEastAsia" w:hAnsi="宋体" w:cs="宋体"/>
          <w:szCs w:val="24"/>
          <w:lang w:val="zh-CN" w:eastAsia="zh-CN"/>
        </w:rPr>
        <w:tab/>
      </w:r>
    </w:p>
    <w:p w14:paraId="5FE0A3D4" w14:textId="77777777" w:rsidR="00C62ACB" w:rsidRPr="0011709D" w:rsidRDefault="00C62ACB">
      <w:pPr>
        <w:widowControl w:val="0"/>
        <w:spacing w:line="360" w:lineRule="auto"/>
        <w:rPr>
          <w:rFonts w:ascii="宋体" w:eastAsiaTheme="minorEastAsia" w:hAnsi="宋体" w:cs="宋体"/>
          <w:szCs w:val="24"/>
          <w:lang w:val="zh-CN" w:eastAsia="zh-CN"/>
        </w:rPr>
      </w:pPr>
    </w:p>
    <w:p w14:paraId="34A764C9" w14:textId="2B65396E" w:rsidR="00117B56" w:rsidRPr="00527D60" w:rsidRDefault="001F14C3" w:rsidP="00527D60">
      <w:pPr>
        <w:pStyle w:val="ReportLevel2"/>
        <w:keepNext w:val="0"/>
        <w:tabs>
          <w:tab w:val="clear" w:pos="1276"/>
        </w:tabs>
        <w:spacing w:beforeLines="50" w:before="156" w:after="0" w:line="360" w:lineRule="auto"/>
        <w:ind w:left="0" w:firstLine="0"/>
        <w:jc w:val="both"/>
        <w:rPr>
          <w:b w:val="0"/>
          <w:color w:val="auto"/>
          <w:sz w:val="28"/>
          <w:szCs w:val="28"/>
          <w:lang w:eastAsia="zh-CN"/>
        </w:rPr>
      </w:pPr>
      <w:r w:rsidRPr="0011709D">
        <w:rPr>
          <w:rFonts w:hint="eastAsia"/>
          <w:b w:val="0"/>
          <w:color w:val="auto"/>
          <w:sz w:val="28"/>
          <w:szCs w:val="28"/>
          <w:lang w:eastAsia="zh-CN"/>
        </w:rPr>
        <w:t>高压配电柜</w:t>
      </w:r>
      <w:proofErr w:type="gramStart"/>
      <w:r w:rsidRPr="0011709D">
        <w:rPr>
          <w:rFonts w:hint="eastAsia"/>
          <w:b w:val="0"/>
          <w:color w:val="auto"/>
          <w:sz w:val="28"/>
          <w:szCs w:val="28"/>
          <w:lang w:eastAsia="zh-CN"/>
        </w:rPr>
        <w:t>之施工</w:t>
      </w:r>
      <w:proofErr w:type="gramEnd"/>
      <w:r w:rsidRPr="0011709D">
        <w:rPr>
          <w:rFonts w:hint="eastAsia"/>
          <w:b w:val="0"/>
          <w:color w:val="auto"/>
          <w:sz w:val="28"/>
          <w:szCs w:val="28"/>
          <w:lang w:eastAsia="zh-CN"/>
        </w:rPr>
        <w:t>及验收（与施工单位配合参考）</w:t>
      </w:r>
    </w:p>
    <w:p w14:paraId="14D23256" w14:textId="77777777" w:rsidR="001F14C3" w:rsidRPr="0011709D" w:rsidRDefault="001F14C3" w:rsidP="00527D60">
      <w:pPr>
        <w:pStyle w:val="ReportLevel3"/>
        <w:keepNext w:val="0"/>
        <w:spacing w:before="156" w:after="0" w:line="360" w:lineRule="auto"/>
        <w:jc w:val="both"/>
        <w:rPr>
          <w:lang w:eastAsia="zh-CN"/>
        </w:rPr>
      </w:pPr>
      <w:r w:rsidRPr="0011709D">
        <w:rPr>
          <w:rFonts w:hint="eastAsia"/>
          <w:lang w:eastAsia="zh-CN"/>
        </w:rPr>
        <w:t>总则</w:t>
      </w:r>
    </w:p>
    <w:p w14:paraId="5EE1D360" w14:textId="77777777" w:rsidR="001F14C3" w:rsidRPr="0011709D" w:rsidRDefault="001F14C3" w:rsidP="00A27D00">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A.</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承包商须提供高压开关柜的安装指导，由施工承包单位参照指导按要求完成深化施工图设计，并在深化设计批准后进行施工。</w:t>
      </w:r>
    </w:p>
    <w:p w14:paraId="1876E451" w14:textId="77777777" w:rsidR="001F14C3" w:rsidRPr="0011709D" w:rsidRDefault="001F14C3" w:rsidP="00A27D00">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B.</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高压开关柜的运输，保管，除须符合本章要求外，当产品有特殊要求时，尚须符合产品的要求。</w:t>
      </w:r>
    </w:p>
    <w:p w14:paraId="2421B41F" w14:textId="77777777" w:rsidR="001F14C3" w:rsidRPr="0011709D" w:rsidRDefault="001F14C3" w:rsidP="00A27D00">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lastRenderedPageBreak/>
        <w:t>C.</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所有设备及器材均须符合现行技术标准，并须有铭牌。</w:t>
      </w:r>
    </w:p>
    <w:p w14:paraId="3C07C1AF" w14:textId="77777777" w:rsidR="001F14C3" w:rsidRPr="0011709D" w:rsidRDefault="001F14C3" w:rsidP="00A27D00">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D.</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电器设备与器材到达现场后，须作下列验收检查：</w:t>
      </w:r>
    </w:p>
    <w:p w14:paraId="109E27CD" w14:textId="77777777" w:rsidR="001F14C3" w:rsidRPr="0011709D" w:rsidRDefault="001F14C3" w:rsidP="00A27D00">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1.</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开箱检查清点，规格须符合设计要求，附件，备件须齐全；</w:t>
      </w:r>
    </w:p>
    <w:p w14:paraId="1E69930E" w14:textId="77777777" w:rsidR="001F14C3" w:rsidRPr="0011709D" w:rsidRDefault="001F14C3" w:rsidP="00A27D00">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2.</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产品的技术文件须齐全；</w:t>
      </w:r>
    </w:p>
    <w:p w14:paraId="533B40AC" w14:textId="77777777" w:rsidR="001F14C3" w:rsidRPr="0011709D" w:rsidRDefault="001F14C3" w:rsidP="00A27D00">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3.</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按本章要求作外观检查。</w:t>
      </w:r>
    </w:p>
    <w:p w14:paraId="232CF65B" w14:textId="77777777" w:rsidR="001F14C3" w:rsidRPr="0011709D" w:rsidRDefault="001F14C3" w:rsidP="00A27D00">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E.</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施工中的安全技术措施，须遵守当地有关的安全技术规程的规定。</w:t>
      </w:r>
    </w:p>
    <w:p w14:paraId="0EF3BBCE" w14:textId="77777777" w:rsidR="001F14C3" w:rsidRPr="0011709D" w:rsidRDefault="001F14C3" w:rsidP="00A27D00">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F.</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设备安装用的紧固件，除地脚螺栓外，须用镀锌制品。</w:t>
      </w:r>
    </w:p>
    <w:p w14:paraId="377890E6" w14:textId="77777777" w:rsidR="001F14C3" w:rsidRPr="0011709D" w:rsidRDefault="001F14C3" w:rsidP="00A27D00">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G.</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高压开关柜在竣工交接验收时，须进行下列工作：</w:t>
      </w:r>
    </w:p>
    <w:p w14:paraId="275B90D6" w14:textId="77777777" w:rsidR="001F14C3" w:rsidRPr="0011709D" w:rsidRDefault="001F14C3" w:rsidP="00A27D00">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1.</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竣工的工程是否符合设计；</w:t>
      </w:r>
    </w:p>
    <w:p w14:paraId="7ED02DF1" w14:textId="77777777" w:rsidR="001F14C3" w:rsidRPr="0011709D" w:rsidRDefault="001F14C3" w:rsidP="00A27D00">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2.</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工程质量是否符合规定；</w:t>
      </w:r>
    </w:p>
    <w:p w14:paraId="137F6C57" w14:textId="77777777" w:rsidR="001F14C3" w:rsidRPr="0011709D" w:rsidRDefault="001F14C3" w:rsidP="00A27D00">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3.</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调整试验项目及其结果是否符合本规格第七章规定；</w:t>
      </w:r>
    </w:p>
    <w:p w14:paraId="1A6C0DC4" w14:textId="77777777" w:rsidR="001F14C3" w:rsidRPr="0011709D" w:rsidRDefault="001F14C3" w:rsidP="00A27D00">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4.</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按本章规定提出的技术资料和文件是否齐全。</w:t>
      </w:r>
    </w:p>
    <w:p w14:paraId="3E58C89B" w14:textId="77777777" w:rsidR="001F14C3" w:rsidRPr="0011709D" w:rsidRDefault="001F14C3" w:rsidP="00A27D00">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H.</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与楼宇设备自控系统</w:t>
      </w:r>
      <w:r w:rsidRPr="0011709D">
        <w:rPr>
          <w:rFonts w:ascii="宋体" w:eastAsiaTheme="minorEastAsia" w:hAnsi="宋体" w:cs="宋体"/>
          <w:szCs w:val="24"/>
          <w:lang w:val="zh-CN" w:eastAsia="zh-CN"/>
        </w:rPr>
        <w:t>(BMS)</w:t>
      </w:r>
      <w:r w:rsidRPr="0011709D">
        <w:rPr>
          <w:rFonts w:ascii="宋体" w:eastAsiaTheme="minorEastAsia" w:hAnsi="宋体" w:cs="宋体" w:hint="eastAsia"/>
          <w:szCs w:val="24"/>
          <w:lang w:val="zh-CN" w:eastAsia="zh-CN"/>
        </w:rPr>
        <w:t>之分界</w:t>
      </w:r>
    </w:p>
    <w:p w14:paraId="6F14C92F" w14:textId="77777777" w:rsidR="001F14C3" w:rsidRPr="0011709D" w:rsidRDefault="001F14C3" w:rsidP="00A27D00">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1.</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电力监控系统需预留系统集成接口（如需转换需提供相应转换设备），并提供及开放接入协议，无条件接入楼宇自控系统之系统集成系统。</w:t>
      </w:r>
    </w:p>
    <w:p w14:paraId="0B76F8FA" w14:textId="77777777" w:rsidR="001F14C3" w:rsidRPr="0011709D" w:rsidRDefault="001F14C3" w:rsidP="00527D60">
      <w:pPr>
        <w:pStyle w:val="ReportLevel3"/>
        <w:keepNext w:val="0"/>
        <w:spacing w:before="156" w:after="0" w:line="360" w:lineRule="auto"/>
        <w:jc w:val="both"/>
        <w:rPr>
          <w:lang w:eastAsia="zh-CN"/>
        </w:rPr>
      </w:pPr>
      <w:r w:rsidRPr="0011709D">
        <w:rPr>
          <w:rFonts w:hint="eastAsia"/>
          <w:lang w:eastAsia="zh-CN"/>
        </w:rPr>
        <w:t>施工指导意见须遵守的要求</w:t>
      </w:r>
    </w:p>
    <w:p w14:paraId="6E3A4DAF" w14:textId="77777777" w:rsidR="001F14C3" w:rsidRPr="0011709D" w:rsidRDefault="001F14C3" w:rsidP="00A05B2E">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A.</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真空断路器及其部件装置</w:t>
      </w:r>
    </w:p>
    <w:p w14:paraId="4DC31BA0" w14:textId="77777777" w:rsidR="001F14C3" w:rsidRPr="0011709D" w:rsidRDefault="001F14C3" w:rsidP="00A05B2E">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1.</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真空断路器及其部件装置到达现场后，须按下列要求妥善保管；</w:t>
      </w:r>
    </w:p>
    <w:p w14:paraId="51079613" w14:textId="77777777" w:rsidR="001F14C3" w:rsidRPr="0011709D" w:rsidRDefault="001F14C3" w:rsidP="00A05B2E">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a.</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真空断路器及其部件须密封良好，置于室内保管。</w:t>
      </w:r>
    </w:p>
    <w:p w14:paraId="2B1545A6" w14:textId="77777777" w:rsidR="001F14C3" w:rsidRPr="0011709D" w:rsidRDefault="001F14C3" w:rsidP="00A05B2E">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b.</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设备及其部件须置于室内保管。并安置稳妥，以防倾倒损坏及受潮变形控制箱须妥善保管及受潮变形。</w:t>
      </w:r>
    </w:p>
    <w:p w14:paraId="6A1DB69C" w14:textId="77777777" w:rsidR="001F14C3" w:rsidRPr="0011709D" w:rsidRDefault="001F14C3" w:rsidP="00A05B2E">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c.</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控制箱须妥善保管，防止受潮。</w:t>
      </w:r>
    </w:p>
    <w:p w14:paraId="10F37F8D" w14:textId="77777777" w:rsidR="001F14C3" w:rsidRPr="0011709D" w:rsidRDefault="001F14C3" w:rsidP="00A05B2E">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2.</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断路器的安装</w:t>
      </w:r>
    </w:p>
    <w:p w14:paraId="687107E1" w14:textId="77777777" w:rsidR="001F14C3" w:rsidRPr="0011709D" w:rsidRDefault="001F14C3" w:rsidP="00A05B2E">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hint="eastAsia"/>
          <w:szCs w:val="24"/>
          <w:lang w:val="zh-CN" w:eastAsia="zh-CN"/>
        </w:rPr>
        <w:t>断路器及其附件安装前须进行下列检查：</w:t>
      </w:r>
    </w:p>
    <w:p w14:paraId="534843C4" w14:textId="77777777" w:rsidR="001F14C3" w:rsidRPr="0011709D" w:rsidRDefault="001F14C3" w:rsidP="00A05B2E">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a.</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外表须完好，无影响其性能的机械损伤。</w:t>
      </w:r>
    </w:p>
    <w:p w14:paraId="165C87CE" w14:textId="77777777" w:rsidR="001F14C3" w:rsidRPr="0011709D" w:rsidRDefault="001F14C3" w:rsidP="00A05B2E">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b.</w:t>
      </w:r>
      <w:r w:rsidRPr="0011709D">
        <w:rPr>
          <w:rFonts w:ascii="宋体" w:eastAsiaTheme="minorEastAsia" w:hAnsi="宋体" w:cs="宋体"/>
          <w:szCs w:val="24"/>
          <w:lang w:val="zh-CN" w:eastAsia="zh-CN"/>
        </w:rPr>
        <w:tab/>
      </w:r>
      <w:proofErr w:type="gramStart"/>
      <w:r w:rsidRPr="0011709D">
        <w:rPr>
          <w:rFonts w:ascii="宋体" w:eastAsiaTheme="minorEastAsia" w:hAnsi="宋体" w:cs="宋体" w:hint="eastAsia"/>
          <w:szCs w:val="24"/>
          <w:lang w:val="zh-CN" w:eastAsia="zh-CN"/>
        </w:rPr>
        <w:t>环氧导气管</w:t>
      </w:r>
      <w:proofErr w:type="gramEnd"/>
      <w:r w:rsidRPr="0011709D">
        <w:rPr>
          <w:rFonts w:ascii="宋体" w:eastAsiaTheme="minorEastAsia" w:hAnsi="宋体" w:cs="宋体" w:hint="eastAsia"/>
          <w:szCs w:val="24"/>
          <w:lang w:val="zh-CN" w:eastAsia="zh-CN"/>
        </w:rPr>
        <w:t>不得有裂纹，层间剥落和破损。</w:t>
      </w:r>
    </w:p>
    <w:p w14:paraId="76D295E4" w14:textId="77777777" w:rsidR="001F14C3" w:rsidRPr="0011709D" w:rsidRDefault="001F14C3" w:rsidP="00A05B2E">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c.</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绝缘体表面须清洁无损伤，绝缘性能良好，端部连接部件须牢固可靠。</w:t>
      </w:r>
    </w:p>
    <w:p w14:paraId="07CD448B" w14:textId="77777777" w:rsidR="001F14C3" w:rsidRPr="0011709D" w:rsidRDefault="001F14C3" w:rsidP="00A05B2E">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d.</w:t>
      </w:r>
      <w:r w:rsidRPr="0011709D">
        <w:rPr>
          <w:rFonts w:ascii="宋体" w:eastAsiaTheme="minorEastAsia" w:hAnsi="宋体" w:cs="宋体"/>
          <w:szCs w:val="24"/>
          <w:lang w:val="zh-CN" w:eastAsia="zh-CN"/>
        </w:rPr>
        <w:tab/>
      </w:r>
      <w:proofErr w:type="gramStart"/>
      <w:r w:rsidRPr="0011709D">
        <w:rPr>
          <w:rFonts w:ascii="宋体" w:eastAsiaTheme="minorEastAsia" w:hAnsi="宋体" w:cs="宋体" w:hint="eastAsia"/>
          <w:szCs w:val="24"/>
          <w:lang w:val="zh-CN" w:eastAsia="zh-CN"/>
        </w:rPr>
        <w:t>瓷套与</w:t>
      </w:r>
      <w:proofErr w:type="gramEnd"/>
      <w:r w:rsidRPr="0011709D">
        <w:rPr>
          <w:rFonts w:ascii="宋体" w:eastAsiaTheme="minorEastAsia" w:hAnsi="宋体" w:cs="宋体" w:hint="eastAsia"/>
          <w:szCs w:val="24"/>
          <w:lang w:val="zh-CN" w:eastAsia="zh-CN"/>
        </w:rPr>
        <w:t>金属法兰间的粘合须牢固密实；法兰结合面须平整。</w:t>
      </w:r>
    </w:p>
    <w:p w14:paraId="68CB2D95" w14:textId="77777777" w:rsidR="001F14C3" w:rsidRPr="0011709D" w:rsidRDefault="001F14C3" w:rsidP="00A05B2E">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e.</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传动机构零件须齐全，连杆和铸件无裂纹及焊接不良现象。</w:t>
      </w:r>
    </w:p>
    <w:p w14:paraId="55A0A9F5" w14:textId="77777777" w:rsidR="001F14C3" w:rsidRPr="0011709D" w:rsidRDefault="001F14C3" w:rsidP="00A05B2E">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f.</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安全阀，等经校验合格。</w:t>
      </w:r>
    </w:p>
    <w:p w14:paraId="0FA50D60" w14:textId="77777777" w:rsidR="001F14C3" w:rsidRPr="0011709D" w:rsidRDefault="001F14C3" w:rsidP="00A05B2E">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lastRenderedPageBreak/>
        <w:t>3.</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断路器底座的安装须符合下列要求：</w:t>
      </w:r>
    </w:p>
    <w:p w14:paraId="49FEC888" w14:textId="77777777" w:rsidR="001F14C3" w:rsidRPr="0011709D" w:rsidRDefault="001F14C3" w:rsidP="00A05B2E">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a.</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底座须安装稳固</w:t>
      </w:r>
    </w:p>
    <w:p w14:paraId="4E5FED23" w14:textId="77777777" w:rsidR="001F14C3" w:rsidRPr="0011709D" w:rsidRDefault="001F14C3" w:rsidP="00A05B2E">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b.</w:t>
      </w:r>
      <w:r w:rsidRPr="0011709D">
        <w:rPr>
          <w:rFonts w:ascii="宋体" w:eastAsiaTheme="minorEastAsia" w:hAnsi="宋体" w:cs="宋体"/>
          <w:szCs w:val="24"/>
          <w:lang w:val="zh-CN" w:eastAsia="zh-CN"/>
        </w:rPr>
        <w:tab/>
      </w:r>
      <w:proofErr w:type="gramStart"/>
      <w:r w:rsidRPr="0011709D">
        <w:rPr>
          <w:rFonts w:ascii="宋体" w:eastAsiaTheme="minorEastAsia" w:hAnsi="宋体" w:cs="宋体" w:hint="eastAsia"/>
          <w:szCs w:val="24"/>
          <w:lang w:val="zh-CN" w:eastAsia="zh-CN"/>
        </w:rPr>
        <w:t>支持瓷套的</w:t>
      </w:r>
      <w:proofErr w:type="gramEnd"/>
      <w:r w:rsidRPr="0011709D">
        <w:rPr>
          <w:rFonts w:ascii="宋体" w:eastAsiaTheme="minorEastAsia" w:hAnsi="宋体" w:cs="宋体" w:hint="eastAsia"/>
          <w:szCs w:val="24"/>
          <w:lang w:val="zh-CN" w:eastAsia="zh-CN"/>
        </w:rPr>
        <w:t>法兰面须水平；三相联动的空气断路器，其</w:t>
      </w:r>
      <w:proofErr w:type="gramStart"/>
      <w:r w:rsidRPr="0011709D">
        <w:rPr>
          <w:rFonts w:ascii="宋体" w:eastAsiaTheme="minorEastAsia" w:hAnsi="宋体" w:cs="宋体" w:hint="eastAsia"/>
          <w:szCs w:val="24"/>
          <w:lang w:val="zh-CN" w:eastAsia="zh-CN"/>
        </w:rPr>
        <w:t>相间瓷套法兰</w:t>
      </w:r>
      <w:proofErr w:type="gramEnd"/>
      <w:r w:rsidRPr="0011709D">
        <w:rPr>
          <w:rFonts w:ascii="宋体" w:eastAsiaTheme="minorEastAsia" w:hAnsi="宋体" w:cs="宋体" w:hint="eastAsia"/>
          <w:szCs w:val="24"/>
          <w:lang w:val="zh-CN" w:eastAsia="zh-CN"/>
        </w:rPr>
        <w:t>面须在同一水平面上。</w:t>
      </w:r>
    </w:p>
    <w:p w14:paraId="5119287D" w14:textId="77777777" w:rsidR="001F14C3" w:rsidRPr="0011709D" w:rsidRDefault="001F14C3" w:rsidP="00A05B2E">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4.</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断路器的组装须符合下列要求：</w:t>
      </w:r>
    </w:p>
    <w:p w14:paraId="4D3315E8" w14:textId="77777777" w:rsidR="001F14C3" w:rsidRPr="0011709D" w:rsidRDefault="001F14C3" w:rsidP="00A05B2E">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a.</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瓷件、</w:t>
      </w:r>
      <w:proofErr w:type="gramStart"/>
      <w:r w:rsidRPr="0011709D">
        <w:rPr>
          <w:rFonts w:ascii="宋体" w:eastAsiaTheme="minorEastAsia" w:hAnsi="宋体" w:cs="宋体" w:hint="eastAsia"/>
          <w:szCs w:val="24"/>
          <w:lang w:val="zh-CN" w:eastAsia="zh-CN"/>
        </w:rPr>
        <w:t>环氧导气管</w:t>
      </w:r>
      <w:proofErr w:type="gramEnd"/>
      <w:r w:rsidRPr="0011709D">
        <w:rPr>
          <w:rFonts w:ascii="宋体" w:eastAsiaTheme="minorEastAsia" w:hAnsi="宋体" w:cs="宋体" w:hint="eastAsia"/>
          <w:szCs w:val="24"/>
          <w:lang w:val="zh-CN" w:eastAsia="zh-CN"/>
        </w:rPr>
        <w:t>、绝缘拉杆等须保持清洁干燥。</w:t>
      </w:r>
    </w:p>
    <w:p w14:paraId="3BDC3E99" w14:textId="77777777" w:rsidR="001F14C3" w:rsidRPr="0011709D" w:rsidRDefault="001F14C3" w:rsidP="00A05B2E">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b.</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所有组件的安装位置须正确，并保持其须有的水平或垂直位置；拉紧绝缘子的紧度须适当。</w:t>
      </w:r>
    </w:p>
    <w:p w14:paraId="0B5A3AD8" w14:textId="77777777" w:rsidR="001F14C3" w:rsidRPr="0011709D" w:rsidRDefault="001F14C3" w:rsidP="00A05B2E">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c.</w:t>
      </w:r>
      <w:r w:rsidRPr="0011709D">
        <w:rPr>
          <w:rFonts w:ascii="宋体" w:eastAsiaTheme="minorEastAsia" w:hAnsi="宋体" w:cs="宋体"/>
          <w:szCs w:val="24"/>
          <w:lang w:val="zh-CN" w:eastAsia="zh-CN"/>
        </w:rPr>
        <w:tab/>
      </w:r>
      <w:proofErr w:type="gramStart"/>
      <w:r w:rsidRPr="0011709D">
        <w:rPr>
          <w:rFonts w:ascii="宋体" w:eastAsiaTheme="minorEastAsia" w:hAnsi="宋体" w:cs="宋体" w:hint="eastAsia"/>
          <w:szCs w:val="24"/>
          <w:lang w:val="zh-CN" w:eastAsia="zh-CN"/>
        </w:rPr>
        <w:t>连接瓷套法兰</w:t>
      </w:r>
      <w:proofErr w:type="gramEnd"/>
      <w:r w:rsidRPr="0011709D">
        <w:rPr>
          <w:rFonts w:ascii="宋体" w:eastAsiaTheme="minorEastAsia" w:hAnsi="宋体" w:cs="宋体" w:hint="eastAsia"/>
          <w:szCs w:val="24"/>
          <w:lang w:val="zh-CN" w:eastAsia="zh-CN"/>
        </w:rPr>
        <w:t>所用橡皮密封垫（圈），不能有变形，及开裂现象，并应与密封槽尺寸相配合。</w:t>
      </w:r>
    </w:p>
    <w:p w14:paraId="1F9019FB" w14:textId="77777777" w:rsidR="001F14C3" w:rsidRPr="0011709D" w:rsidRDefault="001F14C3" w:rsidP="00A05B2E">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d.</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连接用软导线不应有</w:t>
      </w:r>
      <w:proofErr w:type="gramStart"/>
      <w:r w:rsidRPr="0011709D">
        <w:rPr>
          <w:rFonts w:ascii="宋体" w:eastAsiaTheme="minorEastAsia" w:hAnsi="宋体" w:cs="宋体" w:hint="eastAsia"/>
          <w:szCs w:val="24"/>
          <w:lang w:val="zh-CN" w:eastAsia="zh-CN"/>
        </w:rPr>
        <w:t>断股现象</w:t>
      </w:r>
      <w:proofErr w:type="gramEnd"/>
      <w:r w:rsidRPr="0011709D">
        <w:rPr>
          <w:rFonts w:ascii="宋体" w:eastAsiaTheme="minorEastAsia" w:hAnsi="宋体" w:cs="宋体" w:hint="eastAsia"/>
          <w:szCs w:val="24"/>
          <w:lang w:val="zh-CN" w:eastAsia="zh-CN"/>
        </w:rPr>
        <w:t>。</w:t>
      </w:r>
    </w:p>
    <w:p w14:paraId="76417DC9" w14:textId="77777777" w:rsidR="001F14C3" w:rsidRPr="0011709D" w:rsidRDefault="001F14C3" w:rsidP="00A05B2E">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e.</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断路器与其传动部分的连接须可靠，转轴须涂以防冻润滑脂。</w:t>
      </w:r>
    </w:p>
    <w:p w14:paraId="49836C6C" w14:textId="77777777" w:rsidR="001F14C3" w:rsidRPr="0011709D" w:rsidRDefault="001F14C3" w:rsidP="00A05B2E">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5.</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断路器的辅助切换接点</w:t>
      </w:r>
      <w:proofErr w:type="gramStart"/>
      <w:r w:rsidRPr="0011709D">
        <w:rPr>
          <w:rFonts w:ascii="宋体" w:eastAsiaTheme="minorEastAsia" w:hAnsi="宋体" w:cs="宋体" w:hint="eastAsia"/>
          <w:szCs w:val="24"/>
          <w:lang w:val="zh-CN" w:eastAsia="zh-CN"/>
        </w:rPr>
        <w:t>须动作</w:t>
      </w:r>
      <w:proofErr w:type="gramEnd"/>
      <w:r w:rsidRPr="0011709D">
        <w:rPr>
          <w:rFonts w:ascii="宋体" w:eastAsiaTheme="minorEastAsia" w:hAnsi="宋体" w:cs="宋体" w:hint="eastAsia"/>
          <w:szCs w:val="24"/>
          <w:lang w:val="zh-CN" w:eastAsia="zh-CN"/>
        </w:rPr>
        <w:t>正确，接触良好，并须与空气断路器的分，合闸的动作可靠地配合。</w:t>
      </w:r>
    </w:p>
    <w:p w14:paraId="51E3545C" w14:textId="77777777" w:rsidR="001F14C3" w:rsidRPr="0011709D" w:rsidRDefault="001F14C3" w:rsidP="00A05B2E">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6.</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控制柜，分相控制箱须封闭良好；加热装置须完好。</w:t>
      </w:r>
    </w:p>
    <w:p w14:paraId="19282132" w14:textId="77777777" w:rsidR="001F14C3" w:rsidRPr="0011709D" w:rsidRDefault="001F14C3" w:rsidP="00A05B2E">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B.</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隔离开关及高压熔断器</w:t>
      </w:r>
    </w:p>
    <w:p w14:paraId="338E317D" w14:textId="77777777" w:rsidR="001F14C3" w:rsidRPr="0011709D" w:rsidRDefault="001F14C3" w:rsidP="00A05B2E">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1.</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隔离开关及高压熔断器运到现场后，须按下列要求妥善保管：</w:t>
      </w:r>
    </w:p>
    <w:p w14:paraId="710D5655" w14:textId="77777777" w:rsidR="001F14C3" w:rsidRPr="0011709D" w:rsidRDefault="001F14C3" w:rsidP="00A05B2E">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a.</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设备须按其用途置于室内或室外平整，无积水的场地保管。</w:t>
      </w:r>
    </w:p>
    <w:p w14:paraId="27B5F77D" w14:textId="77777777" w:rsidR="001F14C3" w:rsidRPr="0011709D" w:rsidRDefault="001F14C3" w:rsidP="00A05B2E">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b.</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设备及其部件须安装稳妥，以防倾倒损坏；触头及操动机构的金属转动部件须有防锈措施并加以保护。</w:t>
      </w:r>
    </w:p>
    <w:p w14:paraId="0AE42C96" w14:textId="77777777" w:rsidR="001F14C3" w:rsidRPr="0011709D" w:rsidRDefault="001F14C3" w:rsidP="00A05B2E">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2.</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隔离开关及高压熔断器的安装时，须按下列要求检查清理：</w:t>
      </w:r>
    </w:p>
    <w:p w14:paraId="6E8F367A" w14:textId="77777777" w:rsidR="001F14C3" w:rsidRPr="0011709D" w:rsidRDefault="001F14C3" w:rsidP="00A05B2E">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a.</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接线端子</w:t>
      </w:r>
      <w:proofErr w:type="gramStart"/>
      <w:r w:rsidRPr="0011709D">
        <w:rPr>
          <w:rFonts w:ascii="宋体" w:eastAsiaTheme="minorEastAsia" w:hAnsi="宋体" w:cs="宋体" w:hint="eastAsia"/>
          <w:szCs w:val="24"/>
          <w:lang w:val="zh-CN" w:eastAsia="zh-CN"/>
        </w:rPr>
        <w:t>及载流部分</w:t>
      </w:r>
      <w:proofErr w:type="gramEnd"/>
      <w:r w:rsidRPr="0011709D">
        <w:rPr>
          <w:rFonts w:ascii="宋体" w:eastAsiaTheme="minorEastAsia" w:hAnsi="宋体" w:cs="宋体" w:hint="eastAsia"/>
          <w:szCs w:val="24"/>
          <w:lang w:val="zh-CN" w:eastAsia="zh-CN"/>
        </w:rPr>
        <w:t>须清洁，且接触良好。</w:t>
      </w:r>
    </w:p>
    <w:p w14:paraId="0729EB2C" w14:textId="77777777" w:rsidR="001F14C3" w:rsidRPr="0011709D" w:rsidRDefault="001F14C3" w:rsidP="00A05B2E">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b.</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绝缘子表面须清洁，无裂纹、破损、焊接</w:t>
      </w:r>
      <w:proofErr w:type="gramStart"/>
      <w:r w:rsidRPr="0011709D">
        <w:rPr>
          <w:rFonts w:ascii="宋体" w:eastAsiaTheme="minorEastAsia" w:hAnsi="宋体" w:cs="宋体" w:hint="eastAsia"/>
          <w:szCs w:val="24"/>
          <w:lang w:val="zh-CN" w:eastAsia="zh-CN"/>
        </w:rPr>
        <w:t>残留班点等</w:t>
      </w:r>
      <w:proofErr w:type="gramEnd"/>
      <w:r w:rsidRPr="0011709D">
        <w:rPr>
          <w:rFonts w:ascii="宋体" w:eastAsiaTheme="minorEastAsia" w:hAnsi="宋体" w:cs="宋体" w:hint="eastAsia"/>
          <w:szCs w:val="24"/>
          <w:lang w:val="zh-CN" w:eastAsia="zh-CN"/>
        </w:rPr>
        <w:t>缺陷；磁铁粘合须牢固。</w:t>
      </w:r>
    </w:p>
    <w:p w14:paraId="6E2FAC68" w14:textId="77777777" w:rsidR="001F14C3" w:rsidRPr="0011709D" w:rsidRDefault="001F14C3" w:rsidP="00A05B2E">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c.</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隔离开关的底座转动部分须灵活。</w:t>
      </w:r>
    </w:p>
    <w:p w14:paraId="35F5FF2D" w14:textId="77777777" w:rsidR="001F14C3" w:rsidRPr="0011709D" w:rsidRDefault="001F14C3" w:rsidP="00A05B2E">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d.</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操作机构的零、部件须齐全，所有固定连接部分须紧固，转动部分须涂以适合当地</w:t>
      </w:r>
      <w:proofErr w:type="gramStart"/>
      <w:r w:rsidRPr="0011709D">
        <w:rPr>
          <w:rFonts w:ascii="宋体" w:eastAsiaTheme="minorEastAsia" w:hAnsi="宋体" w:cs="宋体" w:hint="eastAsia"/>
          <w:szCs w:val="24"/>
          <w:lang w:val="zh-CN" w:eastAsia="zh-CN"/>
        </w:rPr>
        <w:t>气侯</w:t>
      </w:r>
      <w:proofErr w:type="gramEnd"/>
      <w:r w:rsidRPr="0011709D">
        <w:rPr>
          <w:rFonts w:ascii="宋体" w:eastAsiaTheme="minorEastAsia" w:hAnsi="宋体" w:cs="宋体" w:hint="eastAsia"/>
          <w:szCs w:val="24"/>
          <w:lang w:val="zh-CN" w:eastAsia="zh-CN"/>
        </w:rPr>
        <w:t>条件的润滑脂。</w:t>
      </w:r>
    </w:p>
    <w:p w14:paraId="394B42AE" w14:textId="77777777" w:rsidR="001F14C3" w:rsidRPr="0011709D" w:rsidRDefault="001F14C3" w:rsidP="00A05B2E">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3.</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隔离开关及高压熔断器的底座及组装的安装须符合之要求与</w:t>
      </w:r>
      <w:r w:rsidRPr="0011709D">
        <w:rPr>
          <w:rFonts w:ascii="宋体" w:eastAsiaTheme="minorEastAsia" w:hAnsi="宋体" w:cs="宋体"/>
          <w:szCs w:val="24"/>
          <w:lang w:val="zh-CN" w:eastAsia="zh-CN"/>
        </w:rPr>
        <w:t>7.2(A.3)</w:t>
      </w:r>
      <w:r w:rsidRPr="0011709D">
        <w:rPr>
          <w:rFonts w:ascii="宋体" w:eastAsiaTheme="minorEastAsia" w:hAnsi="宋体" w:cs="宋体" w:hint="eastAsia"/>
          <w:szCs w:val="24"/>
          <w:lang w:val="zh-CN" w:eastAsia="zh-CN"/>
        </w:rPr>
        <w:t>及</w:t>
      </w:r>
      <w:r w:rsidRPr="0011709D">
        <w:rPr>
          <w:rFonts w:ascii="宋体" w:eastAsiaTheme="minorEastAsia" w:hAnsi="宋体" w:cs="宋体"/>
          <w:szCs w:val="24"/>
          <w:lang w:val="zh-CN" w:eastAsia="zh-CN"/>
        </w:rPr>
        <w:t>7.2(A.4)</w:t>
      </w:r>
      <w:r w:rsidRPr="0011709D">
        <w:rPr>
          <w:rFonts w:ascii="宋体" w:eastAsiaTheme="minorEastAsia" w:hAnsi="宋体" w:cs="宋体" w:hint="eastAsia"/>
          <w:szCs w:val="24"/>
          <w:lang w:val="zh-CN" w:eastAsia="zh-CN"/>
        </w:rPr>
        <w:t>相同。</w:t>
      </w:r>
    </w:p>
    <w:p w14:paraId="1749E52E" w14:textId="77777777" w:rsidR="001F14C3" w:rsidRPr="0011709D" w:rsidRDefault="001F14C3" w:rsidP="00A05B2E">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4.</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三相联动的隔离开关、触头接触时，其相距</w:t>
      </w:r>
      <w:proofErr w:type="gramStart"/>
      <w:r w:rsidRPr="0011709D">
        <w:rPr>
          <w:rFonts w:ascii="宋体" w:eastAsiaTheme="minorEastAsia" w:hAnsi="宋体" w:cs="宋体" w:hint="eastAsia"/>
          <w:szCs w:val="24"/>
          <w:lang w:val="zh-CN" w:eastAsia="zh-CN"/>
        </w:rPr>
        <w:t>误差值须符合</w:t>
      </w:r>
      <w:proofErr w:type="gramEnd"/>
      <w:r w:rsidRPr="0011709D">
        <w:rPr>
          <w:rFonts w:ascii="宋体" w:eastAsiaTheme="minorEastAsia" w:hAnsi="宋体" w:cs="宋体" w:hint="eastAsia"/>
          <w:szCs w:val="24"/>
          <w:lang w:val="zh-CN" w:eastAsia="zh-CN"/>
        </w:rPr>
        <w:t>产品的技术规定。</w:t>
      </w:r>
    </w:p>
    <w:p w14:paraId="08E9D2A2" w14:textId="77777777" w:rsidR="001F14C3" w:rsidRPr="0011709D" w:rsidRDefault="001F14C3" w:rsidP="00A05B2E">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5.</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隔离开关的辅助切换接点须安装牢固，动作准确、接触良好，其安装位置须</w:t>
      </w:r>
      <w:r w:rsidRPr="0011709D">
        <w:rPr>
          <w:rFonts w:ascii="宋体" w:eastAsiaTheme="minorEastAsia" w:hAnsi="宋体" w:cs="宋体" w:hint="eastAsia"/>
          <w:szCs w:val="24"/>
          <w:lang w:val="zh-CN" w:eastAsia="zh-CN"/>
        </w:rPr>
        <w:lastRenderedPageBreak/>
        <w:t>便于检查。</w:t>
      </w:r>
    </w:p>
    <w:p w14:paraId="0D4237D1" w14:textId="77777777" w:rsidR="001F14C3" w:rsidRPr="0011709D" w:rsidRDefault="001F14C3" w:rsidP="00A05B2E">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C.</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高压熔断器的安装须满足下列要求：</w:t>
      </w:r>
    </w:p>
    <w:p w14:paraId="406411C9" w14:textId="77777777" w:rsidR="001F14C3" w:rsidRPr="0011709D" w:rsidRDefault="001F14C3" w:rsidP="00A05B2E">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1.</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带钳口的熔断器，其</w:t>
      </w:r>
      <w:proofErr w:type="gramStart"/>
      <w:r w:rsidRPr="0011709D">
        <w:rPr>
          <w:rFonts w:ascii="宋体" w:eastAsiaTheme="minorEastAsia" w:hAnsi="宋体" w:cs="宋体" w:hint="eastAsia"/>
          <w:szCs w:val="24"/>
          <w:lang w:val="zh-CN" w:eastAsia="zh-CN"/>
        </w:rPr>
        <w:t>熔丝管须紧密</w:t>
      </w:r>
      <w:proofErr w:type="gramEnd"/>
      <w:r w:rsidRPr="0011709D">
        <w:rPr>
          <w:rFonts w:ascii="宋体" w:eastAsiaTheme="minorEastAsia" w:hAnsi="宋体" w:cs="宋体" w:hint="eastAsia"/>
          <w:szCs w:val="24"/>
          <w:lang w:val="zh-CN" w:eastAsia="zh-CN"/>
        </w:rPr>
        <w:t>地插入钳口内。</w:t>
      </w:r>
    </w:p>
    <w:p w14:paraId="5A0B2316" w14:textId="77777777" w:rsidR="001F14C3" w:rsidRPr="0011709D" w:rsidRDefault="001F14C3" w:rsidP="00A05B2E">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2.</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装有动作指示器的熔断器，须便于检查指示器的动作情况。</w:t>
      </w:r>
    </w:p>
    <w:p w14:paraId="784DDF60" w14:textId="77777777" w:rsidR="001F14C3" w:rsidRPr="0011709D" w:rsidRDefault="001F14C3" w:rsidP="00A05B2E">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3.</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熔丝的规格须符合设计要求，并须无弯折，压扁或损伤，熔体与</w:t>
      </w:r>
      <w:proofErr w:type="gramStart"/>
      <w:r w:rsidRPr="0011709D">
        <w:rPr>
          <w:rFonts w:ascii="宋体" w:eastAsiaTheme="minorEastAsia" w:hAnsi="宋体" w:cs="宋体" w:hint="eastAsia"/>
          <w:szCs w:val="24"/>
          <w:lang w:val="zh-CN" w:eastAsia="zh-CN"/>
        </w:rPr>
        <w:t>熔丝须压接</w:t>
      </w:r>
      <w:proofErr w:type="gramEnd"/>
      <w:r w:rsidRPr="0011709D">
        <w:rPr>
          <w:rFonts w:ascii="宋体" w:eastAsiaTheme="minorEastAsia" w:hAnsi="宋体" w:cs="宋体" w:hint="eastAsia"/>
          <w:szCs w:val="24"/>
          <w:lang w:val="zh-CN" w:eastAsia="zh-CN"/>
        </w:rPr>
        <w:t>紧密牢固。</w:t>
      </w:r>
    </w:p>
    <w:p w14:paraId="5E7F64A7" w14:textId="77777777" w:rsidR="001F14C3" w:rsidRPr="0011709D" w:rsidRDefault="001F14C3" w:rsidP="00A05B2E">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D.</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避雷器装置</w:t>
      </w:r>
    </w:p>
    <w:p w14:paraId="58454165" w14:textId="77777777" w:rsidR="001F14C3" w:rsidRPr="0011709D" w:rsidRDefault="001F14C3" w:rsidP="00A05B2E">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1.</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避雷器不得任意拆开，以免破坏密封和损坏组件。</w:t>
      </w:r>
    </w:p>
    <w:p w14:paraId="73EA9AA7" w14:textId="77777777" w:rsidR="001F14C3" w:rsidRPr="0011709D" w:rsidRDefault="001F14C3" w:rsidP="00A05B2E">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2.</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避雷器须垂直立放保管。</w:t>
      </w:r>
    </w:p>
    <w:p w14:paraId="0A3BE624" w14:textId="77777777" w:rsidR="001F14C3" w:rsidRPr="0011709D" w:rsidRDefault="001F14C3" w:rsidP="00A05B2E">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3.</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阀型避雷器安装前须进行下列检查：</w:t>
      </w:r>
    </w:p>
    <w:p w14:paraId="36F8B517" w14:textId="77777777" w:rsidR="001F14C3" w:rsidRPr="0011709D" w:rsidRDefault="001F14C3" w:rsidP="00A05B2E">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a.</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设备型号与设计相符</w:t>
      </w:r>
    </w:p>
    <w:p w14:paraId="7E480E2A" w14:textId="77777777" w:rsidR="001F14C3" w:rsidRPr="0011709D" w:rsidRDefault="001F14C3" w:rsidP="00A05B2E">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b.</w:t>
      </w:r>
      <w:r w:rsidRPr="0011709D">
        <w:rPr>
          <w:rFonts w:ascii="宋体" w:eastAsiaTheme="minorEastAsia" w:hAnsi="宋体" w:cs="宋体"/>
          <w:szCs w:val="24"/>
          <w:lang w:val="zh-CN" w:eastAsia="zh-CN"/>
        </w:rPr>
        <w:tab/>
      </w:r>
      <w:proofErr w:type="gramStart"/>
      <w:r w:rsidRPr="0011709D">
        <w:rPr>
          <w:rFonts w:ascii="宋体" w:eastAsiaTheme="minorEastAsia" w:hAnsi="宋体" w:cs="宋体" w:hint="eastAsia"/>
          <w:szCs w:val="24"/>
          <w:lang w:val="zh-CN" w:eastAsia="zh-CN"/>
        </w:rPr>
        <w:t>瓷件须无</w:t>
      </w:r>
      <w:proofErr w:type="gramEnd"/>
      <w:r w:rsidRPr="0011709D">
        <w:rPr>
          <w:rFonts w:ascii="宋体" w:eastAsiaTheme="minorEastAsia" w:hAnsi="宋体" w:cs="宋体" w:hint="eastAsia"/>
          <w:szCs w:val="24"/>
          <w:lang w:val="zh-CN" w:eastAsia="zh-CN"/>
        </w:rPr>
        <w:t>裂纹、破损、</w:t>
      </w:r>
      <w:proofErr w:type="gramStart"/>
      <w:r w:rsidRPr="0011709D">
        <w:rPr>
          <w:rFonts w:ascii="宋体" w:eastAsiaTheme="minorEastAsia" w:hAnsi="宋体" w:cs="宋体" w:hint="eastAsia"/>
          <w:szCs w:val="24"/>
          <w:lang w:val="zh-CN" w:eastAsia="zh-CN"/>
        </w:rPr>
        <w:t>瓷套与</w:t>
      </w:r>
      <w:proofErr w:type="gramEnd"/>
      <w:r w:rsidRPr="0011709D">
        <w:rPr>
          <w:rFonts w:ascii="宋体" w:eastAsiaTheme="minorEastAsia" w:hAnsi="宋体" w:cs="宋体" w:hint="eastAsia"/>
          <w:szCs w:val="24"/>
          <w:lang w:val="zh-CN" w:eastAsia="zh-CN"/>
        </w:rPr>
        <w:t>铁法兰间的结合须良好。</w:t>
      </w:r>
    </w:p>
    <w:p w14:paraId="2D546728" w14:textId="77777777" w:rsidR="001F14C3" w:rsidRPr="0011709D" w:rsidRDefault="001F14C3" w:rsidP="00A05B2E">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c.</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磁吹阀型避雷器的</w:t>
      </w:r>
      <w:proofErr w:type="gramStart"/>
      <w:r w:rsidRPr="0011709D">
        <w:rPr>
          <w:rFonts w:ascii="宋体" w:eastAsiaTheme="minorEastAsia" w:hAnsi="宋体" w:cs="宋体" w:hint="eastAsia"/>
          <w:szCs w:val="24"/>
          <w:lang w:val="zh-CN" w:eastAsia="zh-CN"/>
        </w:rPr>
        <w:t>防爆片须无</w:t>
      </w:r>
      <w:proofErr w:type="gramEnd"/>
      <w:r w:rsidRPr="0011709D">
        <w:rPr>
          <w:rFonts w:ascii="宋体" w:eastAsiaTheme="minorEastAsia" w:hAnsi="宋体" w:cs="宋体" w:hint="eastAsia"/>
          <w:szCs w:val="24"/>
          <w:lang w:val="zh-CN" w:eastAsia="zh-CN"/>
        </w:rPr>
        <w:t>损坏和裂纹。</w:t>
      </w:r>
    </w:p>
    <w:p w14:paraId="1A0633CA" w14:textId="77777777" w:rsidR="001F14C3" w:rsidRPr="0011709D" w:rsidRDefault="001F14C3" w:rsidP="00A05B2E">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d.</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组合组件须经试验合格，底座和拉紧绝缘子的绝缘须良好。</w:t>
      </w:r>
    </w:p>
    <w:p w14:paraId="7AFD8014" w14:textId="77777777" w:rsidR="001F14C3" w:rsidRPr="0011709D" w:rsidRDefault="001F14C3" w:rsidP="00A05B2E">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4.</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磁吹阀型避雷器组装时，其上、下</w:t>
      </w:r>
      <w:proofErr w:type="gramStart"/>
      <w:r w:rsidRPr="0011709D">
        <w:rPr>
          <w:rFonts w:ascii="宋体" w:eastAsiaTheme="minorEastAsia" w:hAnsi="宋体" w:cs="宋体" w:hint="eastAsia"/>
          <w:szCs w:val="24"/>
          <w:lang w:val="zh-CN" w:eastAsia="zh-CN"/>
        </w:rPr>
        <w:t>节位置须</w:t>
      </w:r>
      <w:proofErr w:type="gramEnd"/>
      <w:r w:rsidRPr="0011709D">
        <w:rPr>
          <w:rFonts w:ascii="宋体" w:eastAsiaTheme="minorEastAsia" w:hAnsi="宋体" w:cs="宋体" w:hint="eastAsia"/>
          <w:szCs w:val="24"/>
          <w:lang w:val="zh-CN" w:eastAsia="zh-CN"/>
        </w:rPr>
        <w:t>符合产品</w:t>
      </w:r>
      <w:proofErr w:type="gramStart"/>
      <w:r w:rsidRPr="0011709D">
        <w:rPr>
          <w:rFonts w:ascii="宋体" w:eastAsiaTheme="minorEastAsia" w:hAnsi="宋体" w:cs="宋体" w:hint="eastAsia"/>
          <w:szCs w:val="24"/>
          <w:lang w:val="zh-CN" w:eastAsia="zh-CN"/>
        </w:rPr>
        <w:t>厂标志</w:t>
      </w:r>
      <w:proofErr w:type="gramEnd"/>
      <w:r w:rsidRPr="0011709D">
        <w:rPr>
          <w:rFonts w:ascii="宋体" w:eastAsiaTheme="minorEastAsia" w:hAnsi="宋体" w:cs="宋体" w:hint="eastAsia"/>
          <w:szCs w:val="24"/>
          <w:lang w:val="zh-CN" w:eastAsia="zh-CN"/>
        </w:rPr>
        <w:t>的编号。</w:t>
      </w:r>
    </w:p>
    <w:p w14:paraId="6A278C34" w14:textId="77777777" w:rsidR="001F14C3" w:rsidRPr="0011709D" w:rsidRDefault="001F14C3" w:rsidP="00A05B2E">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5.</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阀型避雷器安装时，同相组合组件间的非线性系数的差值须符合本技术规范及当地供电局要求。</w:t>
      </w:r>
    </w:p>
    <w:p w14:paraId="0A3A9A5C" w14:textId="77777777" w:rsidR="001F14C3" w:rsidRPr="0011709D" w:rsidRDefault="001F14C3" w:rsidP="00A05B2E">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6.</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阀型避雷器须垂直安装，每一个组件的中心线与避雷器安装点中心线垂直偏差不须大于该组件高度。如有歪斜可在法兰间加金属片校正，但须保证其导电良好。</w:t>
      </w:r>
    </w:p>
    <w:p w14:paraId="05406B61" w14:textId="77777777" w:rsidR="001F14C3" w:rsidRPr="0011709D" w:rsidRDefault="001F14C3" w:rsidP="00A05B2E">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7.</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拉紧绝缘子</w:t>
      </w:r>
      <w:proofErr w:type="gramStart"/>
      <w:r w:rsidRPr="0011709D">
        <w:rPr>
          <w:rFonts w:ascii="宋体" w:eastAsiaTheme="minorEastAsia" w:hAnsi="宋体" w:cs="宋体" w:hint="eastAsia"/>
          <w:szCs w:val="24"/>
          <w:lang w:val="zh-CN" w:eastAsia="zh-CN"/>
        </w:rPr>
        <w:t>串必须</w:t>
      </w:r>
      <w:proofErr w:type="gramEnd"/>
      <w:r w:rsidRPr="0011709D">
        <w:rPr>
          <w:rFonts w:ascii="宋体" w:eastAsiaTheme="minorEastAsia" w:hAnsi="宋体" w:cs="宋体" w:hint="eastAsia"/>
          <w:szCs w:val="24"/>
          <w:lang w:val="zh-CN" w:eastAsia="zh-CN"/>
        </w:rPr>
        <w:t>紧固，弹簧须能伸缩自如，同相各拉紧绝缘子串的拉力须均匀。</w:t>
      </w:r>
    </w:p>
    <w:p w14:paraId="1364254F" w14:textId="77777777" w:rsidR="001F14C3" w:rsidRPr="0011709D" w:rsidRDefault="001F14C3" w:rsidP="00A05B2E">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8.</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均压环</w:t>
      </w:r>
      <w:proofErr w:type="gramStart"/>
      <w:r w:rsidRPr="0011709D">
        <w:rPr>
          <w:rFonts w:ascii="宋体" w:eastAsiaTheme="minorEastAsia" w:hAnsi="宋体" w:cs="宋体" w:hint="eastAsia"/>
          <w:szCs w:val="24"/>
          <w:lang w:val="zh-CN" w:eastAsia="zh-CN"/>
        </w:rPr>
        <w:t>须水平</w:t>
      </w:r>
      <w:proofErr w:type="gramEnd"/>
      <w:r w:rsidRPr="0011709D">
        <w:rPr>
          <w:rFonts w:ascii="宋体" w:eastAsiaTheme="minorEastAsia" w:hAnsi="宋体" w:cs="宋体" w:hint="eastAsia"/>
          <w:szCs w:val="24"/>
          <w:lang w:val="zh-CN" w:eastAsia="zh-CN"/>
        </w:rPr>
        <w:t>安装，不能歪斜。</w:t>
      </w:r>
    </w:p>
    <w:p w14:paraId="03F7FC9A" w14:textId="77777777" w:rsidR="001F14C3" w:rsidRPr="0011709D" w:rsidRDefault="001F14C3" w:rsidP="00A05B2E">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9.</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放电记录器密封良好、动作可靠，安装位置须一致，且便于观察，放电记录器</w:t>
      </w:r>
      <w:proofErr w:type="gramStart"/>
      <w:r w:rsidRPr="0011709D">
        <w:rPr>
          <w:rFonts w:ascii="宋体" w:eastAsiaTheme="minorEastAsia" w:hAnsi="宋体" w:cs="宋体" w:hint="eastAsia"/>
          <w:szCs w:val="24"/>
          <w:lang w:val="zh-CN" w:eastAsia="zh-CN"/>
        </w:rPr>
        <w:t>须恢复</w:t>
      </w:r>
      <w:proofErr w:type="gramEnd"/>
      <w:r w:rsidRPr="0011709D">
        <w:rPr>
          <w:rFonts w:ascii="宋体" w:eastAsiaTheme="minorEastAsia" w:hAnsi="宋体" w:cs="宋体" w:hint="eastAsia"/>
          <w:szCs w:val="24"/>
          <w:lang w:val="zh-CN" w:eastAsia="zh-CN"/>
        </w:rPr>
        <w:t>至零位。</w:t>
      </w:r>
    </w:p>
    <w:p w14:paraId="5BA25C90" w14:textId="77777777" w:rsidR="001F14C3" w:rsidRPr="0011709D" w:rsidRDefault="001F14C3" w:rsidP="00527D60">
      <w:pPr>
        <w:pStyle w:val="ReportLevel3"/>
        <w:keepNext w:val="0"/>
        <w:spacing w:before="156" w:after="0" w:line="360" w:lineRule="auto"/>
        <w:jc w:val="both"/>
        <w:rPr>
          <w:lang w:eastAsia="zh-CN"/>
        </w:rPr>
      </w:pPr>
      <w:r w:rsidRPr="0011709D">
        <w:rPr>
          <w:rFonts w:hint="eastAsia"/>
          <w:lang w:eastAsia="zh-CN"/>
        </w:rPr>
        <w:t>工程交接验收</w:t>
      </w:r>
    </w:p>
    <w:p w14:paraId="7EC5D820" w14:textId="77777777" w:rsidR="001F14C3" w:rsidRPr="0011709D" w:rsidRDefault="001F14C3" w:rsidP="007307CF">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A.</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真空断路器验收时须进行下列检查：</w:t>
      </w:r>
    </w:p>
    <w:p w14:paraId="07013F56" w14:textId="77777777" w:rsidR="001F14C3" w:rsidRPr="0011709D" w:rsidRDefault="001F14C3" w:rsidP="007307CF">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1.</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断路器各部分须完整，外壳须清洁，动作性能符合规定。</w:t>
      </w:r>
    </w:p>
    <w:p w14:paraId="55E77585" w14:textId="77777777" w:rsidR="001F14C3" w:rsidRPr="0011709D" w:rsidRDefault="001F14C3" w:rsidP="007307CF">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2.</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起动时须无不正常的声音，自动控制系统动作正确。</w:t>
      </w:r>
    </w:p>
    <w:p w14:paraId="2B9460C2" w14:textId="77777777" w:rsidR="001F14C3" w:rsidRPr="0011709D" w:rsidRDefault="001F14C3" w:rsidP="007307CF">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3.</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支架须稳固，操作时，真空断路器不应有剧烈的震动。</w:t>
      </w:r>
    </w:p>
    <w:p w14:paraId="7650CC76" w14:textId="77777777" w:rsidR="001F14C3" w:rsidRPr="0011709D" w:rsidRDefault="001F14C3" w:rsidP="007307CF">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lastRenderedPageBreak/>
        <w:t>4.</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油漆完整，相色正确，接地良好。</w:t>
      </w:r>
    </w:p>
    <w:p w14:paraId="14C0D0D8" w14:textId="77777777" w:rsidR="001F14C3" w:rsidRPr="0011709D" w:rsidRDefault="001F14C3" w:rsidP="007307CF">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5.</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验收时须提交下列资料和文件：</w:t>
      </w:r>
    </w:p>
    <w:p w14:paraId="44189941" w14:textId="77777777" w:rsidR="001F14C3" w:rsidRPr="0011709D" w:rsidRDefault="001F14C3" w:rsidP="007307CF">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a.</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变更设计的证明文件。</w:t>
      </w:r>
    </w:p>
    <w:p w14:paraId="7EBC2196" w14:textId="77777777" w:rsidR="001F14C3" w:rsidRPr="0011709D" w:rsidRDefault="001F14C3" w:rsidP="007307CF">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b.</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制造厂提供的产品说明书。</w:t>
      </w:r>
    </w:p>
    <w:p w14:paraId="12616291" w14:textId="77777777" w:rsidR="001F14C3" w:rsidRPr="0011709D" w:rsidRDefault="001F14C3" w:rsidP="007307CF">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c.</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安装技术记录。</w:t>
      </w:r>
    </w:p>
    <w:p w14:paraId="3D0F1DE2" w14:textId="77777777" w:rsidR="001F14C3" w:rsidRPr="0011709D" w:rsidRDefault="001F14C3" w:rsidP="007307CF">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d.</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调整试验记录。</w:t>
      </w:r>
    </w:p>
    <w:p w14:paraId="07FA2C57" w14:textId="77777777" w:rsidR="001F14C3" w:rsidRPr="0011709D" w:rsidRDefault="001F14C3" w:rsidP="007307CF">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B.</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隔离开关及高压熔断器验收时须进行下列检查：</w:t>
      </w:r>
    </w:p>
    <w:p w14:paraId="2383B2CA" w14:textId="77777777" w:rsidR="001F14C3" w:rsidRPr="0011709D" w:rsidRDefault="001F14C3" w:rsidP="007307CF">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1.</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操作机构，传动装置，转动切换开关及闭锁装置须安装牢固，动作灵活可靠；</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位置指示正确。</w:t>
      </w:r>
    </w:p>
    <w:p w14:paraId="0E6EB72B" w14:textId="77777777" w:rsidR="001F14C3" w:rsidRPr="0011709D" w:rsidRDefault="001F14C3" w:rsidP="007307CF">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2.</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合闸时</w:t>
      </w:r>
      <w:proofErr w:type="gramStart"/>
      <w:r w:rsidRPr="0011709D">
        <w:rPr>
          <w:rFonts w:ascii="宋体" w:eastAsiaTheme="minorEastAsia" w:hAnsi="宋体" w:cs="宋体" w:hint="eastAsia"/>
          <w:szCs w:val="24"/>
          <w:lang w:val="zh-CN" w:eastAsia="zh-CN"/>
        </w:rPr>
        <w:t>三相不</w:t>
      </w:r>
      <w:proofErr w:type="gramEnd"/>
      <w:r w:rsidRPr="0011709D">
        <w:rPr>
          <w:rFonts w:ascii="宋体" w:eastAsiaTheme="minorEastAsia" w:hAnsi="宋体" w:cs="宋体" w:hint="eastAsia"/>
          <w:szCs w:val="24"/>
          <w:lang w:val="zh-CN" w:eastAsia="zh-CN"/>
        </w:rPr>
        <w:t>同时接触的差值须符合产品的技术规定。</w:t>
      </w:r>
    </w:p>
    <w:p w14:paraId="4875A08C" w14:textId="77777777" w:rsidR="001F14C3" w:rsidRPr="0011709D" w:rsidRDefault="001F14C3" w:rsidP="007307CF">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3.</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相间距离</w:t>
      </w:r>
      <w:proofErr w:type="gramStart"/>
      <w:r w:rsidRPr="0011709D">
        <w:rPr>
          <w:rFonts w:ascii="宋体" w:eastAsiaTheme="minorEastAsia" w:hAnsi="宋体" w:cs="宋体" w:hint="eastAsia"/>
          <w:szCs w:val="24"/>
          <w:lang w:val="zh-CN" w:eastAsia="zh-CN"/>
        </w:rPr>
        <w:t>及分闸时</w:t>
      </w:r>
      <w:proofErr w:type="gramEnd"/>
      <w:r w:rsidRPr="0011709D">
        <w:rPr>
          <w:rFonts w:ascii="宋体" w:eastAsiaTheme="minorEastAsia" w:hAnsi="宋体" w:cs="宋体" w:hint="eastAsia"/>
          <w:szCs w:val="24"/>
          <w:lang w:val="zh-CN" w:eastAsia="zh-CN"/>
        </w:rPr>
        <w:t>触头的打开角度或距离须符合产品的技术规定。</w:t>
      </w:r>
    </w:p>
    <w:p w14:paraId="639CEFFA" w14:textId="77777777" w:rsidR="001F14C3" w:rsidRPr="0011709D" w:rsidRDefault="001F14C3" w:rsidP="007307CF">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4.</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触头须接触紧密良好。</w:t>
      </w:r>
    </w:p>
    <w:p w14:paraId="16AF30D9" w14:textId="77777777" w:rsidR="001F14C3" w:rsidRPr="0011709D" w:rsidRDefault="001F14C3" w:rsidP="007307CF">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5.</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油漆完整，相</w:t>
      </w:r>
      <w:proofErr w:type="gramStart"/>
      <w:r w:rsidRPr="0011709D">
        <w:rPr>
          <w:rFonts w:ascii="宋体" w:eastAsiaTheme="minorEastAsia" w:hAnsi="宋体" w:cs="宋体" w:hint="eastAsia"/>
          <w:szCs w:val="24"/>
          <w:lang w:val="zh-CN" w:eastAsia="zh-CN"/>
        </w:rPr>
        <w:t>色标志</w:t>
      </w:r>
      <w:proofErr w:type="gramEnd"/>
      <w:r w:rsidRPr="0011709D">
        <w:rPr>
          <w:rFonts w:ascii="宋体" w:eastAsiaTheme="minorEastAsia" w:hAnsi="宋体" w:cs="宋体" w:hint="eastAsia"/>
          <w:szCs w:val="24"/>
          <w:lang w:val="zh-CN" w:eastAsia="zh-CN"/>
        </w:rPr>
        <w:t>正确，接地良好。</w:t>
      </w:r>
    </w:p>
    <w:p w14:paraId="59F1C54E" w14:textId="77777777" w:rsidR="001F14C3" w:rsidRPr="0011709D" w:rsidRDefault="001F14C3" w:rsidP="007307CF">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6.</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验收时须提交下列资料和文件：</w:t>
      </w:r>
    </w:p>
    <w:p w14:paraId="2B2B1E53" w14:textId="77777777" w:rsidR="001F14C3" w:rsidRPr="0011709D" w:rsidRDefault="001F14C3" w:rsidP="007307CF">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a.</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变更设计的证明文件。</w:t>
      </w:r>
    </w:p>
    <w:p w14:paraId="30371997" w14:textId="77777777" w:rsidR="001F14C3" w:rsidRPr="0011709D" w:rsidRDefault="001F14C3" w:rsidP="007307CF">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b.</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制造厂提供的产品说明书及试验记录，合格证件及安装图纸等技术文件。</w:t>
      </w:r>
    </w:p>
    <w:p w14:paraId="4CDD7B9D" w14:textId="77777777" w:rsidR="001F14C3" w:rsidRPr="0011709D" w:rsidRDefault="001F14C3" w:rsidP="007307CF">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c.</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安装技术记录。</w:t>
      </w:r>
    </w:p>
    <w:p w14:paraId="67DC13FE" w14:textId="77777777" w:rsidR="001F14C3" w:rsidRPr="0011709D" w:rsidRDefault="001F14C3" w:rsidP="007307CF">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d.</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调整试验记录。</w:t>
      </w:r>
    </w:p>
    <w:p w14:paraId="00F7EEF0" w14:textId="77777777" w:rsidR="001F14C3" w:rsidRPr="0011709D" w:rsidRDefault="001F14C3" w:rsidP="007307CF">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C.</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避雷器验收时须进行下列检查：</w:t>
      </w:r>
    </w:p>
    <w:p w14:paraId="429623BC" w14:textId="77777777" w:rsidR="001F14C3" w:rsidRPr="0011709D" w:rsidRDefault="001F14C3" w:rsidP="007307CF">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1.</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现场制作件须符合设计要求。</w:t>
      </w:r>
    </w:p>
    <w:p w14:paraId="14E5C622" w14:textId="77777777" w:rsidR="001F14C3" w:rsidRPr="0011709D" w:rsidRDefault="001F14C3" w:rsidP="007307CF">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2.</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避雷器外部完整无缺损，阀式避雷器封口处密封须良好。</w:t>
      </w:r>
    </w:p>
    <w:p w14:paraId="4DEEB555" w14:textId="77777777" w:rsidR="001F14C3" w:rsidRPr="0011709D" w:rsidRDefault="001F14C3" w:rsidP="007307CF">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3.</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法兰连接处无缝隙。</w:t>
      </w:r>
    </w:p>
    <w:p w14:paraId="59AF5372" w14:textId="77777777" w:rsidR="001F14C3" w:rsidRPr="0011709D" w:rsidRDefault="001F14C3" w:rsidP="007307CF">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4.</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避雷器须安装牢固，其垂直度符合要求，均压环压水平。</w:t>
      </w:r>
    </w:p>
    <w:p w14:paraId="362126E3" w14:textId="77777777" w:rsidR="001F14C3" w:rsidRPr="0011709D" w:rsidRDefault="001F14C3" w:rsidP="007307CF">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5.</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阀型避雷器拉紧绝缘子须紧固可靠。</w:t>
      </w:r>
    </w:p>
    <w:p w14:paraId="30DDB093" w14:textId="77777777" w:rsidR="001F14C3" w:rsidRPr="0011709D" w:rsidRDefault="001F14C3" w:rsidP="007307CF">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6.</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放电记录器密封须良好。</w:t>
      </w:r>
    </w:p>
    <w:p w14:paraId="43CBD6A3" w14:textId="77777777" w:rsidR="001F14C3" w:rsidRPr="0011709D" w:rsidRDefault="001F14C3" w:rsidP="007307CF">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7.</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油漆完整，相色正确，接地良好。</w:t>
      </w:r>
    </w:p>
    <w:p w14:paraId="7DF5FFE1" w14:textId="77777777" w:rsidR="001F14C3" w:rsidRPr="0011709D" w:rsidRDefault="001F14C3" w:rsidP="007307CF">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8.</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验收时须提交下列资料和文件：</w:t>
      </w:r>
    </w:p>
    <w:p w14:paraId="616664AE" w14:textId="77777777" w:rsidR="001F14C3" w:rsidRPr="0011709D" w:rsidRDefault="001F14C3" w:rsidP="007307CF">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a.</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变更设计的证明文件。</w:t>
      </w:r>
    </w:p>
    <w:p w14:paraId="3031507D" w14:textId="77777777" w:rsidR="001F14C3" w:rsidRPr="0011709D" w:rsidRDefault="001F14C3" w:rsidP="007307CF">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b.</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制造厂提供的产品说明书、试验记录、合格证件及安装图纸等技术文件。</w:t>
      </w:r>
    </w:p>
    <w:p w14:paraId="6EE986C0" w14:textId="77777777" w:rsidR="001F14C3" w:rsidRPr="0011709D" w:rsidRDefault="001F14C3" w:rsidP="007307CF">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c.</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安装技术记录。</w:t>
      </w:r>
    </w:p>
    <w:p w14:paraId="0FE36E90" w14:textId="77777777" w:rsidR="001F14C3" w:rsidRPr="0011709D" w:rsidRDefault="001F14C3" w:rsidP="007307CF">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d.</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调整试验记录。</w:t>
      </w:r>
    </w:p>
    <w:p w14:paraId="231532B3" w14:textId="77777777" w:rsidR="001F14C3" w:rsidRPr="0011709D" w:rsidRDefault="001F14C3" w:rsidP="007366B1">
      <w:pPr>
        <w:pStyle w:val="ReportLevel2"/>
        <w:keepNext w:val="0"/>
        <w:tabs>
          <w:tab w:val="clear" w:pos="1276"/>
        </w:tabs>
        <w:spacing w:beforeLines="50" w:before="156" w:after="0" w:line="360" w:lineRule="auto"/>
        <w:ind w:left="0" w:firstLine="0"/>
        <w:jc w:val="both"/>
        <w:rPr>
          <w:b w:val="0"/>
          <w:color w:val="auto"/>
          <w:sz w:val="28"/>
          <w:szCs w:val="28"/>
          <w:lang w:eastAsia="zh-CN"/>
        </w:rPr>
      </w:pPr>
      <w:r w:rsidRPr="0011709D">
        <w:rPr>
          <w:rFonts w:hint="eastAsia"/>
          <w:b w:val="0"/>
          <w:color w:val="auto"/>
          <w:sz w:val="28"/>
          <w:szCs w:val="28"/>
          <w:lang w:eastAsia="zh-CN"/>
        </w:rPr>
        <w:lastRenderedPageBreak/>
        <w:t>高压配电柜的电气测试</w:t>
      </w:r>
    </w:p>
    <w:p w14:paraId="7F46D331" w14:textId="77777777" w:rsidR="001F14C3" w:rsidRPr="0011709D" w:rsidRDefault="001F14C3" w:rsidP="001B1191">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A.</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按</w:t>
      </w:r>
      <w:r w:rsidRPr="0011709D">
        <w:rPr>
          <w:rFonts w:ascii="宋体" w:eastAsiaTheme="minorEastAsia" w:hAnsi="宋体" w:cs="宋体"/>
          <w:szCs w:val="24"/>
          <w:lang w:val="zh-CN" w:eastAsia="zh-CN"/>
        </w:rPr>
        <w:t>GB/T16927.1-1997</w:t>
      </w:r>
      <w:r w:rsidRPr="0011709D">
        <w:rPr>
          <w:rFonts w:ascii="宋体" w:eastAsiaTheme="minorEastAsia" w:hAnsi="宋体" w:cs="宋体" w:hint="eastAsia"/>
          <w:szCs w:val="24"/>
          <w:lang w:val="zh-CN" w:eastAsia="zh-CN"/>
        </w:rPr>
        <w:t>《高电压试验技术</w:t>
      </w:r>
      <w:r w:rsidRPr="0011709D">
        <w:rPr>
          <w:rFonts w:ascii="宋体" w:eastAsiaTheme="minorEastAsia" w:hAnsi="宋体" w:cs="宋体"/>
          <w:szCs w:val="24"/>
          <w:lang w:val="zh-CN" w:eastAsia="zh-CN"/>
        </w:rPr>
        <w:t xml:space="preserve"> </w:t>
      </w:r>
      <w:r w:rsidRPr="0011709D">
        <w:rPr>
          <w:rFonts w:ascii="宋体" w:eastAsiaTheme="minorEastAsia" w:hAnsi="宋体" w:cs="宋体" w:hint="eastAsia"/>
          <w:szCs w:val="24"/>
          <w:lang w:val="zh-CN" w:eastAsia="zh-CN"/>
        </w:rPr>
        <w:t>第一部分：一般试验要求》作常规测试。</w:t>
      </w:r>
    </w:p>
    <w:p w14:paraId="5B20FAA8" w14:textId="77777777" w:rsidR="001F14C3" w:rsidRPr="0011709D" w:rsidRDefault="001F14C3" w:rsidP="001B1191">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B.</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高压配电柜在运行状态和测试状态下均要用手动操作和电动操作一合一分至少三次。</w:t>
      </w:r>
    </w:p>
    <w:p w14:paraId="1B3CE29D" w14:textId="77777777" w:rsidR="001F14C3" w:rsidRPr="0011709D" w:rsidRDefault="001F14C3" w:rsidP="001B1191">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C.</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须在每个控制点的支架安装位置上操作高压配电柜。应该观察所有的指示灯、报警器和目标物，以确定运行是否正确。应该检查断路器机械设备，是否接触良好。</w:t>
      </w:r>
    </w:p>
    <w:p w14:paraId="09CE63E0" w14:textId="77777777" w:rsidR="001F14C3" w:rsidRPr="0011709D" w:rsidRDefault="001F14C3" w:rsidP="001B1191">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D.</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所有的控制电路自动操作系统和联锁装置均须进行测试，看其运行是否正确。</w:t>
      </w:r>
    </w:p>
    <w:p w14:paraId="4DDA3CC0" w14:textId="77777777" w:rsidR="001F14C3" w:rsidRPr="0011709D" w:rsidRDefault="001F14C3" w:rsidP="001B1191">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E.</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检查支架的安装和卸下是否容易。</w:t>
      </w:r>
    </w:p>
    <w:p w14:paraId="48596A51" w14:textId="77777777" w:rsidR="001F14C3" w:rsidRPr="0011709D" w:rsidRDefault="001F14C3" w:rsidP="001B1191">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F.</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用手工使每个控制继电器接触进行跳闸试验。</w:t>
      </w:r>
    </w:p>
    <w:p w14:paraId="295073BA" w14:textId="77777777" w:rsidR="001F14C3" w:rsidRPr="0011709D" w:rsidRDefault="001F14C3" w:rsidP="001B1191">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G.</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（对开关装置）进行机械操作试验。</w:t>
      </w:r>
    </w:p>
    <w:p w14:paraId="0E74794B" w14:textId="77777777" w:rsidR="001F14C3" w:rsidRPr="0011709D" w:rsidRDefault="001F14C3" w:rsidP="001B1191">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H.</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检查一切辅助设备（计量器、继电器、电热器等等）。</w:t>
      </w:r>
    </w:p>
    <w:p w14:paraId="255DFA1B" w14:textId="77777777" w:rsidR="001F14C3" w:rsidRPr="0011709D" w:rsidRDefault="001F14C3" w:rsidP="001B1191">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I.</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测试开关装置的继电保护和计量。</w:t>
      </w:r>
    </w:p>
    <w:p w14:paraId="215098B4" w14:textId="77777777" w:rsidR="001F14C3" w:rsidRPr="0011709D" w:rsidRDefault="001F14C3" w:rsidP="001B1191">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J.</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检查所有的保护继电器定位是否正确。</w:t>
      </w:r>
    </w:p>
    <w:p w14:paraId="2BFF0264" w14:textId="77777777" w:rsidR="001F14C3" w:rsidRPr="0011709D" w:rsidRDefault="001F14C3" w:rsidP="001B1191">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K.</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操作检查各条控制电路，以核实配电盘上的所有布线。</w:t>
      </w:r>
    </w:p>
    <w:p w14:paraId="710B775D" w14:textId="77777777" w:rsidR="001F14C3" w:rsidRPr="0011709D" w:rsidRDefault="001F14C3" w:rsidP="001B1191">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L.</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检查室外控制电缆接头。</w:t>
      </w:r>
    </w:p>
    <w:p w14:paraId="5FEF1E19" w14:textId="77777777" w:rsidR="001F14C3" w:rsidRPr="0011709D" w:rsidRDefault="001F14C3" w:rsidP="001B1191">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M.</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核实每条跳闸电路或指示电路上的指示吊牌。</w:t>
      </w:r>
    </w:p>
    <w:p w14:paraId="736293E6" w14:textId="77777777" w:rsidR="001F14C3" w:rsidRPr="0011709D" w:rsidRDefault="001F14C3" w:rsidP="001B1191">
      <w:pPr>
        <w:widowControl w:val="0"/>
        <w:spacing w:line="360" w:lineRule="auto"/>
        <w:ind w:leftChars="500" w:left="1200"/>
        <w:rPr>
          <w:rFonts w:ascii="宋体" w:eastAsiaTheme="minorEastAsia" w:hAnsi="宋体" w:cs="宋体"/>
          <w:szCs w:val="24"/>
          <w:lang w:val="zh-CN" w:eastAsia="zh-CN"/>
        </w:rPr>
      </w:pPr>
      <w:r w:rsidRPr="0011709D">
        <w:rPr>
          <w:rFonts w:ascii="宋体" w:eastAsiaTheme="minorEastAsia" w:hAnsi="宋体" w:cs="宋体"/>
          <w:szCs w:val="24"/>
          <w:lang w:val="zh-CN" w:eastAsia="zh-CN"/>
        </w:rPr>
        <w:t>N.</w:t>
      </w:r>
      <w:r w:rsidRPr="0011709D">
        <w:rPr>
          <w:rFonts w:ascii="宋体" w:eastAsiaTheme="minorEastAsia" w:hAnsi="宋体" w:cs="宋体"/>
          <w:szCs w:val="24"/>
          <w:lang w:val="zh-CN" w:eastAsia="zh-CN"/>
        </w:rPr>
        <w:tab/>
      </w:r>
      <w:r w:rsidRPr="0011709D">
        <w:rPr>
          <w:rFonts w:ascii="宋体" w:eastAsiaTheme="minorEastAsia" w:hAnsi="宋体" w:cs="宋体" w:hint="eastAsia"/>
          <w:szCs w:val="24"/>
          <w:lang w:val="zh-CN" w:eastAsia="zh-CN"/>
        </w:rPr>
        <w:t>使用微阻计分别对真空瓶、电缆、母线接头等的接触电阻和连接电阻进行测。</w:t>
      </w:r>
    </w:p>
    <w:p w14:paraId="27D0D132" w14:textId="77777777" w:rsidR="00C62ACB" w:rsidRPr="0011709D" w:rsidRDefault="00C62ACB" w:rsidP="001F14C3">
      <w:pPr>
        <w:widowControl w:val="0"/>
        <w:spacing w:line="360" w:lineRule="auto"/>
        <w:rPr>
          <w:rFonts w:ascii="宋体" w:eastAsiaTheme="minorEastAsia" w:hAnsi="宋体" w:cs="宋体"/>
          <w:szCs w:val="24"/>
          <w:lang w:val="zh-CN" w:eastAsia="zh-CN"/>
        </w:rPr>
      </w:pPr>
    </w:p>
    <w:p w14:paraId="10F641B6" w14:textId="77777777" w:rsidR="0039657F" w:rsidRPr="0011709D" w:rsidRDefault="0039657F">
      <w:pPr>
        <w:rPr>
          <w:rFonts w:ascii="宋体" w:eastAsiaTheme="minorEastAsia" w:hAnsi="宋体" w:cs="宋体"/>
          <w:szCs w:val="24"/>
          <w:lang w:val="zh-CN" w:eastAsia="zh-CN"/>
        </w:rPr>
      </w:pPr>
      <w:r w:rsidRPr="0011709D">
        <w:rPr>
          <w:rFonts w:ascii="宋体" w:eastAsiaTheme="minorEastAsia" w:hAnsi="宋体" w:cs="宋体"/>
          <w:szCs w:val="24"/>
          <w:lang w:val="zh-CN" w:eastAsia="zh-CN"/>
        </w:rPr>
        <w:br w:type="page"/>
      </w:r>
    </w:p>
    <w:p w14:paraId="52438EBA" w14:textId="77777777" w:rsidR="002E3768" w:rsidRPr="0011709D" w:rsidRDefault="002E3768" w:rsidP="002E3768">
      <w:pPr>
        <w:pStyle w:val="ReportLevel1"/>
        <w:rPr>
          <w:rFonts w:eastAsiaTheme="minorEastAsia"/>
          <w:color w:val="auto"/>
          <w:lang w:eastAsia="zh-CN"/>
        </w:rPr>
      </w:pPr>
      <w:bookmarkStart w:id="18" w:name="_Toc57969566"/>
      <w:r w:rsidRPr="0011709D">
        <w:rPr>
          <w:rFonts w:eastAsiaTheme="minorEastAsia"/>
          <w:color w:val="auto"/>
          <w:lang w:eastAsia="zh-CN"/>
        </w:rPr>
        <w:lastRenderedPageBreak/>
        <w:t>SF6</w:t>
      </w:r>
      <w:r w:rsidRPr="0011709D">
        <w:rPr>
          <w:rFonts w:eastAsiaTheme="minorEastAsia" w:hint="eastAsia"/>
          <w:color w:val="auto"/>
          <w:lang w:eastAsia="zh-CN"/>
        </w:rPr>
        <w:t>气体绝缘环网柜</w:t>
      </w:r>
      <w:bookmarkEnd w:id="18"/>
    </w:p>
    <w:p w14:paraId="04C74479" w14:textId="77777777" w:rsidR="00204C70" w:rsidRPr="0011709D" w:rsidRDefault="00204C70" w:rsidP="007366B1">
      <w:pPr>
        <w:pStyle w:val="ReportLevel2"/>
        <w:keepNext w:val="0"/>
        <w:tabs>
          <w:tab w:val="clear" w:pos="1276"/>
        </w:tabs>
        <w:spacing w:beforeLines="50" w:before="156" w:after="0" w:line="360" w:lineRule="auto"/>
        <w:ind w:left="0" w:firstLine="0"/>
        <w:jc w:val="both"/>
        <w:rPr>
          <w:b w:val="0"/>
          <w:color w:val="auto"/>
          <w:sz w:val="28"/>
          <w:szCs w:val="28"/>
          <w:lang w:eastAsia="zh-CN"/>
        </w:rPr>
      </w:pPr>
      <w:r w:rsidRPr="0011709D">
        <w:rPr>
          <w:rFonts w:hint="eastAsia"/>
          <w:b w:val="0"/>
          <w:color w:val="auto"/>
          <w:sz w:val="28"/>
          <w:szCs w:val="28"/>
          <w:lang w:eastAsia="zh-CN"/>
        </w:rPr>
        <w:t>一般要求</w:t>
      </w:r>
    </w:p>
    <w:p w14:paraId="6B9A93B2" w14:textId="77777777" w:rsidR="000D421E" w:rsidRPr="0011709D" w:rsidRDefault="000D421E" w:rsidP="007366B1">
      <w:pPr>
        <w:pStyle w:val="ReportLevel2"/>
        <w:keepNext w:val="0"/>
        <w:tabs>
          <w:tab w:val="clear" w:pos="1276"/>
        </w:tabs>
        <w:spacing w:beforeLines="50" w:before="156" w:after="0" w:line="360" w:lineRule="auto"/>
        <w:ind w:left="0" w:firstLine="0"/>
        <w:jc w:val="both"/>
        <w:rPr>
          <w:b w:val="0"/>
          <w:color w:val="auto"/>
          <w:sz w:val="28"/>
          <w:szCs w:val="28"/>
          <w:lang w:eastAsia="zh-CN"/>
        </w:rPr>
      </w:pPr>
      <w:r w:rsidRPr="0011709D">
        <w:rPr>
          <w:rFonts w:hint="eastAsia"/>
          <w:b w:val="0"/>
          <w:color w:val="auto"/>
          <w:sz w:val="28"/>
          <w:szCs w:val="28"/>
          <w:lang w:eastAsia="zh-CN"/>
        </w:rPr>
        <w:t>柜体结构要求</w:t>
      </w:r>
    </w:p>
    <w:p w14:paraId="24210748" w14:textId="77777777" w:rsidR="00D73666" w:rsidRPr="0011709D" w:rsidRDefault="00D73666" w:rsidP="00D73666">
      <w:pPr>
        <w:widowControl w:val="0"/>
        <w:spacing w:line="360" w:lineRule="auto"/>
        <w:ind w:leftChars="500" w:left="1200"/>
        <w:rPr>
          <w:rFonts w:ascii="宋体" w:hAnsi="宋体" w:cs="宋体"/>
          <w:szCs w:val="24"/>
          <w:lang w:eastAsia="zh-CN"/>
        </w:rPr>
      </w:pPr>
      <w:r w:rsidRPr="0011709D">
        <w:rPr>
          <w:rFonts w:ascii="宋体" w:hAnsi="宋体" w:cs="宋体"/>
          <w:szCs w:val="24"/>
          <w:lang w:eastAsia="zh-CN"/>
        </w:rPr>
        <w:t>1.</w:t>
      </w:r>
      <w:r w:rsidRPr="0011709D">
        <w:rPr>
          <w:rFonts w:ascii="宋体" w:hAnsi="宋体" w:cs="宋体" w:hint="eastAsia"/>
          <w:szCs w:val="24"/>
          <w:lang w:eastAsia="zh-CN"/>
        </w:rPr>
        <w:t>环网柜柜体须有可靠的密封性能，在结构设计时必须充分考虑到防尘、</w:t>
      </w:r>
      <w:proofErr w:type="gramStart"/>
      <w:r w:rsidRPr="0011709D">
        <w:rPr>
          <w:rFonts w:ascii="宋体" w:hAnsi="宋体" w:cs="宋体" w:hint="eastAsia"/>
          <w:szCs w:val="24"/>
          <w:lang w:eastAsia="zh-CN"/>
        </w:rPr>
        <w:t>防小动物</w:t>
      </w:r>
      <w:proofErr w:type="gramEnd"/>
      <w:r w:rsidRPr="0011709D">
        <w:rPr>
          <w:rFonts w:ascii="宋体" w:hAnsi="宋体" w:cs="宋体" w:hint="eastAsia"/>
          <w:szCs w:val="24"/>
          <w:lang w:eastAsia="zh-CN"/>
        </w:rPr>
        <w:t>的问题，门、窗和通风口需装设有壳体防尘、</w:t>
      </w:r>
      <w:proofErr w:type="gramStart"/>
      <w:r w:rsidRPr="0011709D">
        <w:rPr>
          <w:rFonts w:ascii="宋体" w:hAnsi="宋体" w:cs="宋体" w:hint="eastAsia"/>
          <w:szCs w:val="24"/>
          <w:lang w:eastAsia="zh-CN"/>
        </w:rPr>
        <w:t>防小动物</w:t>
      </w:r>
      <w:proofErr w:type="gramEnd"/>
      <w:r w:rsidRPr="0011709D">
        <w:rPr>
          <w:rFonts w:ascii="宋体" w:hAnsi="宋体" w:cs="宋体" w:hint="eastAsia"/>
          <w:szCs w:val="24"/>
          <w:lang w:eastAsia="zh-CN"/>
        </w:rPr>
        <w:t>进入和防渗漏的防护措施</w:t>
      </w:r>
      <w:r w:rsidR="00F957F6" w:rsidRPr="0011709D">
        <w:rPr>
          <w:rFonts w:asciiTheme="minorEastAsia" w:eastAsiaTheme="minorEastAsia" w:hAnsiTheme="minorEastAsia" w:cs="宋体" w:hint="eastAsia"/>
          <w:szCs w:val="24"/>
          <w:lang w:eastAsia="zh-CN"/>
        </w:rPr>
        <w:t>，防护等级不低于</w:t>
      </w:r>
      <w:r w:rsidR="00F957F6" w:rsidRPr="0011709D">
        <w:rPr>
          <w:rFonts w:ascii="宋体" w:hAnsi="宋体" w:cs="宋体"/>
          <w:szCs w:val="24"/>
          <w:lang w:eastAsia="zh-CN"/>
        </w:rPr>
        <w:t>IP3X</w:t>
      </w:r>
      <w:r w:rsidRPr="0011709D">
        <w:rPr>
          <w:rFonts w:ascii="宋体" w:hAnsi="宋体" w:cs="宋体" w:hint="eastAsia"/>
          <w:szCs w:val="24"/>
          <w:lang w:eastAsia="zh-CN"/>
        </w:rPr>
        <w:t>。</w:t>
      </w:r>
    </w:p>
    <w:p w14:paraId="22211320" w14:textId="77777777" w:rsidR="00D73666" w:rsidRPr="0011709D" w:rsidRDefault="00D73666" w:rsidP="00D73666">
      <w:pPr>
        <w:widowControl w:val="0"/>
        <w:spacing w:line="360" w:lineRule="auto"/>
        <w:ind w:leftChars="500" w:left="1200"/>
        <w:rPr>
          <w:rFonts w:ascii="宋体" w:hAnsi="宋体" w:cs="宋体"/>
          <w:szCs w:val="24"/>
          <w:lang w:eastAsia="zh-CN"/>
        </w:rPr>
      </w:pPr>
      <w:r w:rsidRPr="0011709D">
        <w:rPr>
          <w:rFonts w:ascii="宋体" w:hAnsi="宋体" w:cs="宋体"/>
          <w:szCs w:val="24"/>
          <w:lang w:eastAsia="zh-CN"/>
        </w:rPr>
        <w:t>2</w:t>
      </w:r>
      <w:r w:rsidRPr="0011709D">
        <w:rPr>
          <w:rFonts w:asciiTheme="minorEastAsia" w:eastAsiaTheme="minorEastAsia" w:hAnsiTheme="minorEastAsia" w:cs="宋体" w:hint="eastAsia"/>
          <w:szCs w:val="24"/>
          <w:lang w:eastAsia="zh-CN"/>
        </w:rPr>
        <w:t>．</w:t>
      </w:r>
      <w:proofErr w:type="spellStart"/>
      <w:r w:rsidRPr="0011709D">
        <w:rPr>
          <w:rFonts w:ascii="宋体" w:hAnsi="宋体" w:cs="宋体" w:hint="eastAsia"/>
          <w:szCs w:val="24"/>
          <w:lang w:eastAsia="zh-CN"/>
        </w:rPr>
        <w:t>环网柜柜体应坚固可靠，具有足够的机械强度，以保证柜体在运输、安装、起吊时不会变形和损坏，柜体表面颜</w:t>
      </w:r>
      <w:proofErr w:type="gramStart"/>
      <w:r w:rsidRPr="0011709D">
        <w:rPr>
          <w:rFonts w:ascii="宋体" w:hAnsi="宋体" w:cs="宋体" w:hint="eastAsia"/>
          <w:szCs w:val="24"/>
          <w:lang w:eastAsia="zh-CN"/>
        </w:rPr>
        <w:t>色</w:t>
      </w:r>
      <w:proofErr w:type="spellEnd"/>
      <w:r w:rsidR="00F957F6" w:rsidRPr="0011709D">
        <w:rPr>
          <w:rFonts w:asciiTheme="minorEastAsia" w:eastAsiaTheme="minorEastAsia" w:hAnsiTheme="minorEastAsia" w:cs="宋体" w:hint="eastAsia"/>
          <w:szCs w:val="24"/>
          <w:lang w:eastAsia="zh-CN"/>
        </w:rPr>
        <w:t>采</w:t>
      </w:r>
      <w:proofErr w:type="gramEnd"/>
      <w:r w:rsidR="00F957F6" w:rsidRPr="0011709D">
        <w:rPr>
          <w:rFonts w:asciiTheme="minorEastAsia" w:eastAsiaTheme="minorEastAsia" w:hAnsiTheme="minorEastAsia" w:cs="宋体" w:hint="eastAsia"/>
          <w:szCs w:val="24"/>
          <w:lang w:eastAsia="zh-CN"/>
        </w:rPr>
        <w:t xml:space="preserve">用米色，提供色标甲方确定后方可确定。 </w:t>
      </w:r>
    </w:p>
    <w:p w14:paraId="69E76E6A" w14:textId="77777777" w:rsidR="00D73666" w:rsidRPr="0011709D" w:rsidRDefault="00D73666" w:rsidP="00D73666">
      <w:pPr>
        <w:widowControl w:val="0"/>
        <w:spacing w:line="360" w:lineRule="auto"/>
        <w:ind w:leftChars="500" w:left="1200"/>
        <w:rPr>
          <w:rFonts w:ascii="宋体" w:hAnsi="宋体" w:cs="宋体"/>
          <w:szCs w:val="24"/>
          <w:lang w:eastAsia="zh-CN"/>
        </w:rPr>
      </w:pPr>
      <w:r w:rsidRPr="0011709D">
        <w:rPr>
          <w:rFonts w:ascii="宋体" w:hAnsi="宋体" w:cs="宋体"/>
          <w:szCs w:val="24"/>
          <w:lang w:eastAsia="zh-CN"/>
        </w:rPr>
        <w:t>3</w:t>
      </w:r>
      <w:r w:rsidRPr="0011709D">
        <w:rPr>
          <w:rFonts w:asciiTheme="minorEastAsia" w:eastAsiaTheme="minorEastAsia" w:hAnsiTheme="minorEastAsia" w:cs="宋体" w:hint="eastAsia"/>
          <w:szCs w:val="24"/>
          <w:lang w:eastAsia="zh-CN"/>
        </w:rPr>
        <w:t>．</w:t>
      </w:r>
      <w:r w:rsidRPr="0011709D">
        <w:rPr>
          <w:rFonts w:ascii="宋体" w:hAnsi="宋体" w:cs="宋体" w:hint="eastAsia"/>
          <w:szCs w:val="24"/>
          <w:lang w:eastAsia="zh-CN"/>
        </w:rPr>
        <w:t>柜体需要有相应的安全标准，整体能够达到国家的要求的标准，要求钉装统一制作的安全警示牌，柜体内底部有封堵，以达到防尘、防潮的使用目的。</w:t>
      </w:r>
    </w:p>
    <w:p w14:paraId="6E83D6C2" w14:textId="77777777" w:rsidR="00D73666" w:rsidRPr="0011709D" w:rsidRDefault="00D73666" w:rsidP="00D73666">
      <w:pPr>
        <w:widowControl w:val="0"/>
        <w:spacing w:line="360" w:lineRule="auto"/>
        <w:ind w:leftChars="500" w:left="1200"/>
        <w:rPr>
          <w:rFonts w:ascii="宋体" w:hAnsi="宋体" w:cs="宋体"/>
          <w:szCs w:val="24"/>
          <w:lang w:eastAsia="zh-CN"/>
        </w:rPr>
      </w:pPr>
      <w:r w:rsidRPr="0011709D">
        <w:rPr>
          <w:rFonts w:ascii="宋体" w:hAnsi="宋体" w:cs="宋体"/>
          <w:szCs w:val="24"/>
          <w:lang w:eastAsia="zh-CN"/>
        </w:rPr>
        <w:t>4</w:t>
      </w:r>
      <w:r w:rsidRPr="0011709D">
        <w:rPr>
          <w:rFonts w:asciiTheme="minorEastAsia" w:eastAsiaTheme="minorEastAsia" w:hAnsiTheme="minorEastAsia" w:cs="宋体" w:hint="eastAsia"/>
          <w:szCs w:val="24"/>
          <w:lang w:eastAsia="zh-CN"/>
        </w:rPr>
        <w:t>．</w:t>
      </w:r>
      <w:r w:rsidRPr="0011709D">
        <w:rPr>
          <w:rFonts w:ascii="宋体" w:hAnsi="宋体" w:cs="宋体" w:hint="eastAsia"/>
          <w:szCs w:val="24"/>
          <w:lang w:eastAsia="zh-CN"/>
        </w:rPr>
        <w:t>环网柜柜体外壳采用不锈钢材质，厚度要求不应小于</w:t>
      </w:r>
      <w:r w:rsidRPr="0011709D">
        <w:rPr>
          <w:rFonts w:ascii="宋体" w:hAnsi="宋体" w:cs="宋体"/>
          <w:szCs w:val="24"/>
          <w:lang w:eastAsia="zh-CN"/>
        </w:rPr>
        <w:t>3</w:t>
      </w:r>
      <w:r w:rsidRPr="0011709D">
        <w:rPr>
          <w:rFonts w:asciiTheme="minorEastAsia" w:eastAsiaTheme="minorEastAsia" w:hAnsiTheme="minorEastAsia" w:cs="宋体" w:hint="eastAsia"/>
          <w:szCs w:val="24"/>
          <w:lang w:eastAsia="zh-CN"/>
        </w:rPr>
        <w:t>mm</w:t>
      </w:r>
      <w:r w:rsidRPr="0011709D">
        <w:rPr>
          <w:rFonts w:ascii="宋体" w:hAnsi="宋体" w:cs="宋体" w:hint="eastAsia"/>
          <w:szCs w:val="24"/>
          <w:lang w:eastAsia="zh-CN"/>
        </w:rPr>
        <w:t>，整体耐用，柜体的立框应坚固可靠，可采用独特的铝型材结构，四边采用不锈钢方管齐平的结构，使柜体结构更加稳定可靠，能够承受一定的机械力的作用，且环网外观应美观大方，符合用户的外观需求；使用的金属材料应经过特殊的处理，提高其防腐性能，表面覆盖层有牢固的附着力，并均匀一致，产品外形以及颜色由用户确定。</w:t>
      </w:r>
    </w:p>
    <w:p w14:paraId="52D2D327" w14:textId="77777777" w:rsidR="00D73666" w:rsidRPr="0011709D" w:rsidRDefault="00D73666" w:rsidP="00D73666">
      <w:pPr>
        <w:widowControl w:val="0"/>
        <w:spacing w:line="360" w:lineRule="auto"/>
        <w:ind w:leftChars="500" w:left="1200"/>
        <w:rPr>
          <w:rFonts w:ascii="宋体" w:hAnsi="宋体" w:cs="宋体"/>
          <w:szCs w:val="24"/>
          <w:lang w:eastAsia="zh-CN"/>
        </w:rPr>
      </w:pPr>
      <w:r w:rsidRPr="0011709D">
        <w:rPr>
          <w:rFonts w:ascii="宋体" w:hAnsi="宋体" w:cs="宋体"/>
          <w:szCs w:val="24"/>
          <w:lang w:eastAsia="zh-CN"/>
        </w:rPr>
        <w:t>5</w:t>
      </w:r>
      <w:r w:rsidRPr="0011709D">
        <w:rPr>
          <w:rFonts w:asciiTheme="minorEastAsia" w:eastAsiaTheme="minorEastAsia" w:hAnsiTheme="minorEastAsia" w:cs="宋体" w:hint="eastAsia"/>
          <w:szCs w:val="24"/>
          <w:lang w:eastAsia="zh-CN"/>
        </w:rPr>
        <w:t>．</w:t>
      </w:r>
      <w:r w:rsidRPr="0011709D">
        <w:rPr>
          <w:rFonts w:ascii="宋体" w:hAnsi="宋体" w:cs="宋体" w:hint="eastAsia"/>
          <w:szCs w:val="24"/>
          <w:lang w:eastAsia="zh-CN"/>
        </w:rPr>
        <w:t>在环网柜结构设计时，需考虑到其散热问题，柜体两侧板应与内层衔接，侧板下弯处设有隐藏式通风口可进行自然的通风，使环网柜有着一定的散热空间。</w:t>
      </w:r>
    </w:p>
    <w:p w14:paraId="7CFB509D" w14:textId="77777777" w:rsidR="00D73666" w:rsidRPr="0011709D" w:rsidRDefault="00D73666" w:rsidP="00D73666">
      <w:pPr>
        <w:widowControl w:val="0"/>
        <w:spacing w:line="360" w:lineRule="auto"/>
        <w:ind w:leftChars="500" w:left="1200"/>
        <w:rPr>
          <w:rFonts w:ascii="宋体" w:hAnsi="宋体" w:cs="宋体"/>
          <w:szCs w:val="24"/>
          <w:lang w:eastAsia="zh-CN"/>
        </w:rPr>
      </w:pPr>
      <w:r w:rsidRPr="0011709D">
        <w:rPr>
          <w:rFonts w:ascii="宋体" w:hAnsi="宋体" w:cs="宋体"/>
          <w:szCs w:val="24"/>
          <w:lang w:eastAsia="zh-CN"/>
        </w:rPr>
        <w:t>6</w:t>
      </w:r>
      <w:r w:rsidRPr="0011709D">
        <w:rPr>
          <w:rFonts w:asciiTheme="minorEastAsia" w:eastAsiaTheme="minorEastAsia" w:hAnsiTheme="minorEastAsia" w:cs="宋体" w:hint="eastAsia"/>
          <w:szCs w:val="24"/>
          <w:lang w:eastAsia="zh-CN"/>
        </w:rPr>
        <w:t>．</w:t>
      </w:r>
      <w:r w:rsidRPr="0011709D">
        <w:rPr>
          <w:rFonts w:ascii="宋体" w:hAnsi="宋体" w:cs="宋体" w:hint="eastAsia"/>
          <w:szCs w:val="24"/>
          <w:lang w:eastAsia="zh-CN"/>
        </w:rPr>
        <w:t>环网柜柜体上的所有的门能够正常的向外开启，开启角度不小于</w:t>
      </w:r>
      <w:r w:rsidRPr="0011709D">
        <w:rPr>
          <w:rFonts w:ascii="宋体" w:hAnsi="宋体" w:cs="宋体"/>
          <w:szCs w:val="24"/>
          <w:lang w:eastAsia="zh-CN"/>
        </w:rPr>
        <w:t>90°</w:t>
      </w:r>
      <w:r w:rsidRPr="0011709D">
        <w:rPr>
          <w:rFonts w:ascii="宋体" w:hAnsi="宋体" w:cs="宋体" w:hint="eastAsia"/>
          <w:szCs w:val="24"/>
          <w:lang w:eastAsia="zh-CN"/>
        </w:rPr>
        <w:t>，并设有定位装置，以便检修时能够便捷的进行。柜体要求有缓冲的功能，而且必须设有把手，以便人员的操作开启，还需要装设有暗闩和能防雨、防堵、防锈的暗锁，铰链采用内铰链。</w:t>
      </w:r>
      <w:proofErr w:type="gramStart"/>
      <w:r w:rsidR="00F957F6" w:rsidRPr="0011709D">
        <w:rPr>
          <w:rFonts w:ascii="宋体" w:hAnsi="宋体" w:cs="宋体" w:hint="eastAsia"/>
          <w:szCs w:val="24"/>
          <w:lang w:eastAsia="zh-CN"/>
        </w:rPr>
        <w:t>并且有完善的“</w:t>
      </w:r>
      <w:proofErr w:type="gramEnd"/>
      <w:r w:rsidR="00F957F6" w:rsidRPr="0011709D">
        <w:rPr>
          <w:rFonts w:ascii="宋体" w:hAnsi="宋体" w:cs="宋体" w:hint="eastAsia"/>
          <w:szCs w:val="24"/>
          <w:lang w:eastAsia="zh-CN"/>
        </w:rPr>
        <w:t>五防”闭锁功能</w:t>
      </w:r>
      <w:r w:rsidR="00F957F6" w:rsidRPr="0011709D">
        <w:rPr>
          <w:rFonts w:asciiTheme="minorEastAsia" w:eastAsiaTheme="minorEastAsia" w:hAnsiTheme="minorEastAsia" w:cs="宋体" w:hint="eastAsia"/>
          <w:szCs w:val="24"/>
          <w:lang w:eastAsia="zh-CN"/>
        </w:rPr>
        <w:t>。</w:t>
      </w:r>
    </w:p>
    <w:p w14:paraId="505081E2" w14:textId="77777777" w:rsidR="00D73666" w:rsidRPr="0011709D" w:rsidRDefault="00156324" w:rsidP="00D73666">
      <w:pPr>
        <w:widowControl w:val="0"/>
        <w:spacing w:line="360" w:lineRule="auto"/>
        <w:ind w:leftChars="500" w:left="1200"/>
        <w:rPr>
          <w:rFonts w:ascii="宋体" w:hAnsi="宋体" w:cs="宋体"/>
          <w:szCs w:val="24"/>
          <w:lang w:eastAsia="zh-CN"/>
        </w:rPr>
      </w:pPr>
      <w:r w:rsidRPr="0011709D">
        <w:rPr>
          <w:rFonts w:ascii="宋体" w:hAnsi="宋体" w:cs="宋体"/>
          <w:szCs w:val="24"/>
          <w:lang w:eastAsia="zh-CN"/>
        </w:rPr>
        <w:t>7</w:t>
      </w:r>
      <w:r w:rsidR="00D73666" w:rsidRPr="0011709D">
        <w:rPr>
          <w:rFonts w:asciiTheme="minorEastAsia" w:eastAsiaTheme="minorEastAsia" w:hAnsiTheme="minorEastAsia" w:cs="宋体" w:hint="eastAsia"/>
          <w:szCs w:val="24"/>
          <w:lang w:eastAsia="zh-CN"/>
        </w:rPr>
        <w:t>．</w:t>
      </w:r>
      <w:proofErr w:type="spellStart"/>
      <w:r w:rsidR="0039657F" w:rsidRPr="0011709D">
        <w:rPr>
          <w:rFonts w:ascii="宋体" w:hAnsi="宋体" w:cs="宋体" w:hint="eastAsia"/>
          <w:szCs w:val="24"/>
          <w:lang w:eastAsia="zh-CN"/>
        </w:rPr>
        <w:t>柜体的地脚槽钢上有接地端子，并有明显不褪色的接地符号标志</w:t>
      </w:r>
      <w:proofErr w:type="spellEnd"/>
      <w:r w:rsidR="0039657F" w:rsidRPr="0011709D">
        <w:rPr>
          <w:rFonts w:ascii="宋体" w:hAnsi="宋体" w:cs="宋体" w:hint="eastAsia"/>
          <w:szCs w:val="24"/>
          <w:lang w:eastAsia="zh-CN"/>
        </w:rPr>
        <w:t>；</w:t>
      </w:r>
    </w:p>
    <w:p w14:paraId="3B9395D7" w14:textId="77777777" w:rsidR="000D421E" w:rsidRPr="0011709D" w:rsidRDefault="00156324" w:rsidP="00D73666">
      <w:pPr>
        <w:widowControl w:val="0"/>
        <w:spacing w:line="360" w:lineRule="auto"/>
        <w:ind w:leftChars="500" w:left="1200"/>
        <w:rPr>
          <w:rFonts w:ascii="宋体" w:hAnsi="宋体" w:cs="宋体"/>
          <w:szCs w:val="24"/>
          <w:lang w:eastAsia="zh-CN"/>
        </w:rPr>
      </w:pPr>
      <w:r w:rsidRPr="0011709D">
        <w:rPr>
          <w:rFonts w:ascii="宋体" w:hAnsi="宋体" w:cs="宋体"/>
          <w:szCs w:val="24"/>
          <w:lang w:eastAsia="zh-CN"/>
        </w:rPr>
        <w:t>8</w:t>
      </w:r>
      <w:r w:rsidR="00D73666" w:rsidRPr="0011709D">
        <w:rPr>
          <w:rFonts w:ascii="宋体" w:hAnsi="宋体" w:cs="宋体"/>
          <w:szCs w:val="24"/>
          <w:lang w:eastAsia="zh-CN"/>
        </w:rPr>
        <w:t>.</w:t>
      </w:r>
      <w:r w:rsidR="00D73666" w:rsidRPr="0011709D">
        <w:rPr>
          <w:rFonts w:ascii="宋体" w:hAnsi="宋体" w:cs="宋体" w:hint="eastAsia"/>
          <w:szCs w:val="24"/>
          <w:lang w:eastAsia="zh-CN"/>
        </w:rPr>
        <w:t>柜体结构应为全绝缘、全密封结构，使环网柜可在不同环境条件的场所能够正常的使用，可达到少维护或者免维护的使用效果，柜体的结构设计应保证工作人员便于监视、检查和试验工作的进行。</w:t>
      </w:r>
      <w:r w:rsidR="000D421E" w:rsidRPr="0011709D">
        <w:rPr>
          <w:rFonts w:ascii="宋体" w:hAnsi="宋体" w:cs="宋体"/>
          <w:szCs w:val="24"/>
          <w:lang w:eastAsia="zh-CN"/>
        </w:rPr>
        <w:t xml:space="preserve"> </w:t>
      </w:r>
      <w:r w:rsidRPr="0011709D">
        <w:rPr>
          <w:rFonts w:ascii="宋体" w:hAnsi="宋体" w:cs="宋体"/>
          <w:szCs w:val="24"/>
          <w:lang w:eastAsia="zh-CN"/>
        </w:rPr>
        <w:t>9</w:t>
      </w:r>
      <w:r w:rsidR="00D73666" w:rsidRPr="0011709D">
        <w:rPr>
          <w:rFonts w:ascii="宋体" w:hAnsi="宋体" w:cs="宋体"/>
          <w:szCs w:val="24"/>
          <w:lang w:eastAsia="zh-CN"/>
        </w:rPr>
        <w:t>.</w:t>
      </w:r>
      <w:r w:rsidR="000D421E" w:rsidRPr="0011709D">
        <w:rPr>
          <w:rFonts w:ascii="宋体" w:hAnsi="宋体" w:cs="宋体" w:hint="eastAsia"/>
          <w:szCs w:val="24"/>
          <w:lang w:eastAsia="zh-CN"/>
        </w:rPr>
        <w:t>在开关柜的母线室顶部、电缆室后下部及开关室气箱后部均设计泄压通道，室内发生故障电弧时，有效排泄气体释放压力，释放压力通道位置避免与操作通道</w:t>
      </w:r>
      <w:r w:rsidR="00D73666" w:rsidRPr="0011709D">
        <w:rPr>
          <w:rFonts w:ascii="宋体" w:hAnsi="宋体" w:cs="宋体" w:hint="eastAsia"/>
          <w:szCs w:val="24"/>
          <w:lang w:eastAsia="zh-CN"/>
        </w:rPr>
        <w:t>人员正面相对。</w:t>
      </w:r>
    </w:p>
    <w:p w14:paraId="27E831AC" w14:textId="77777777" w:rsidR="002E3768" w:rsidRPr="0011709D" w:rsidRDefault="002E3768" w:rsidP="007366B1">
      <w:pPr>
        <w:pStyle w:val="ReportLevel2"/>
        <w:keepNext w:val="0"/>
        <w:tabs>
          <w:tab w:val="clear" w:pos="1276"/>
        </w:tabs>
        <w:spacing w:beforeLines="50" w:before="156" w:after="0" w:line="360" w:lineRule="auto"/>
        <w:ind w:left="0" w:firstLine="0"/>
        <w:jc w:val="both"/>
        <w:rPr>
          <w:b w:val="0"/>
          <w:color w:val="auto"/>
          <w:sz w:val="28"/>
          <w:szCs w:val="28"/>
          <w:lang w:eastAsia="zh-CN"/>
        </w:rPr>
      </w:pPr>
      <w:r w:rsidRPr="0011709D">
        <w:rPr>
          <w:rFonts w:hint="eastAsia"/>
          <w:b w:val="0"/>
          <w:color w:val="auto"/>
          <w:sz w:val="28"/>
          <w:szCs w:val="28"/>
          <w:lang w:eastAsia="zh-CN"/>
        </w:rPr>
        <w:lastRenderedPageBreak/>
        <w:t>环境条件</w:t>
      </w:r>
    </w:p>
    <w:p w14:paraId="11C661CA" w14:textId="77777777" w:rsidR="002E3768" w:rsidRPr="0011709D" w:rsidRDefault="002E3768" w:rsidP="00066B1A">
      <w:pPr>
        <w:widowControl w:val="0"/>
        <w:spacing w:line="360" w:lineRule="auto"/>
        <w:ind w:leftChars="500" w:left="1200"/>
        <w:rPr>
          <w:rFonts w:ascii="宋体" w:hAnsi="宋体" w:cs="宋体"/>
          <w:szCs w:val="24"/>
          <w:lang w:eastAsia="zh-CN"/>
        </w:rPr>
      </w:pPr>
      <w:proofErr w:type="spellStart"/>
      <w:r w:rsidRPr="0011709D">
        <w:rPr>
          <w:rFonts w:ascii="宋体" w:hAnsi="宋体" w:cs="宋体" w:hint="eastAsia"/>
          <w:szCs w:val="24"/>
          <w:lang w:eastAsia="zh-CN"/>
        </w:rPr>
        <w:t>海拔高度</w:t>
      </w:r>
      <w:proofErr w:type="spellEnd"/>
      <w:r w:rsidR="0022389C" w:rsidRPr="0011709D">
        <w:rPr>
          <w:rFonts w:ascii="宋体" w:hAnsi="宋体" w:cs="宋体"/>
          <w:szCs w:val="24"/>
          <w:lang w:eastAsia="zh-CN"/>
        </w:rPr>
        <w:t xml:space="preserve">             </w:t>
      </w:r>
      <w:r w:rsidR="0072165E" w:rsidRPr="0011709D">
        <w:rPr>
          <w:rFonts w:ascii="宋体" w:hAnsi="宋体" w:cs="宋体" w:hint="eastAsia"/>
          <w:szCs w:val="24"/>
          <w:lang w:eastAsia="zh-CN"/>
        </w:rPr>
        <w:t>≤</w:t>
      </w:r>
      <w:r w:rsidR="0022389C" w:rsidRPr="0011709D">
        <w:rPr>
          <w:rFonts w:ascii="宋体" w:hAnsi="宋体" w:cs="宋体"/>
          <w:szCs w:val="24"/>
          <w:lang w:eastAsia="zh-CN"/>
        </w:rPr>
        <w:t xml:space="preserve"> </w:t>
      </w:r>
      <w:r w:rsidRPr="0011709D">
        <w:rPr>
          <w:rFonts w:ascii="宋体" w:hAnsi="宋体" w:cs="宋体"/>
          <w:szCs w:val="24"/>
          <w:lang w:eastAsia="zh-CN"/>
        </w:rPr>
        <w:t>1000</w:t>
      </w:r>
      <w:r w:rsidRPr="0011709D">
        <w:rPr>
          <w:rFonts w:ascii="宋体" w:hAnsi="宋体" w:cs="宋体" w:hint="eastAsia"/>
          <w:szCs w:val="24"/>
          <w:lang w:eastAsia="zh-CN"/>
        </w:rPr>
        <w:t>米</w:t>
      </w:r>
    </w:p>
    <w:p w14:paraId="02A22EBF" w14:textId="77777777" w:rsidR="002E3768" w:rsidRPr="0011709D" w:rsidRDefault="002E3768" w:rsidP="00066B1A">
      <w:pPr>
        <w:widowControl w:val="0"/>
        <w:spacing w:line="360" w:lineRule="auto"/>
        <w:ind w:leftChars="500" w:left="1200"/>
        <w:rPr>
          <w:rFonts w:ascii="宋体" w:hAnsi="宋体" w:cs="宋体"/>
          <w:szCs w:val="24"/>
          <w:lang w:eastAsia="zh-CN"/>
        </w:rPr>
      </w:pPr>
      <w:proofErr w:type="spellStart"/>
      <w:r w:rsidRPr="0011709D">
        <w:rPr>
          <w:rFonts w:ascii="宋体" w:hAnsi="宋体" w:cs="宋体" w:hint="eastAsia"/>
          <w:szCs w:val="24"/>
          <w:lang w:eastAsia="zh-CN"/>
        </w:rPr>
        <w:t>环境温度最大日温差</w:t>
      </w:r>
      <w:proofErr w:type="spellEnd"/>
      <w:r w:rsidR="0022389C" w:rsidRPr="0011709D">
        <w:rPr>
          <w:rFonts w:ascii="宋体" w:hAnsi="宋体" w:cs="宋体"/>
          <w:szCs w:val="24"/>
          <w:lang w:eastAsia="zh-CN"/>
        </w:rPr>
        <w:t xml:space="preserve">    </w:t>
      </w:r>
      <w:r w:rsidR="0072165E" w:rsidRPr="0011709D">
        <w:rPr>
          <w:rFonts w:ascii="宋体" w:hAnsi="宋体" w:cs="宋体"/>
          <w:szCs w:val="24"/>
          <w:lang w:eastAsia="zh-CN"/>
        </w:rPr>
        <w:t>-</w:t>
      </w:r>
      <w:r w:rsidRPr="0011709D">
        <w:rPr>
          <w:rFonts w:ascii="宋体" w:hAnsi="宋体" w:cs="宋体"/>
          <w:szCs w:val="24"/>
          <w:lang w:eastAsia="zh-CN"/>
        </w:rPr>
        <w:t>15</w:t>
      </w:r>
      <w:r w:rsidR="005565D2" w:rsidRPr="0011709D">
        <w:rPr>
          <w:rFonts w:ascii="宋体" w:hAnsi="宋体" w:cs="宋体" w:hint="eastAsia"/>
          <w:szCs w:val="24"/>
          <w:lang w:eastAsia="zh-CN"/>
        </w:rPr>
        <w:t>°</w:t>
      </w:r>
      <w:r w:rsidRPr="0011709D">
        <w:rPr>
          <w:rFonts w:ascii="宋体" w:hAnsi="宋体" w:cs="宋体"/>
          <w:szCs w:val="24"/>
          <w:lang w:eastAsia="zh-CN"/>
        </w:rPr>
        <w:t xml:space="preserve">C </w:t>
      </w:r>
      <w:r w:rsidRPr="0011709D">
        <w:rPr>
          <w:rFonts w:ascii="宋体" w:hAnsi="宋体" w:cs="宋体" w:hint="eastAsia"/>
          <w:szCs w:val="24"/>
          <w:lang w:eastAsia="zh-CN"/>
        </w:rPr>
        <w:t>至</w:t>
      </w:r>
      <w:r w:rsidR="0072165E" w:rsidRPr="0011709D">
        <w:rPr>
          <w:rFonts w:ascii="宋体" w:hAnsi="宋体" w:cs="宋体" w:hint="eastAsia"/>
          <w:szCs w:val="24"/>
          <w:lang w:eastAsia="zh-CN"/>
        </w:rPr>
        <w:t xml:space="preserve"> </w:t>
      </w:r>
      <w:r w:rsidR="0072165E" w:rsidRPr="0011709D">
        <w:rPr>
          <w:rFonts w:ascii="宋体" w:hAnsi="宋体" w:cs="宋体"/>
          <w:szCs w:val="24"/>
          <w:lang w:eastAsia="zh-CN"/>
        </w:rPr>
        <w:t xml:space="preserve">+ </w:t>
      </w:r>
      <w:r w:rsidRPr="0011709D">
        <w:rPr>
          <w:rFonts w:ascii="宋体" w:hAnsi="宋体" w:cs="宋体"/>
          <w:szCs w:val="24"/>
          <w:lang w:eastAsia="zh-CN"/>
        </w:rPr>
        <w:t>40</w:t>
      </w:r>
      <w:r w:rsidR="005565D2" w:rsidRPr="0011709D">
        <w:rPr>
          <w:rFonts w:ascii="宋体" w:hAnsi="宋体" w:cs="宋体" w:hint="eastAsia"/>
          <w:szCs w:val="24"/>
          <w:lang w:eastAsia="zh-CN"/>
        </w:rPr>
        <w:t>°</w:t>
      </w:r>
      <w:r w:rsidRPr="0011709D">
        <w:rPr>
          <w:rFonts w:ascii="宋体" w:hAnsi="宋体" w:cs="宋体"/>
          <w:szCs w:val="24"/>
          <w:lang w:eastAsia="zh-CN"/>
        </w:rPr>
        <w:t>C</w:t>
      </w:r>
    </w:p>
    <w:p w14:paraId="22E7F6E2" w14:textId="77777777" w:rsidR="002E3768" w:rsidRPr="0011709D" w:rsidRDefault="002E3768" w:rsidP="00066B1A">
      <w:pPr>
        <w:widowControl w:val="0"/>
        <w:spacing w:line="360" w:lineRule="auto"/>
        <w:ind w:leftChars="500" w:left="1200"/>
        <w:rPr>
          <w:rFonts w:ascii="宋体" w:hAnsi="宋体" w:cs="宋体"/>
          <w:szCs w:val="24"/>
          <w:lang w:eastAsia="zh-CN"/>
        </w:rPr>
      </w:pPr>
      <w:proofErr w:type="spellStart"/>
      <w:r w:rsidRPr="0011709D">
        <w:rPr>
          <w:rFonts w:ascii="宋体" w:hAnsi="宋体" w:cs="宋体" w:hint="eastAsia"/>
          <w:szCs w:val="24"/>
          <w:lang w:eastAsia="zh-CN"/>
        </w:rPr>
        <w:t>相对湿度</w:t>
      </w:r>
      <w:proofErr w:type="spellEnd"/>
      <w:r w:rsidR="005565D2" w:rsidRPr="0011709D">
        <w:rPr>
          <w:rFonts w:ascii="宋体" w:hAnsi="宋体" w:cs="宋体"/>
          <w:szCs w:val="24"/>
          <w:lang w:eastAsia="zh-CN"/>
        </w:rPr>
        <w:t xml:space="preserve">              </w:t>
      </w:r>
      <w:r w:rsidRPr="0011709D">
        <w:rPr>
          <w:rFonts w:ascii="宋体" w:hAnsi="宋体" w:cs="宋体"/>
          <w:szCs w:val="24"/>
          <w:lang w:eastAsia="zh-CN"/>
        </w:rPr>
        <w:t>95%(25</w:t>
      </w:r>
      <w:r w:rsidR="005565D2" w:rsidRPr="0011709D">
        <w:rPr>
          <w:rFonts w:ascii="宋体" w:hAnsi="宋体" w:cs="宋体" w:hint="eastAsia"/>
          <w:szCs w:val="24"/>
          <w:lang w:eastAsia="zh-CN"/>
        </w:rPr>
        <w:t>°</w:t>
      </w:r>
      <w:r w:rsidRPr="0011709D">
        <w:rPr>
          <w:rFonts w:ascii="宋体" w:hAnsi="宋体" w:cs="宋体"/>
          <w:szCs w:val="24"/>
          <w:lang w:eastAsia="zh-CN"/>
        </w:rPr>
        <w:t>C)</w:t>
      </w:r>
    </w:p>
    <w:p w14:paraId="37F6F700" w14:textId="77777777" w:rsidR="002E3768" w:rsidRPr="0011709D" w:rsidRDefault="002E3768" w:rsidP="00066B1A">
      <w:pPr>
        <w:widowControl w:val="0"/>
        <w:spacing w:line="360" w:lineRule="auto"/>
        <w:ind w:leftChars="500" w:left="1200"/>
        <w:rPr>
          <w:rFonts w:ascii="宋体" w:hAnsi="宋体" w:cs="宋体"/>
          <w:szCs w:val="24"/>
          <w:lang w:eastAsia="zh-CN"/>
        </w:rPr>
      </w:pPr>
      <w:proofErr w:type="spellStart"/>
      <w:r w:rsidRPr="0011709D">
        <w:rPr>
          <w:rFonts w:ascii="宋体" w:hAnsi="宋体" w:cs="宋体" w:hint="eastAsia"/>
          <w:szCs w:val="24"/>
          <w:lang w:eastAsia="zh-CN"/>
        </w:rPr>
        <w:t>抗震能力</w:t>
      </w:r>
      <w:proofErr w:type="spellEnd"/>
      <w:r w:rsidRPr="0011709D">
        <w:rPr>
          <w:rFonts w:ascii="宋体" w:hAnsi="宋体" w:cs="宋体"/>
          <w:szCs w:val="24"/>
          <w:lang w:eastAsia="zh-CN"/>
        </w:rPr>
        <w:t xml:space="preserve">                       </w:t>
      </w:r>
    </w:p>
    <w:p w14:paraId="186E7CA4" w14:textId="77777777" w:rsidR="002E3768" w:rsidRPr="0011709D" w:rsidRDefault="002E3768" w:rsidP="00066B1A">
      <w:pPr>
        <w:widowControl w:val="0"/>
        <w:spacing w:line="360" w:lineRule="auto"/>
        <w:ind w:leftChars="500" w:left="1200"/>
        <w:rPr>
          <w:rFonts w:ascii="宋体" w:hAnsi="宋体" w:cs="宋体"/>
          <w:szCs w:val="24"/>
          <w:lang w:eastAsia="zh-CN"/>
        </w:rPr>
      </w:pPr>
      <w:proofErr w:type="spellStart"/>
      <w:r w:rsidRPr="0011709D">
        <w:rPr>
          <w:rFonts w:ascii="宋体" w:hAnsi="宋体" w:cs="宋体" w:hint="eastAsia"/>
          <w:szCs w:val="24"/>
          <w:lang w:eastAsia="zh-CN"/>
        </w:rPr>
        <w:t>水平加速度</w:t>
      </w:r>
      <w:proofErr w:type="spellEnd"/>
      <w:r w:rsidR="005565D2" w:rsidRPr="0011709D">
        <w:rPr>
          <w:rFonts w:ascii="宋体" w:hAnsi="宋体" w:cs="宋体"/>
          <w:szCs w:val="24"/>
          <w:lang w:eastAsia="zh-CN"/>
        </w:rPr>
        <w:t xml:space="preserve">           </w:t>
      </w:r>
      <w:r w:rsidRPr="0011709D">
        <w:rPr>
          <w:rFonts w:ascii="宋体" w:hAnsi="宋体" w:cs="宋体"/>
          <w:szCs w:val="24"/>
          <w:lang w:eastAsia="zh-CN"/>
        </w:rPr>
        <w:t xml:space="preserve"> 0.3g</w:t>
      </w:r>
    </w:p>
    <w:p w14:paraId="61B0578C" w14:textId="77777777" w:rsidR="002E3768" w:rsidRPr="0011709D" w:rsidRDefault="002E3768" w:rsidP="00066B1A">
      <w:pPr>
        <w:widowControl w:val="0"/>
        <w:spacing w:line="360" w:lineRule="auto"/>
        <w:ind w:leftChars="500" w:left="1200"/>
        <w:rPr>
          <w:rFonts w:ascii="宋体" w:hAnsi="宋体" w:cs="宋体"/>
          <w:szCs w:val="24"/>
          <w:lang w:eastAsia="zh-CN"/>
        </w:rPr>
      </w:pPr>
      <w:proofErr w:type="spellStart"/>
      <w:r w:rsidRPr="0011709D">
        <w:rPr>
          <w:rFonts w:ascii="宋体" w:hAnsi="宋体" w:cs="宋体" w:hint="eastAsia"/>
          <w:szCs w:val="24"/>
          <w:lang w:eastAsia="zh-CN"/>
        </w:rPr>
        <w:t>垂直加速度</w:t>
      </w:r>
      <w:proofErr w:type="spellEnd"/>
      <w:r w:rsidR="005565D2" w:rsidRPr="0011709D">
        <w:rPr>
          <w:rFonts w:ascii="宋体" w:hAnsi="宋体" w:cs="宋体"/>
          <w:szCs w:val="24"/>
          <w:lang w:eastAsia="zh-CN"/>
        </w:rPr>
        <w:t xml:space="preserve">           </w:t>
      </w:r>
      <w:r w:rsidRPr="0011709D">
        <w:rPr>
          <w:rFonts w:ascii="宋体" w:hAnsi="宋体" w:cs="宋体"/>
          <w:szCs w:val="24"/>
          <w:lang w:eastAsia="zh-CN"/>
        </w:rPr>
        <w:t xml:space="preserve"> 0.15g</w:t>
      </w:r>
    </w:p>
    <w:p w14:paraId="451B8A00" w14:textId="77777777" w:rsidR="002E3768" w:rsidRPr="0011709D" w:rsidRDefault="002E3768" w:rsidP="00066B1A">
      <w:pPr>
        <w:widowControl w:val="0"/>
        <w:spacing w:line="360" w:lineRule="auto"/>
        <w:ind w:leftChars="500" w:left="1200"/>
        <w:rPr>
          <w:rFonts w:ascii="宋体" w:hAnsi="宋体" w:cs="宋体"/>
          <w:szCs w:val="24"/>
          <w:lang w:eastAsia="zh-CN"/>
        </w:rPr>
      </w:pPr>
      <w:proofErr w:type="spellStart"/>
      <w:r w:rsidRPr="0011709D">
        <w:rPr>
          <w:rFonts w:ascii="宋体" w:hAnsi="宋体" w:cs="宋体" w:hint="eastAsia"/>
          <w:szCs w:val="24"/>
          <w:lang w:eastAsia="zh-CN"/>
        </w:rPr>
        <w:t>安全系数</w:t>
      </w:r>
      <w:proofErr w:type="spellEnd"/>
      <w:r w:rsidR="005565D2" w:rsidRPr="0011709D">
        <w:rPr>
          <w:rFonts w:ascii="宋体" w:hAnsi="宋体" w:cs="宋体"/>
          <w:szCs w:val="24"/>
          <w:lang w:eastAsia="zh-CN"/>
        </w:rPr>
        <w:t xml:space="preserve">              </w:t>
      </w:r>
      <w:r w:rsidR="0072165E" w:rsidRPr="0011709D">
        <w:rPr>
          <w:rFonts w:ascii="宋体" w:hAnsi="宋体" w:cs="宋体" w:hint="eastAsia"/>
          <w:szCs w:val="24"/>
          <w:lang w:eastAsia="zh-CN"/>
        </w:rPr>
        <w:t>&gt;</w:t>
      </w:r>
      <w:r w:rsidRPr="0011709D">
        <w:rPr>
          <w:rFonts w:ascii="宋体" w:hAnsi="宋体" w:cs="宋体"/>
          <w:szCs w:val="24"/>
          <w:lang w:eastAsia="zh-CN"/>
        </w:rPr>
        <w:t>1.67</w:t>
      </w:r>
    </w:p>
    <w:p w14:paraId="4C89EA4E" w14:textId="77777777" w:rsidR="002E3768" w:rsidRPr="0011709D" w:rsidRDefault="002E3768" w:rsidP="00066B1A">
      <w:pPr>
        <w:widowControl w:val="0"/>
        <w:spacing w:line="360" w:lineRule="auto"/>
        <w:ind w:leftChars="500" w:left="1200"/>
        <w:rPr>
          <w:rFonts w:ascii="宋体" w:hAnsi="宋体" w:cs="宋体"/>
          <w:szCs w:val="24"/>
          <w:lang w:eastAsia="zh-CN"/>
        </w:rPr>
      </w:pPr>
      <w:proofErr w:type="spellStart"/>
      <w:r w:rsidRPr="0011709D">
        <w:rPr>
          <w:rFonts w:ascii="宋体" w:hAnsi="宋体" w:cs="宋体" w:hint="eastAsia"/>
          <w:szCs w:val="24"/>
          <w:lang w:eastAsia="zh-CN"/>
        </w:rPr>
        <w:t>环网柜安装在室内</w:t>
      </w:r>
      <w:proofErr w:type="spellEnd"/>
    </w:p>
    <w:p w14:paraId="61EE970A" w14:textId="77777777" w:rsidR="002E3768" w:rsidRPr="0011709D" w:rsidRDefault="002E3768" w:rsidP="007366B1">
      <w:pPr>
        <w:pStyle w:val="ReportLevel2"/>
        <w:keepNext w:val="0"/>
        <w:tabs>
          <w:tab w:val="clear" w:pos="1276"/>
        </w:tabs>
        <w:spacing w:beforeLines="50" w:before="156" w:after="0" w:line="360" w:lineRule="auto"/>
        <w:ind w:left="0" w:firstLine="0"/>
        <w:jc w:val="both"/>
        <w:rPr>
          <w:b w:val="0"/>
          <w:color w:val="auto"/>
          <w:sz w:val="28"/>
          <w:szCs w:val="28"/>
          <w:lang w:eastAsia="zh-CN"/>
        </w:rPr>
      </w:pPr>
      <w:r w:rsidRPr="0011709D">
        <w:rPr>
          <w:b w:val="0"/>
          <w:color w:val="auto"/>
          <w:sz w:val="28"/>
          <w:szCs w:val="28"/>
          <w:lang w:eastAsia="zh-CN"/>
        </w:rPr>
        <w:tab/>
      </w:r>
      <w:r w:rsidRPr="0011709D">
        <w:rPr>
          <w:rFonts w:hint="eastAsia"/>
          <w:b w:val="0"/>
          <w:color w:val="auto"/>
          <w:sz w:val="28"/>
          <w:szCs w:val="28"/>
          <w:lang w:eastAsia="zh-CN"/>
        </w:rPr>
        <w:t>系统条件</w:t>
      </w:r>
    </w:p>
    <w:p w14:paraId="19253945" w14:textId="77777777" w:rsidR="002E3768" w:rsidRPr="0011709D" w:rsidRDefault="002E3768" w:rsidP="00066B1A">
      <w:pPr>
        <w:widowControl w:val="0"/>
        <w:spacing w:line="360" w:lineRule="auto"/>
        <w:ind w:leftChars="500" w:left="1200"/>
        <w:rPr>
          <w:rFonts w:ascii="宋体" w:hAnsi="宋体" w:cs="宋体"/>
          <w:szCs w:val="24"/>
          <w:lang w:eastAsia="zh-CN"/>
        </w:rPr>
      </w:pPr>
      <w:proofErr w:type="spellStart"/>
      <w:r w:rsidRPr="0011709D">
        <w:rPr>
          <w:rFonts w:ascii="宋体" w:hAnsi="宋体" w:cs="宋体" w:hint="eastAsia"/>
          <w:szCs w:val="24"/>
          <w:lang w:eastAsia="zh-CN"/>
        </w:rPr>
        <w:t>额定电压</w:t>
      </w:r>
      <w:proofErr w:type="spellEnd"/>
      <w:r w:rsidR="005565D2" w:rsidRPr="0011709D">
        <w:rPr>
          <w:rFonts w:ascii="宋体" w:hAnsi="宋体" w:cs="宋体"/>
          <w:szCs w:val="24"/>
          <w:lang w:eastAsia="zh-CN"/>
        </w:rPr>
        <w:t xml:space="preserve">             </w:t>
      </w:r>
      <w:r w:rsidRPr="0011709D">
        <w:rPr>
          <w:rFonts w:ascii="宋体" w:hAnsi="宋体" w:cs="宋体"/>
          <w:szCs w:val="24"/>
          <w:lang w:eastAsia="zh-CN"/>
        </w:rPr>
        <w:t>10</w:t>
      </w:r>
      <w:r w:rsidRPr="0011709D">
        <w:rPr>
          <w:rFonts w:ascii="宋体" w:hAnsi="宋体" w:cs="宋体" w:hint="eastAsia"/>
          <w:szCs w:val="24"/>
          <w:lang w:eastAsia="zh-CN"/>
        </w:rPr>
        <w:t>千伏</w:t>
      </w:r>
    </w:p>
    <w:p w14:paraId="4412CF5A" w14:textId="77777777" w:rsidR="002E3768" w:rsidRPr="0011709D" w:rsidRDefault="002E3768" w:rsidP="00066B1A">
      <w:pPr>
        <w:widowControl w:val="0"/>
        <w:spacing w:line="360" w:lineRule="auto"/>
        <w:ind w:leftChars="500" w:left="1200"/>
        <w:rPr>
          <w:rFonts w:ascii="宋体" w:hAnsi="宋体" w:cs="宋体"/>
          <w:szCs w:val="24"/>
          <w:lang w:eastAsia="zh-CN"/>
        </w:rPr>
      </w:pPr>
      <w:proofErr w:type="spellStart"/>
      <w:r w:rsidRPr="0011709D">
        <w:rPr>
          <w:rFonts w:ascii="宋体" w:hAnsi="宋体" w:cs="宋体" w:hint="eastAsia"/>
          <w:szCs w:val="24"/>
          <w:lang w:eastAsia="zh-CN"/>
        </w:rPr>
        <w:t>最高工作电压</w:t>
      </w:r>
      <w:proofErr w:type="spellEnd"/>
      <w:r w:rsidR="005565D2" w:rsidRPr="0011709D">
        <w:rPr>
          <w:rFonts w:ascii="宋体" w:hAnsi="宋体" w:cs="宋体"/>
          <w:szCs w:val="24"/>
          <w:lang w:eastAsia="zh-CN"/>
        </w:rPr>
        <w:t xml:space="preserve">        </w:t>
      </w:r>
      <w:r w:rsidRPr="0011709D">
        <w:rPr>
          <w:rFonts w:ascii="宋体" w:hAnsi="宋体" w:cs="宋体"/>
          <w:szCs w:val="24"/>
          <w:lang w:eastAsia="zh-CN"/>
        </w:rPr>
        <w:t xml:space="preserve"> 12</w:t>
      </w:r>
      <w:r w:rsidRPr="0011709D">
        <w:rPr>
          <w:rFonts w:ascii="宋体" w:hAnsi="宋体" w:cs="宋体" w:hint="eastAsia"/>
          <w:szCs w:val="24"/>
          <w:lang w:eastAsia="zh-CN"/>
        </w:rPr>
        <w:t>千伏</w:t>
      </w:r>
    </w:p>
    <w:p w14:paraId="20A98DE2" w14:textId="77777777" w:rsidR="002E3768" w:rsidRPr="0011709D" w:rsidRDefault="002E3768" w:rsidP="00066B1A">
      <w:pPr>
        <w:widowControl w:val="0"/>
        <w:spacing w:line="360" w:lineRule="auto"/>
        <w:ind w:leftChars="500" w:left="1200"/>
        <w:rPr>
          <w:rFonts w:ascii="宋体" w:hAnsi="宋体" w:cs="宋体"/>
          <w:szCs w:val="24"/>
          <w:lang w:eastAsia="zh-CN"/>
        </w:rPr>
      </w:pPr>
      <w:proofErr w:type="spellStart"/>
      <w:r w:rsidRPr="0011709D">
        <w:rPr>
          <w:rFonts w:ascii="宋体" w:hAnsi="宋体" w:cs="宋体" w:hint="eastAsia"/>
          <w:szCs w:val="24"/>
          <w:lang w:eastAsia="zh-CN"/>
        </w:rPr>
        <w:t>额定频率</w:t>
      </w:r>
      <w:proofErr w:type="spellEnd"/>
      <w:r w:rsidR="005565D2" w:rsidRPr="0011709D">
        <w:rPr>
          <w:rFonts w:ascii="宋体" w:hAnsi="宋体" w:cs="宋体"/>
          <w:szCs w:val="24"/>
          <w:lang w:eastAsia="zh-CN"/>
        </w:rPr>
        <w:t xml:space="preserve">             </w:t>
      </w:r>
      <w:r w:rsidRPr="0011709D">
        <w:rPr>
          <w:rFonts w:ascii="宋体" w:hAnsi="宋体" w:cs="宋体"/>
          <w:szCs w:val="24"/>
          <w:lang w:eastAsia="zh-CN"/>
        </w:rPr>
        <w:t>50Hz</w:t>
      </w:r>
    </w:p>
    <w:p w14:paraId="23B4D6F1" w14:textId="77777777" w:rsidR="002E3768" w:rsidRPr="0011709D" w:rsidRDefault="002E3768" w:rsidP="00066B1A">
      <w:pPr>
        <w:widowControl w:val="0"/>
        <w:spacing w:line="360" w:lineRule="auto"/>
        <w:ind w:leftChars="500" w:left="1200"/>
        <w:rPr>
          <w:rFonts w:ascii="宋体" w:hAnsi="宋体" w:cs="宋体"/>
          <w:szCs w:val="24"/>
          <w:lang w:eastAsia="zh-CN"/>
        </w:rPr>
      </w:pPr>
      <w:proofErr w:type="spellStart"/>
      <w:r w:rsidRPr="0011709D">
        <w:rPr>
          <w:rFonts w:ascii="宋体" w:hAnsi="宋体" w:cs="宋体" w:hint="eastAsia"/>
          <w:szCs w:val="24"/>
          <w:lang w:eastAsia="zh-CN"/>
        </w:rPr>
        <w:t>中性点接地方式：中性点经小电阻接地的电力系统</w:t>
      </w:r>
      <w:proofErr w:type="spellEnd"/>
      <w:r w:rsidRPr="0011709D">
        <w:rPr>
          <w:rFonts w:ascii="宋体" w:hAnsi="宋体" w:cs="宋体" w:hint="eastAsia"/>
          <w:szCs w:val="24"/>
          <w:lang w:eastAsia="zh-CN"/>
        </w:rPr>
        <w:t>。</w:t>
      </w:r>
    </w:p>
    <w:p w14:paraId="6BA6AC19" w14:textId="77777777" w:rsidR="002E3768" w:rsidRPr="0011709D" w:rsidRDefault="002E3768" w:rsidP="007366B1">
      <w:pPr>
        <w:pStyle w:val="ReportLevel2"/>
        <w:keepNext w:val="0"/>
        <w:tabs>
          <w:tab w:val="clear" w:pos="1276"/>
        </w:tabs>
        <w:spacing w:beforeLines="50" w:before="156" w:after="0" w:line="360" w:lineRule="auto"/>
        <w:ind w:left="0" w:firstLine="0"/>
        <w:jc w:val="both"/>
        <w:rPr>
          <w:b w:val="0"/>
          <w:color w:val="auto"/>
          <w:sz w:val="28"/>
          <w:szCs w:val="28"/>
          <w:lang w:eastAsia="zh-CN"/>
        </w:rPr>
      </w:pPr>
      <w:r w:rsidRPr="0011709D">
        <w:rPr>
          <w:rFonts w:hint="eastAsia"/>
          <w:b w:val="0"/>
          <w:color w:val="auto"/>
          <w:sz w:val="28"/>
          <w:szCs w:val="28"/>
          <w:lang w:eastAsia="zh-CN"/>
        </w:rPr>
        <w:t>技术性能</w:t>
      </w:r>
    </w:p>
    <w:p w14:paraId="74251F09" w14:textId="77777777" w:rsidR="002E3768" w:rsidRPr="0011709D" w:rsidRDefault="002E3768" w:rsidP="00066B1A">
      <w:pPr>
        <w:widowControl w:val="0"/>
        <w:spacing w:line="360" w:lineRule="auto"/>
        <w:ind w:leftChars="500" w:left="1200"/>
        <w:rPr>
          <w:rFonts w:ascii="宋体" w:hAnsi="宋体" w:cs="宋体"/>
          <w:szCs w:val="24"/>
          <w:lang w:eastAsia="zh-CN"/>
        </w:rPr>
      </w:pPr>
      <w:proofErr w:type="spellStart"/>
      <w:r w:rsidRPr="0011709D">
        <w:rPr>
          <w:rFonts w:ascii="宋体" w:hAnsi="宋体" w:cs="宋体" w:hint="eastAsia"/>
          <w:szCs w:val="24"/>
          <w:lang w:eastAsia="zh-CN"/>
        </w:rPr>
        <w:t>型式</w:t>
      </w:r>
      <w:proofErr w:type="spellEnd"/>
      <w:r w:rsidR="005565D2" w:rsidRPr="0011709D">
        <w:rPr>
          <w:rFonts w:ascii="宋体" w:hAnsi="宋体" w:cs="宋体"/>
          <w:szCs w:val="24"/>
          <w:lang w:eastAsia="zh-CN"/>
        </w:rPr>
        <w:t xml:space="preserve">     </w:t>
      </w:r>
      <w:r w:rsidRPr="0011709D">
        <w:rPr>
          <w:rFonts w:ascii="宋体" w:hAnsi="宋体" w:cs="宋体" w:hint="eastAsia"/>
          <w:szCs w:val="24"/>
          <w:lang w:eastAsia="zh-CN"/>
        </w:rPr>
        <w:t>负荷开关</w:t>
      </w:r>
      <w:r w:rsidRPr="0011709D">
        <w:rPr>
          <w:rFonts w:ascii="宋体" w:hAnsi="宋体" w:cs="宋体"/>
          <w:szCs w:val="24"/>
          <w:lang w:eastAsia="zh-CN"/>
        </w:rPr>
        <w:t>SF6</w:t>
      </w:r>
      <w:r w:rsidRPr="0011709D">
        <w:rPr>
          <w:rFonts w:ascii="宋体" w:hAnsi="宋体" w:cs="宋体" w:hint="eastAsia"/>
          <w:szCs w:val="24"/>
          <w:lang w:eastAsia="zh-CN"/>
        </w:rPr>
        <w:t>气体绝缘</w:t>
      </w:r>
    </w:p>
    <w:p w14:paraId="4F248219" w14:textId="77777777" w:rsidR="002E3768" w:rsidRPr="0011709D" w:rsidRDefault="002E3768" w:rsidP="00E812EC">
      <w:pPr>
        <w:widowControl w:val="0"/>
        <w:spacing w:line="360" w:lineRule="auto"/>
        <w:ind w:firstLineChars="200" w:firstLine="480"/>
        <w:rPr>
          <w:rFonts w:ascii="宋体" w:hAnsi="宋体" w:cs="宋体"/>
          <w:szCs w:val="24"/>
          <w:lang w:eastAsia="zh-CN"/>
        </w:rPr>
      </w:pPr>
      <w:r w:rsidRPr="0011709D">
        <w:rPr>
          <w:rFonts w:ascii="宋体" w:hAnsi="宋体" w:cs="宋体" w:hint="eastAsia"/>
          <w:szCs w:val="24"/>
          <w:lang w:eastAsia="zh-CN"/>
        </w:rPr>
        <w:t>（</w:t>
      </w:r>
      <w:proofErr w:type="spellStart"/>
      <w:r w:rsidRPr="0011709D">
        <w:rPr>
          <w:rFonts w:ascii="宋体" w:hAnsi="宋体" w:cs="宋体" w:hint="eastAsia"/>
          <w:szCs w:val="24"/>
          <w:lang w:eastAsia="zh-CN"/>
        </w:rPr>
        <w:t>每回路负荷开关柜结构须完全独立，并可扩展负荷开关柜的联接</w:t>
      </w:r>
      <w:proofErr w:type="spellEnd"/>
      <w:r w:rsidRPr="0011709D">
        <w:rPr>
          <w:rFonts w:ascii="宋体" w:hAnsi="宋体" w:cs="宋体" w:hint="eastAsia"/>
          <w:szCs w:val="24"/>
          <w:lang w:eastAsia="zh-CN"/>
        </w:rPr>
        <w:t>）</w:t>
      </w:r>
    </w:p>
    <w:p w14:paraId="469FCD3A" w14:textId="77777777" w:rsidR="002E3768" w:rsidRPr="0011709D" w:rsidRDefault="002E3768" w:rsidP="00066B1A">
      <w:pPr>
        <w:widowControl w:val="0"/>
        <w:spacing w:line="360" w:lineRule="auto"/>
        <w:ind w:leftChars="500" w:left="1200"/>
        <w:rPr>
          <w:rFonts w:ascii="宋体" w:hAnsi="宋体" w:cs="宋体"/>
          <w:szCs w:val="24"/>
          <w:lang w:eastAsia="zh-CN"/>
        </w:rPr>
      </w:pPr>
      <w:proofErr w:type="spellStart"/>
      <w:r w:rsidRPr="0011709D">
        <w:rPr>
          <w:rFonts w:ascii="宋体" w:hAnsi="宋体" w:cs="宋体" w:hint="eastAsia"/>
          <w:szCs w:val="24"/>
          <w:lang w:eastAsia="zh-CN"/>
        </w:rPr>
        <w:t>操作方式</w:t>
      </w:r>
      <w:proofErr w:type="spellEnd"/>
      <w:r w:rsidR="005565D2" w:rsidRPr="0011709D">
        <w:rPr>
          <w:rFonts w:ascii="宋体" w:hAnsi="宋体" w:cs="宋体"/>
          <w:szCs w:val="24"/>
          <w:lang w:eastAsia="zh-CN"/>
        </w:rPr>
        <w:t xml:space="preserve">          </w:t>
      </w:r>
      <w:proofErr w:type="spellStart"/>
      <w:r w:rsidRPr="0011709D">
        <w:rPr>
          <w:rFonts w:ascii="宋体" w:hAnsi="宋体" w:cs="宋体" w:hint="eastAsia"/>
          <w:szCs w:val="24"/>
          <w:lang w:eastAsia="zh-CN"/>
        </w:rPr>
        <w:t>目前为手动操作</w:t>
      </w:r>
      <w:proofErr w:type="spellEnd"/>
    </w:p>
    <w:p w14:paraId="7B91033B" w14:textId="77777777" w:rsidR="002E3768" w:rsidRPr="0011709D" w:rsidRDefault="002E3768" w:rsidP="00066B1A">
      <w:pPr>
        <w:widowControl w:val="0"/>
        <w:spacing w:line="360" w:lineRule="auto"/>
        <w:ind w:leftChars="500" w:left="1200"/>
        <w:rPr>
          <w:rFonts w:ascii="宋体" w:hAnsi="宋体" w:cs="宋体"/>
          <w:szCs w:val="24"/>
          <w:lang w:eastAsia="zh-CN"/>
        </w:rPr>
      </w:pPr>
      <w:proofErr w:type="spellStart"/>
      <w:r w:rsidRPr="0011709D">
        <w:rPr>
          <w:rFonts w:ascii="宋体" w:hAnsi="宋体" w:cs="宋体" w:hint="eastAsia"/>
          <w:szCs w:val="24"/>
          <w:lang w:eastAsia="zh-CN"/>
        </w:rPr>
        <w:t>额定电流</w:t>
      </w:r>
      <w:proofErr w:type="spellEnd"/>
      <w:r w:rsidR="005565D2" w:rsidRPr="0011709D">
        <w:rPr>
          <w:rFonts w:ascii="宋体" w:hAnsi="宋体" w:cs="宋体"/>
          <w:szCs w:val="24"/>
          <w:lang w:eastAsia="zh-CN"/>
        </w:rPr>
        <w:t xml:space="preserve">          </w:t>
      </w:r>
      <w:r w:rsidRPr="0011709D">
        <w:rPr>
          <w:rFonts w:ascii="宋体" w:hAnsi="宋体" w:cs="宋体"/>
          <w:szCs w:val="24"/>
          <w:lang w:eastAsia="zh-CN"/>
        </w:rPr>
        <w:t>630</w:t>
      </w:r>
      <w:r w:rsidRPr="0011709D">
        <w:rPr>
          <w:rFonts w:ascii="宋体" w:hAnsi="宋体" w:cs="宋体" w:hint="eastAsia"/>
          <w:szCs w:val="24"/>
          <w:lang w:eastAsia="zh-CN"/>
        </w:rPr>
        <w:t>安</w:t>
      </w:r>
    </w:p>
    <w:p w14:paraId="0535F47C" w14:textId="77777777" w:rsidR="002E3768" w:rsidRPr="0011709D" w:rsidRDefault="002E3768" w:rsidP="00066B1A">
      <w:pPr>
        <w:widowControl w:val="0"/>
        <w:spacing w:line="360" w:lineRule="auto"/>
        <w:ind w:leftChars="500" w:left="1200"/>
        <w:rPr>
          <w:rFonts w:ascii="宋体" w:hAnsi="宋体" w:cs="宋体"/>
          <w:szCs w:val="24"/>
          <w:lang w:eastAsia="zh-CN"/>
        </w:rPr>
      </w:pPr>
      <w:proofErr w:type="spellStart"/>
      <w:r w:rsidRPr="0011709D">
        <w:rPr>
          <w:rFonts w:ascii="宋体" w:hAnsi="宋体" w:cs="宋体" w:hint="eastAsia"/>
          <w:szCs w:val="24"/>
          <w:lang w:eastAsia="zh-CN"/>
        </w:rPr>
        <w:t>额定电压</w:t>
      </w:r>
      <w:proofErr w:type="spellEnd"/>
      <w:r w:rsidR="005565D2" w:rsidRPr="0011709D">
        <w:rPr>
          <w:rFonts w:ascii="宋体" w:hAnsi="宋体" w:cs="宋体"/>
          <w:szCs w:val="24"/>
          <w:lang w:eastAsia="zh-CN"/>
        </w:rPr>
        <w:t xml:space="preserve">          </w:t>
      </w:r>
      <w:r w:rsidRPr="0011709D">
        <w:rPr>
          <w:rFonts w:ascii="宋体" w:hAnsi="宋体" w:cs="宋体"/>
          <w:szCs w:val="24"/>
          <w:lang w:eastAsia="zh-CN"/>
        </w:rPr>
        <w:t>12</w:t>
      </w:r>
      <w:r w:rsidRPr="0011709D">
        <w:rPr>
          <w:rFonts w:ascii="宋体" w:hAnsi="宋体" w:cs="宋体" w:hint="eastAsia"/>
          <w:szCs w:val="24"/>
          <w:lang w:eastAsia="zh-CN"/>
        </w:rPr>
        <w:t>千伏</w:t>
      </w:r>
    </w:p>
    <w:p w14:paraId="01F0EAE1" w14:textId="77777777" w:rsidR="002E3768" w:rsidRPr="0011709D" w:rsidRDefault="002E3768" w:rsidP="00066B1A">
      <w:pPr>
        <w:widowControl w:val="0"/>
        <w:spacing w:line="360" w:lineRule="auto"/>
        <w:ind w:leftChars="500" w:left="1200"/>
        <w:rPr>
          <w:rFonts w:ascii="宋体" w:hAnsi="宋体" w:cs="宋体"/>
          <w:szCs w:val="24"/>
          <w:lang w:eastAsia="zh-CN"/>
        </w:rPr>
      </w:pPr>
      <w:proofErr w:type="spellStart"/>
      <w:r w:rsidRPr="0011709D">
        <w:rPr>
          <w:rFonts w:ascii="宋体" w:hAnsi="宋体" w:cs="宋体" w:hint="eastAsia"/>
          <w:szCs w:val="24"/>
          <w:lang w:eastAsia="zh-CN"/>
        </w:rPr>
        <w:t>工频耐压</w:t>
      </w:r>
      <w:proofErr w:type="spellEnd"/>
      <w:r w:rsidR="005565D2" w:rsidRPr="0011709D">
        <w:rPr>
          <w:rFonts w:ascii="宋体" w:hAnsi="宋体" w:cs="宋体"/>
          <w:szCs w:val="24"/>
          <w:lang w:eastAsia="zh-CN"/>
        </w:rPr>
        <w:t xml:space="preserve">         </w:t>
      </w:r>
      <w:r w:rsidRPr="0011709D">
        <w:rPr>
          <w:rFonts w:ascii="宋体" w:hAnsi="宋体" w:cs="宋体"/>
          <w:szCs w:val="24"/>
          <w:lang w:eastAsia="zh-CN"/>
        </w:rPr>
        <w:t xml:space="preserve"> 42</w:t>
      </w:r>
      <w:r w:rsidRPr="0011709D">
        <w:rPr>
          <w:rFonts w:ascii="宋体" w:hAnsi="宋体" w:cs="宋体" w:hint="eastAsia"/>
          <w:szCs w:val="24"/>
          <w:lang w:eastAsia="zh-CN"/>
        </w:rPr>
        <w:t>千伏</w:t>
      </w:r>
    </w:p>
    <w:p w14:paraId="126F6533" w14:textId="77777777" w:rsidR="002E3768" w:rsidRPr="0011709D" w:rsidRDefault="002E3768" w:rsidP="00066B1A">
      <w:pPr>
        <w:widowControl w:val="0"/>
        <w:spacing w:line="360" w:lineRule="auto"/>
        <w:ind w:leftChars="500" w:left="1200"/>
        <w:rPr>
          <w:rFonts w:ascii="宋体" w:hAnsi="宋体" w:cs="宋体"/>
          <w:szCs w:val="24"/>
          <w:lang w:eastAsia="zh-CN"/>
        </w:rPr>
      </w:pPr>
      <w:proofErr w:type="spellStart"/>
      <w:r w:rsidRPr="0011709D">
        <w:rPr>
          <w:rFonts w:ascii="宋体" w:hAnsi="宋体" w:cs="宋体" w:hint="eastAsia"/>
          <w:szCs w:val="24"/>
          <w:lang w:eastAsia="zh-CN"/>
        </w:rPr>
        <w:t>冲击耐压</w:t>
      </w:r>
      <w:proofErr w:type="spellEnd"/>
      <w:r w:rsidR="005565D2" w:rsidRPr="0011709D">
        <w:rPr>
          <w:rFonts w:ascii="宋体" w:hAnsi="宋体" w:cs="宋体"/>
          <w:szCs w:val="24"/>
          <w:lang w:eastAsia="zh-CN"/>
        </w:rPr>
        <w:t xml:space="preserve">          </w:t>
      </w:r>
      <w:r w:rsidRPr="0011709D">
        <w:rPr>
          <w:rFonts w:ascii="宋体" w:hAnsi="宋体" w:cs="宋体"/>
          <w:szCs w:val="24"/>
          <w:lang w:eastAsia="zh-CN"/>
        </w:rPr>
        <w:t>75</w:t>
      </w:r>
      <w:r w:rsidRPr="0011709D">
        <w:rPr>
          <w:rFonts w:ascii="宋体" w:hAnsi="宋体" w:cs="宋体" w:hint="eastAsia"/>
          <w:szCs w:val="24"/>
          <w:lang w:eastAsia="zh-CN"/>
        </w:rPr>
        <w:t>千伏</w:t>
      </w:r>
    </w:p>
    <w:p w14:paraId="568A167E" w14:textId="77777777" w:rsidR="002E3768" w:rsidRPr="0011709D" w:rsidRDefault="002E3768" w:rsidP="00066B1A">
      <w:pPr>
        <w:widowControl w:val="0"/>
        <w:spacing w:line="360" w:lineRule="auto"/>
        <w:ind w:leftChars="500" w:left="1200"/>
        <w:rPr>
          <w:rFonts w:ascii="宋体" w:hAnsi="宋体" w:cs="宋体"/>
          <w:szCs w:val="24"/>
          <w:lang w:eastAsia="zh-CN"/>
        </w:rPr>
      </w:pPr>
      <w:proofErr w:type="spellStart"/>
      <w:r w:rsidRPr="0011709D">
        <w:rPr>
          <w:rFonts w:ascii="宋体" w:hAnsi="宋体" w:cs="宋体" w:hint="eastAsia"/>
          <w:szCs w:val="24"/>
          <w:lang w:eastAsia="zh-CN"/>
        </w:rPr>
        <w:t>热稳定电流</w:t>
      </w:r>
      <w:proofErr w:type="spellEnd"/>
      <w:r w:rsidRPr="0011709D">
        <w:rPr>
          <w:rFonts w:ascii="宋体" w:hAnsi="宋体" w:cs="宋体"/>
          <w:szCs w:val="24"/>
          <w:lang w:eastAsia="zh-CN"/>
        </w:rPr>
        <w:t>(3</w:t>
      </w:r>
      <w:proofErr w:type="gramStart"/>
      <w:r w:rsidRPr="0011709D">
        <w:rPr>
          <w:rFonts w:ascii="宋体" w:hAnsi="宋体" w:cs="宋体" w:hint="eastAsia"/>
          <w:szCs w:val="24"/>
          <w:lang w:eastAsia="zh-CN"/>
        </w:rPr>
        <w:t>秒</w:t>
      </w:r>
      <w:r w:rsidR="005565D2" w:rsidRPr="0011709D">
        <w:rPr>
          <w:rFonts w:ascii="宋体" w:hAnsi="宋体" w:cs="宋体"/>
          <w:szCs w:val="24"/>
          <w:lang w:eastAsia="zh-CN"/>
        </w:rPr>
        <w:t xml:space="preserve">)   </w:t>
      </w:r>
      <w:proofErr w:type="gramEnd"/>
      <w:r w:rsidRPr="0011709D">
        <w:rPr>
          <w:rFonts w:ascii="宋体" w:hAnsi="宋体" w:cs="宋体"/>
          <w:szCs w:val="24"/>
          <w:lang w:eastAsia="zh-CN"/>
        </w:rPr>
        <w:t>20</w:t>
      </w:r>
      <w:r w:rsidRPr="0011709D">
        <w:rPr>
          <w:rFonts w:ascii="宋体" w:hAnsi="宋体" w:cs="宋体" w:hint="eastAsia"/>
          <w:szCs w:val="24"/>
          <w:lang w:eastAsia="zh-CN"/>
        </w:rPr>
        <w:t>千安</w:t>
      </w:r>
    </w:p>
    <w:p w14:paraId="0A8DBCC3" w14:textId="77777777" w:rsidR="002E3768" w:rsidRPr="0011709D" w:rsidRDefault="002E3768" w:rsidP="00066B1A">
      <w:pPr>
        <w:widowControl w:val="0"/>
        <w:spacing w:line="360" w:lineRule="auto"/>
        <w:ind w:leftChars="500" w:left="1200"/>
        <w:rPr>
          <w:rFonts w:ascii="宋体" w:hAnsi="宋体" w:cs="宋体"/>
          <w:szCs w:val="24"/>
          <w:lang w:eastAsia="zh-CN"/>
        </w:rPr>
      </w:pPr>
      <w:proofErr w:type="spellStart"/>
      <w:r w:rsidRPr="0011709D">
        <w:rPr>
          <w:rFonts w:ascii="宋体" w:hAnsi="宋体" w:cs="宋体" w:hint="eastAsia"/>
          <w:szCs w:val="24"/>
          <w:lang w:eastAsia="zh-CN"/>
        </w:rPr>
        <w:t>动稳定电流</w:t>
      </w:r>
      <w:proofErr w:type="spellEnd"/>
      <w:r w:rsidR="005565D2" w:rsidRPr="0011709D">
        <w:rPr>
          <w:rFonts w:ascii="宋体" w:hAnsi="宋体" w:cs="宋体"/>
          <w:szCs w:val="24"/>
          <w:lang w:eastAsia="zh-CN"/>
        </w:rPr>
        <w:t xml:space="preserve">       </w:t>
      </w:r>
      <w:r w:rsidRPr="0011709D">
        <w:rPr>
          <w:rFonts w:ascii="宋体" w:hAnsi="宋体" w:cs="宋体"/>
          <w:szCs w:val="24"/>
          <w:lang w:eastAsia="zh-CN"/>
        </w:rPr>
        <w:t xml:space="preserve"> 50</w:t>
      </w:r>
      <w:r w:rsidRPr="0011709D">
        <w:rPr>
          <w:rFonts w:ascii="宋体" w:hAnsi="宋体" w:cs="宋体" w:hint="eastAsia"/>
          <w:szCs w:val="24"/>
          <w:lang w:eastAsia="zh-CN"/>
        </w:rPr>
        <w:t>千安</w:t>
      </w:r>
    </w:p>
    <w:p w14:paraId="7A8F4846" w14:textId="77777777" w:rsidR="002E3768" w:rsidRPr="0011709D" w:rsidRDefault="002E3768" w:rsidP="00066B1A">
      <w:pPr>
        <w:widowControl w:val="0"/>
        <w:spacing w:line="360" w:lineRule="auto"/>
        <w:ind w:leftChars="500" w:left="1200"/>
        <w:rPr>
          <w:rFonts w:ascii="宋体" w:hAnsi="宋体" w:cs="宋体"/>
          <w:szCs w:val="24"/>
          <w:lang w:eastAsia="zh-CN"/>
        </w:rPr>
      </w:pPr>
      <w:proofErr w:type="spellStart"/>
      <w:r w:rsidRPr="0011709D">
        <w:rPr>
          <w:rFonts w:ascii="宋体" w:hAnsi="宋体" w:cs="宋体" w:hint="eastAsia"/>
          <w:szCs w:val="24"/>
          <w:lang w:eastAsia="zh-CN"/>
        </w:rPr>
        <w:t>断口工频耐压</w:t>
      </w:r>
      <w:proofErr w:type="spellEnd"/>
      <w:r w:rsidR="005565D2" w:rsidRPr="0011709D">
        <w:rPr>
          <w:rFonts w:ascii="宋体" w:hAnsi="宋体" w:cs="宋体"/>
          <w:szCs w:val="24"/>
          <w:lang w:eastAsia="zh-CN"/>
        </w:rPr>
        <w:t xml:space="preserve">      </w:t>
      </w:r>
      <w:r w:rsidRPr="0011709D">
        <w:rPr>
          <w:rFonts w:ascii="宋体" w:hAnsi="宋体" w:cs="宋体"/>
          <w:szCs w:val="24"/>
          <w:lang w:eastAsia="zh-CN"/>
        </w:rPr>
        <w:t>48</w:t>
      </w:r>
      <w:r w:rsidRPr="0011709D">
        <w:rPr>
          <w:rFonts w:ascii="宋体" w:hAnsi="宋体" w:cs="宋体" w:hint="eastAsia"/>
          <w:szCs w:val="24"/>
          <w:lang w:eastAsia="zh-CN"/>
        </w:rPr>
        <w:t>千伏</w:t>
      </w:r>
    </w:p>
    <w:p w14:paraId="65D4918D" w14:textId="77777777" w:rsidR="002E3768" w:rsidRPr="0011709D" w:rsidRDefault="002E3768" w:rsidP="00066B1A">
      <w:pPr>
        <w:widowControl w:val="0"/>
        <w:spacing w:line="360" w:lineRule="auto"/>
        <w:ind w:leftChars="500" w:left="1200"/>
        <w:rPr>
          <w:rFonts w:ascii="宋体" w:hAnsi="宋体" w:cs="宋体"/>
          <w:szCs w:val="24"/>
          <w:lang w:eastAsia="zh-CN"/>
        </w:rPr>
      </w:pPr>
      <w:proofErr w:type="spellStart"/>
      <w:r w:rsidRPr="0011709D">
        <w:rPr>
          <w:rFonts w:ascii="宋体" w:hAnsi="宋体" w:cs="宋体" w:hint="eastAsia"/>
          <w:szCs w:val="24"/>
          <w:lang w:eastAsia="zh-CN"/>
        </w:rPr>
        <w:t>断口冲击耐压</w:t>
      </w:r>
      <w:proofErr w:type="spellEnd"/>
      <w:r w:rsidR="005565D2" w:rsidRPr="0011709D">
        <w:rPr>
          <w:rFonts w:ascii="宋体" w:hAnsi="宋体" w:cs="宋体"/>
          <w:szCs w:val="24"/>
          <w:lang w:eastAsia="zh-CN"/>
        </w:rPr>
        <w:t xml:space="preserve">      </w:t>
      </w:r>
      <w:r w:rsidRPr="0011709D">
        <w:rPr>
          <w:rFonts w:ascii="宋体" w:hAnsi="宋体" w:cs="宋体"/>
          <w:szCs w:val="24"/>
          <w:lang w:eastAsia="zh-CN"/>
        </w:rPr>
        <w:t>85</w:t>
      </w:r>
      <w:r w:rsidRPr="0011709D">
        <w:rPr>
          <w:rFonts w:ascii="宋体" w:hAnsi="宋体" w:cs="宋体" w:hint="eastAsia"/>
          <w:szCs w:val="24"/>
          <w:lang w:eastAsia="zh-CN"/>
        </w:rPr>
        <w:t>千伏</w:t>
      </w:r>
    </w:p>
    <w:p w14:paraId="26E0AC42" w14:textId="77777777" w:rsidR="002E3768" w:rsidRPr="0011709D" w:rsidRDefault="002E3768" w:rsidP="00066B1A">
      <w:pPr>
        <w:widowControl w:val="0"/>
        <w:spacing w:line="360" w:lineRule="auto"/>
        <w:ind w:leftChars="500" w:left="1200"/>
        <w:rPr>
          <w:rFonts w:ascii="宋体" w:hAnsi="宋体" w:cs="宋体"/>
          <w:szCs w:val="24"/>
          <w:lang w:eastAsia="zh-CN"/>
        </w:rPr>
      </w:pPr>
      <w:proofErr w:type="spellStart"/>
      <w:r w:rsidRPr="0011709D">
        <w:rPr>
          <w:rFonts w:ascii="宋体" w:hAnsi="宋体" w:cs="宋体" w:hint="eastAsia"/>
          <w:szCs w:val="24"/>
          <w:lang w:eastAsia="zh-CN"/>
        </w:rPr>
        <w:t>负荷开关关合短路能力</w:t>
      </w:r>
      <w:proofErr w:type="spellEnd"/>
      <w:r w:rsidR="005565D2" w:rsidRPr="0011709D">
        <w:rPr>
          <w:rFonts w:ascii="宋体" w:hAnsi="宋体" w:cs="宋体"/>
          <w:szCs w:val="24"/>
          <w:lang w:eastAsia="zh-CN"/>
        </w:rPr>
        <w:t xml:space="preserve">       </w:t>
      </w:r>
      <w:r w:rsidRPr="0011709D">
        <w:rPr>
          <w:rFonts w:ascii="宋体" w:hAnsi="宋体" w:cs="宋体"/>
          <w:szCs w:val="24"/>
          <w:lang w:eastAsia="zh-CN"/>
        </w:rPr>
        <w:t>50</w:t>
      </w:r>
      <w:r w:rsidRPr="0011709D">
        <w:rPr>
          <w:rFonts w:ascii="宋体" w:hAnsi="宋体" w:cs="宋体" w:hint="eastAsia"/>
          <w:szCs w:val="24"/>
          <w:lang w:eastAsia="zh-CN"/>
        </w:rPr>
        <w:t>千安</w:t>
      </w:r>
    </w:p>
    <w:p w14:paraId="143D383F" w14:textId="77777777" w:rsidR="002E3768" w:rsidRPr="0011709D" w:rsidRDefault="002E3768" w:rsidP="00066B1A">
      <w:pPr>
        <w:widowControl w:val="0"/>
        <w:spacing w:line="360" w:lineRule="auto"/>
        <w:ind w:leftChars="500" w:left="1200"/>
        <w:rPr>
          <w:rFonts w:ascii="宋体" w:hAnsi="宋体" w:cs="宋体"/>
          <w:szCs w:val="24"/>
          <w:lang w:eastAsia="zh-CN"/>
        </w:rPr>
      </w:pPr>
      <w:proofErr w:type="spellStart"/>
      <w:r w:rsidRPr="0011709D">
        <w:rPr>
          <w:rFonts w:ascii="宋体" w:hAnsi="宋体" w:cs="宋体" w:hint="eastAsia"/>
          <w:szCs w:val="24"/>
          <w:lang w:eastAsia="zh-CN"/>
        </w:rPr>
        <w:t>接地开关关合短路能力</w:t>
      </w:r>
      <w:proofErr w:type="spellEnd"/>
      <w:r w:rsidRPr="0011709D">
        <w:rPr>
          <w:rFonts w:ascii="宋体" w:hAnsi="宋体" w:cs="宋体"/>
          <w:szCs w:val="24"/>
          <w:lang w:eastAsia="zh-CN"/>
        </w:rPr>
        <w:t xml:space="preserve">       50</w:t>
      </w:r>
      <w:proofErr w:type="gramStart"/>
      <w:r w:rsidRPr="0011709D">
        <w:rPr>
          <w:rFonts w:ascii="宋体" w:hAnsi="宋体" w:cs="宋体" w:hint="eastAsia"/>
          <w:szCs w:val="24"/>
          <w:lang w:eastAsia="zh-CN"/>
        </w:rPr>
        <w:t>千安</w:t>
      </w:r>
      <w:r w:rsidRPr="0011709D">
        <w:rPr>
          <w:rFonts w:ascii="宋体" w:hAnsi="宋体" w:cs="宋体"/>
          <w:szCs w:val="24"/>
          <w:lang w:eastAsia="zh-CN"/>
        </w:rPr>
        <w:t xml:space="preserve">  2</w:t>
      </w:r>
      <w:proofErr w:type="gramEnd"/>
      <w:r w:rsidRPr="0011709D">
        <w:rPr>
          <w:rFonts w:ascii="宋体" w:hAnsi="宋体" w:cs="宋体" w:hint="eastAsia"/>
          <w:szCs w:val="24"/>
          <w:lang w:eastAsia="zh-CN"/>
        </w:rPr>
        <w:t>次</w:t>
      </w:r>
    </w:p>
    <w:p w14:paraId="0BA37B51" w14:textId="77777777" w:rsidR="002E3768" w:rsidRPr="0011709D" w:rsidRDefault="002E3768" w:rsidP="00066B1A">
      <w:pPr>
        <w:widowControl w:val="0"/>
        <w:spacing w:line="360" w:lineRule="auto"/>
        <w:ind w:leftChars="500" w:left="1200"/>
        <w:rPr>
          <w:rFonts w:ascii="宋体" w:hAnsi="宋体" w:cs="宋体"/>
          <w:szCs w:val="24"/>
          <w:lang w:eastAsia="zh-CN"/>
        </w:rPr>
      </w:pPr>
      <w:proofErr w:type="spellStart"/>
      <w:r w:rsidRPr="0011709D">
        <w:rPr>
          <w:rFonts w:ascii="宋体" w:hAnsi="宋体" w:cs="宋体" w:hint="eastAsia"/>
          <w:szCs w:val="24"/>
          <w:lang w:eastAsia="zh-CN"/>
        </w:rPr>
        <w:t>寿命</w:t>
      </w:r>
      <w:proofErr w:type="spellEnd"/>
    </w:p>
    <w:p w14:paraId="19BE8F45" w14:textId="77777777" w:rsidR="002E3768" w:rsidRPr="0011709D" w:rsidRDefault="002E3768" w:rsidP="00066B1A">
      <w:pPr>
        <w:widowControl w:val="0"/>
        <w:spacing w:line="360" w:lineRule="auto"/>
        <w:ind w:leftChars="500" w:left="1200"/>
        <w:rPr>
          <w:rFonts w:ascii="宋体" w:hAnsi="宋体" w:cs="宋体"/>
          <w:szCs w:val="24"/>
          <w:lang w:eastAsia="zh-CN"/>
        </w:rPr>
      </w:pPr>
      <w:r w:rsidRPr="0011709D">
        <w:rPr>
          <w:rFonts w:ascii="宋体" w:hAnsi="宋体" w:cs="宋体"/>
          <w:szCs w:val="24"/>
          <w:lang w:eastAsia="zh-CN"/>
        </w:rPr>
        <w:lastRenderedPageBreak/>
        <w:t xml:space="preserve">     630</w:t>
      </w:r>
      <w:r w:rsidRPr="0011709D">
        <w:rPr>
          <w:rFonts w:ascii="宋体" w:hAnsi="宋体" w:cs="宋体" w:hint="eastAsia"/>
          <w:szCs w:val="24"/>
          <w:lang w:eastAsia="zh-CN"/>
        </w:rPr>
        <w:t>安</w:t>
      </w:r>
      <w:r w:rsidR="005565D2" w:rsidRPr="0011709D">
        <w:rPr>
          <w:rFonts w:ascii="宋体" w:hAnsi="宋体" w:cs="宋体"/>
          <w:szCs w:val="24"/>
          <w:lang w:eastAsia="zh-CN"/>
        </w:rPr>
        <w:t xml:space="preserve">                </w:t>
      </w:r>
      <w:r w:rsidR="005565D2" w:rsidRPr="0011709D">
        <w:rPr>
          <w:rFonts w:ascii="宋体" w:hAnsi="宋体" w:cs="宋体" w:hint="eastAsia"/>
          <w:szCs w:val="24"/>
          <w:lang w:eastAsia="zh-CN"/>
        </w:rPr>
        <w:t>&gt;</w:t>
      </w:r>
      <w:r w:rsidRPr="0011709D">
        <w:rPr>
          <w:rFonts w:ascii="宋体" w:hAnsi="宋体" w:cs="宋体"/>
          <w:szCs w:val="24"/>
          <w:lang w:eastAsia="zh-CN"/>
        </w:rPr>
        <w:t>100</w:t>
      </w:r>
      <w:r w:rsidRPr="0011709D">
        <w:rPr>
          <w:rFonts w:ascii="宋体" w:hAnsi="宋体" w:cs="宋体" w:hint="eastAsia"/>
          <w:szCs w:val="24"/>
          <w:lang w:eastAsia="zh-CN"/>
        </w:rPr>
        <w:t>次</w:t>
      </w:r>
    </w:p>
    <w:p w14:paraId="3E8B106D" w14:textId="77777777" w:rsidR="002E3768" w:rsidRPr="0011709D" w:rsidRDefault="002E3768" w:rsidP="00066B1A">
      <w:pPr>
        <w:widowControl w:val="0"/>
        <w:spacing w:line="360" w:lineRule="auto"/>
        <w:ind w:leftChars="500" w:left="1200"/>
        <w:rPr>
          <w:rFonts w:ascii="宋体" w:hAnsi="宋体" w:cs="宋体"/>
          <w:szCs w:val="24"/>
          <w:lang w:eastAsia="zh-CN"/>
        </w:rPr>
      </w:pPr>
      <w:r w:rsidRPr="0011709D">
        <w:rPr>
          <w:rFonts w:ascii="宋体" w:hAnsi="宋体" w:cs="宋体"/>
          <w:szCs w:val="24"/>
          <w:lang w:eastAsia="zh-CN"/>
        </w:rPr>
        <w:t xml:space="preserve">     0 </w:t>
      </w:r>
      <w:r w:rsidRPr="0011709D">
        <w:rPr>
          <w:rFonts w:ascii="宋体" w:hAnsi="宋体" w:cs="宋体" w:hint="eastAsia"/>
          <w:szCs w:val="24"/>
          <w:lang w:eastAsia="zh-CN"/>
        </w:rPr>
        <w:t>安</w:t>
      </w:r>
      <w:r w:rsidR="005565D2" w:rsidRPr="0011709D">
        <w:rPr>
          <w:rFonts w:ascii="宋体" w:hAnsi="宋体" w:cs="宋体"/>
          <w:szCs w:val="24"/>
          <w:lang w:eastAsia="zh-CN"/>
        </w:rPr>
        <w:t xml:space="preserve">                 &gt;</w:t>
      </w:r>
      <w:r w:rsidRPr="0011709D">
        <w:rPr>
          <w:rFonts w:ascii="宋体" w:hAnsi="宋体" w:cs="宋体"/>
          <w:szCs w:val="24"/>
          <w:lang w:eastAsia="zh-CN"/>
        </w:rPr>
        <w:t>2000</w:t>
      </w:r>
      <w:r w:rsidRPr="0011709D">
        <w:rPr>
          <w:rFonts w:ascii="宋体" w:hAnsi="宋体" w:cs="宋体" w:hint="eastAsia"/>
          <w:szCs w:val="24"/>
          <w:lang w:eastAsia="zh-CN"/>
        </w:rPr>
        <w:t>次</w:t>
      </w:r>
    </w:p>
    <w:p w14:paraId="7801EE93" w14:textId="77777777" w:rsidR="002E3768" w:rsidRPr="0011709D" w:rsidRDefault="002E3768" w:rsidP="00066B1A">
      <w:pPr>
        <w:widowControl w:val="0"/>
        <w:spacing w:line="360" w:lineRule="auto"/>
        <w:ind w:leftChars="500" w:left="1200"/>
        <w:rPr>
          <w:rFonts w:ascii="宋体" w:hAnsi="宋体" w:cs="宋体"/>
          <w:szCs w:val="24"/>
          <w:lang w:eastAsia="zh-CN"/>
        </w:rPr>
      </w:pPr>
      <w:proofErr w:type="spellStart"/>
      <w:r w:rsidRPr="0011709D">
        <w:rPr>
          <w:rFonts w:ascii="宋体" w:hAnsi="宋体" w:cs="宋体" w:hint="eastAsia"/>
          <w:szCs w:val="24"/>
          <w:lang w:eastAsia="zh-CN"/>
        </w:rPr>
        <w:t>负荷开关</w:t>
      </w:r>
      <w:r w:rsidRPr="0011709D">
        <w:rPr>
          <w:rFonts w:ascii="宋体" w:hAnsi="宋体" w:cs="宋体"/>
          <w:szCs w:val="24"/>
          <w:lang w:eastAsia="zh-CN"/>
        </w:rPr>
        <w:t>+</w:t>
      </w:r>
      <w:r w:rsidRPr="0011709D">
        <w:rPr>
          <w:rFonts w:ascii="宋体" w:hAnsi="宋体" w:cs="宋体" w:hint="eastAsia"/>
          <w:szCs w:val="24"/>
          <w:lang w:eastAsia="zh-CN"/>
        </w:rPr>
        <w:t>熔断器组合电器额定电流</w:t>
      </w:r>
      <w:proofErr w:type="spellEnd"/>
      <w:r w:rsidRPr="0011709D">
        <w:rPr>
          <w:rFonts w:ascii="宋体" w:hAnsi="宋体" w:cs="宋体"/>
          <w:szCs w:val="24"/>
          <w:lang w:eastAsia="zh-CN"/>
        </w:rPr>
        <w:t xml:space="preserve">    200</w:t>
      </w:r>
      <w:r w:rsidRPr="0011709D">
        <w:rPr>
          <w:rFonts w:ascii="宋体" w:hAnsi="宋体" w:cs="宋体" w:hint="eastAsia"/>
          <w:szCs w:val="24"/>
          <w:lang w:eastAsia="zh-CN"/>
        </w:rPr>
        <w:t>安</w:t>
      </w:r>
    </w:p>
    <w:p w14:paraId="7D2A7A74" w14:textId="77777777" w:rsidR="002E3768" w:rsidRPr="0011709D" w:rsidRDefault="002E3768" w:rsidP="00066B1A">
      <w:pPr>
        <w:widowControl w:val="0"/>
        <w:spacing w:line="360" w:lineRule="auto"/>
        <w:ind w:leftChars="500" w:left="1200"/>
        <w:rPr>
          <w:rFonts w:ascii="宋体" w:hAnsi="宋体" w:cs="宋体"/>
          <w:szCs w:val="24"/>
          <w:lang w:eastAsia="zh-CN"/>
        </w:rPr>
      </w:pPr>
      <w:proofErr w:type="spellStart"/>
      <w:r w:rsidRPr="0011709D">
        <w:rPr>
          <w:rFonts w:ascii="宋体" w:hAnsi="宋体" w:cs="宋体" w:hint="eastAsia"/>
          <w:szCs w:val="24"/>
          <w:lang w:eastAsia="zh-CN"/>
        </w:rPr>
        <w:t>负荷开关</w:t>
      </w:r>
      <w:r w:rsidRPr="0011709D">
        <w:rPr>
          <w:rFonts w:ascii="宋体" w:hAnsi="宋体" w:cs="宋体"/>
          <w:szCs w:val="24"/>
          <w:lang w:eastAsia="zh-CN"/>
        </w:rPr>
        <w:t>+</w:t>
      </w:r>
      <w:r w:rsidRPr="0011709D">
        <w:rPr>
          <w:rFonts w:ascii="宋体" w:hAnsi="宋体" w:cs="宋体" w:hint="eastAsia"/>
          <w:szCs w:val="24"/>
          <w:lang w:eastAsia="zh-CN"/>
        </w:rPr>
        <w:t>熔断器组合电器转移电流</w:t>
      </w:r>
      <w:proofErr w:type="spellEnd"/>
      <w:r w:rsidRPr="0011709D">
        <w:rPr>
          <w:rFonts w:ascii="宋体" w:hAnsi="宋体" w:cs="宋体"/>
          <w:szCs w:val="24"/>
          <w:lang w:eastAsia="zh-CN"/>
        </w:rPr>
        <w:t xml:space="preserve">   1250</w:t>
      </w:r>
      <w:r w:rsidRPr="0011709D">
        <w:rPr>
          <w:rFonts w:ascii="宋体" w:hAnsi="宋体" w:cs="宋体" w:hint="eastAsia"/>
          <w:szCs w:val="24"/>
          <w:lang w:eastAsia="zh-CN"/>
        </w:rPr>
        <w:t>安</w:t>
      </w:r>
    </w:p>
    <w:p w14:paraId="61A8BA7C" w14:textId="77777777" w:rsidR="002E3768" w:rsidRPr="0011709D" w:rsidRDefault="002E3768" w:rsidP="00066B1A">
      <w:pPr>
        <w:widowControl w:val="0"/>
        <w:spacing w:line="360" w:lineRule="auto"/>
        <w:ind w:leftChars="500" w:left="1200"/>
        <w:rPr>
          <w:rFonts w:ascii="宋体" w:hAnsi="宋体" w:cs="宋体"/>
          <w:szCs w:val="24"/>
          <w:lang w:eastAsia="zh-CN"/>
        </w:rPr>
      </w:pPr>
      <w:proofErr w:type="spellStart"/>
      <w:r w:rsidRPr="0011709D">
        <w:rPr>
          <w:rFonts w:ascii="宋体" w:hAnsi="宋体" w:cs="宋体" w:hint="eastAsia"/>
          <w:szCs w:val="24"/>
          <w:lang w:eastAsia="zh-CN"/>
        </w:rPr>
        <w:t>使用年限</w:t>
      </w:r>
      <w:proofErr w:type="spellEnd"/>
      <w:r w:rsidR="005565D2" w:rsidRPr="0011709D">
        <w:rPr>
          <w:rFonts w:ascii="宋体" w:hAnsi="宋体" w:cs="宋体"/>
          <w:szCs w:val="24"/>
          <w:lang w:eastAsia="zh-CN"/>
        </w:rPr>
        <w:t xml:space="preserve">                          &gt;</w:t>
      </w:r>
      <w:r w:rsidRPr="0011709D">
        <w:rPr>
          <w:rFonts w:ascii="宋体" w:hAnsi="宋体" w:cs="宋体"/>
          <w:szCs w:val="24"/>
          <w:lang w:eastAsia="zh-CN"/>
        </w:rPr>
        <w:t>25</w:t>
      </w:r>
      <w:r w:rsidRPr="0011709D">
        <w:rPr>
          <w:rFonts w:ascii="宋体" w:hAnsi="宋体" w:cs="宋体" w:hint="eastAsia"/>
          <w:szCs w:val="24"/>
          <w:lang w:eastAsia="zh-CN"/>
        </w:rPr>
        <w:t>年</w:t>
      </w:r>
    </w:p>
    <w:p w14:paraId="21071B1D" w14:textId="77777777" w:rsidR="002E3768" w:rsidRPr="0011709D" w:rsidRDefault="002E3768" w:rsidP="00066B1A">
      <w:pPr>
        <w:widowControl w:val="0"/>
        <w:spacing w:line="360" w:lineRule="auto"/>
        <w:ind w:leftChars="500" w:left="1200"/>
        <w:rPr>
          <w:rFonts w:ascii="宋体" w:hAnsi="宋体" w:cs="宋体"/>
          <w:szCs w:val="24"/>
          <w:lang w:eastAsia="zh-CN"/>
        </w:rPr>
      </w:pPr>
      <w:proofErr w:type="spellStart"/>
      <w:r w:rsidRPr="0011709D">
        <w:rPr>
          <w:rFonts w:ascii="宋体" w:hAnsi="宋体" w:cs="宋体" w:hint="eastAsia"/>
          <w:szCs w:val="24"/>
          <w:lang w:eastAsia="zh-CN"/>
        </w:rPr>
        <w:t>投切空载电缆充电电流</w:t>
      </w:r>
      <w:proofErr w:type="spellEnd"/>
      <w:r w:rsidRPr="0011709D">
        <w:rPr>
          <w:rFonts w:ascii="宋体" w:hAnsi="宋体" w:cs="宋体"/>
          <w:szCs w:val="24"/>
          <w:lang w:eastAsia="zh-CN"/>
        </w:rPr>
        <w:t xml:space="preserve">              30</w:t>
      </w:r>
      <w:r w:rsidRPr="0011709D">
        <w:rPr>
          <w:rFonts w:ascii="宋体" w:hAnsi="宋体" w:cs="宋体" w:hint="eastAsia"/>
          <w:szCs w:val="24"/>
          <w:lang w:eastAsia="zh-CN"/>
        </w:rPr>
        <w:t>安</w:t>
      </w:r>
    </w:p>
    <w:p w14:paraId="28A7E8E0" w14:textId="77777777" w:rsidR="002E3768" w:rsidRPr="0011709D" w:rsidRDefault="002E3768" w:rsidP="00066B1A">
      <w:pPr>
        <w:widowControl w:val="0"/>
        <w:spacing w:line="360" w:lineRule="auto"/>
        <w:ind w:leftChars="500" w:left="1200"/>
        <w:rPr>
          <w:rFonts w:ascii="宋体" w:hAnsi="宋体" w:cs="宋体"/>
          <w:szCs w:val="24"/>
          <w:lang w:eastAsia="zh-CN"/>
        </w:rPr>
      </w:pPr>
      <w:proofErr w:type="spellStart"/>
      <w:r w:rsidRPr="0011709D">
        <w:rPr>
          <w:rFonts w:ascii="宋体" w:hAnsi="宋体" w:cs="宋体" w:hint="eastAsia"/>
          <w:szCs w:val="24"/>
          <w:lang w:eastAsia="zh-CN"/>
        </w:rPr>
        <w:t>投切空载变压器电感电流</w:t>
      </w:r>
      <w:proofErr w:type="spellEnd"/>
      <w:r w:rsidRPr="0011709D">
        <w:rPr>
          <w:rFonts w:ascii="宋体" w:hAnsi="宋体" w:cs="宋体"/>
          <w:szCs w:val="24"/>
          <w:lang w:eastAsia="zh-CN"/>
        </w:rPr>
        <w:t xml:space="preserve">            16</w:t>
      </w:r>
      <w:r w:rsidRPr="0011709D">
        <w:rPr>
          <w:rFonts w:ascii="宋体" w:hAnsi="宋体" w:cs="宋体" w:hint="eastAsia"/>
          <w:szCs w:val="24"/>
          <w:lang w:eastAsia="zh-CN"/>
        </w:rPr>
        <w:t>安</w:t>
      </w:r>
    </w:p>
    <w:p w14:paraId="4C9D9BD6" w14:textId="77777777" w:rsidR="002E3768" w:rsidRPr="0011709D" w:rsidRDefault="002E3768" w:rsidP="007366B1">
      <w:pPr>
        <w:pStyle w:val="ReportLevel2"/>
        <w:keepNext w:val="0"/>
        <w:tabs>
          <w:tab w:val="clear" w:pos="1276"/>
        </w:tabs>
        <w:spacing w:beforeLines="50" w:before="156" w:after="0" w:line="360" w:lineRule="auto"/>
        <w:ind w:left="0" w:firstLine="0"/>
        <w:jc w:val="both"/>
        <w:rPr>
          <w:rFonts w:ascii="宋体" w:hAnsi="宋体" w:cs="宋体"/>
          <w:color w:val="auto"/>
          <w:sz w:val="28"/>
          <w:szCs w:val="28"/>
          <w:lang w:val="zh-CN" w:eastAsia="zh-CN"/>
        </w:rPr>
      </w:pPr>
      <w:r w:rsidRPr="0011709D">
        <w:rPr>
          <w:b w:val="0"/>
          <w:color w:val="auto"/>
          <w:sz w:val="28"/>
          <w:szCs w:val="28"/>
          <w:lang w:eastAsia="zh-CN"/>
        </w:rPr>
        <w:t xml:space="preserve"> </w:t>
      </w:r>
      <w:r w:rsidRPr="0011709D">
        <w:rPr>
          <w:rFonts w:hint="eastAsia"/>
          <w:b w:val="0"/>
          <w:color w:val="auto"/>
          <w:sz w:val="28"/>
          <w:szCs w:val="28"/>
          <w:lang w:eastAsia="zh-CN"/>
        </w:rPr>
        <w:t>进出线电缆规格及附件</w:t>
      </w:r>
    </w:p>
    <w:p w14:paraId="55703F00" w14:textId="77777777" w:rsidR="002E3768" w:rsidRPr="0011709D" w:rsidRDefault="002E3768" w:rsidP="00066B1A">
      <w:pPr>
        <w:widowControl w:val="0"/>
        <w:spacing w:line="360" w:lineRule="auto"/>
        <w:ind w:leftChars="500" w:left="1200"/>
        <w:rPr>
          <w:rFonts w:ascii="宋体" w:hAnsi="宋体" w:cs="宋体"/>
          <w:szCs w:val="24"/>
          <w:lang w:eastAsia="zh-CN"/>
        </w:rPr>
      </w:pPr>
      <w:r w:rsidRPr="0011709D">
        <w:rPr>
          <w:rFonts w:ascii="宋体" w:hAnsi="宋体" w:cs="宋体" w:hint="eastAsia"/>
          <w:szCs w:val="24"/>
          <w:lang w:eastAsia="zh-CN"/>
        </w:rPr>
        <w:t>进出线电缆为</w:t>
      </w:r>
      <w:r w:rsidRPr="0011709D">
        <w:rPr>
          <w:rFonts w:ascii="宋体" w:hAnsi="宋体" w:cs="宋体"/>
          <w:szCs w:val="24"/>
          <w:lang w:eastAsia="zh-CN"/>
        </w:rPr>
        <w:t>3</w:t>
      </w:r>
      <w:r w:rsidR="005565D2" w:rsidRPr="0011709D">
        <w:rPr>
          <w:rFonts w:ascii="宋体" w:hAnsi="宋体" w:cs="宋体" w:hint="eastAsia"/>
          <w:szCs w:val="24"/>
          <w:lang w:eastAsia="zh-CN"/>
        </w:rPr>
        <w:t>x</w:t>
      </w:r>
      <w:r w:rsidRPr="0011709D">
        <w:rPr>
          <w:rFonts w:ascii="宋体" w:hAnsi="宋体" w:cs="宋体"/>
          <w:szCs w:val="24"/>
          <w:lang w:eastAsia="zh-CN"/>
        </w:rPr>
        <w:t>120</w:t>
      </w:r>
      <w:r w:rsidRPr="0011709D">
        <w:rPr>
          <w:rFonts w:ascii="宋体" w:hAnsi="宋体" w:cs="宋体" w:hint="eastAsia"/>
          <w:szCs w:val="24"/>
          <w:lang w:eastAsia="zh-CN"/>
        </w:rPr>
        <w:t>平方毫米至</w:t>
      </w:r>
      <w:r w:rsidRPr="0011709D">
        <w:rPr>
          <w:rFonts w:ascii="宋体" w:hAnsi="宋体" w:cs="宋体"/>
          <w:szCs w:val="24"/>
          <w:lang w:eastAsia="zh-CN"/>
        </w:rPr>
        <w:t>3</w:t>
      </w:r>
      <w:r w:rsidR="005565D2" w:rsidRPr="0011709D">
        <w:rPr>
          <w:rFonts w:ascii="宋体" w:hAnsi="宋体" w:cs="宋体" w:hint="eastAsia"/>
          <w:szCs w:val="24"/>
          <w:lang w:eastAsia="zh-CN"/>
        </w:rPr>
        <w:t>x</w:t>
      </w:r>
      <w:r w:rsidRPr="0011709D">
        <w:rPr>
          <w:rFonts w:ascii="宋体" w:hAnsi="宋体" w:cs="宋体"/>
          <w:szCs w:val="24"/>
          <w:lang w:eastAsia="zh-CN"/>
        </w:rPr>
        <w:t>300</w:t>
      </w:r>
      <w:r w:rsidRPr="0011709D">
        <w:rPr>
          <w:rFonts w:ascii="宋体" w:hAnsi="宋体" w:cs="宋体" w:hint="eastAsia"/>
          <w:szCs w:val="24"/>
          <w:lang w:eastAsia="zh-CN"/>
        </w:rPr>
        <w:t>平方毫米铜芯电缆（</w:t>
      </w:r>
      <w:r w:rsidRPr="0011709D">
        <w:rPr>
          <w:rFonts w:ascii="宋体" w:hAnsi="宋体" w:cs="宋体"/>
          <w:szCs w:val="24"/>
          <w:lang w:eastAsia="zh-CN"/>
        </w:rPr>
        <w:t>WDZAN-YJY</w:t>
      </w:r>
      <w:r w:rsidR="005565D2" w:rsidRPr="0011709D">
        <w:rPr>
          <w:rFonts w:ascii="宋体" w:hAnsi="宋体" w:cs="宋体"/>
          <w:szCs w:val="24"/>
          <w:lang w:eastAsia="zh-CN"/>
        </w:rPr>
        <w:t>-</w:t>
      </w:r>
      <w:r w:rsidRPr="0011709D">
        <w:rPr>
          <w:rFonts w:ascii="宋体" w:hAnsi="宋体" w:cs="宋体"/>
          <w:szCs w:val="24"/>
          <w:lang w:eastAsia="zh-CN"/>
        </w:rPr>
        <w:t xml:space="preserve"> 8.7</w:t>
      </w:r>
      <w:r w:rsidR="005565D2" w:rsidRPr="0011709D">
        <w:rPr>
          <w:rFonts w:ascii="宋体" w:hAnsi="宋体" w:cs="宋体" w:hint="eastAsia"/>
          <w:szCs w:val="24"/>
          <w:lang w:eastAsia="zh-CN"/>
        </w:rPr>
        <w:t>/</w:t>
      </w:r>
      <w:r w:rsidRPr="0011709D">
        <w:rPr>
          <w:rFonts w:ascii="宋体" w:hAnsi="宋体" w:cs="宋体"/>
          <w:szCs w:val="24"/>
          <w:lang w:eastAsia="zh-CN"/>
        </w:rPr>
        <w:t>15</w:t>
      </w:r>
      <w:r w:rsidRPr="0011709D">
        <w:rPr>
          <w:rFonts w:ascii="宋体" w:hAnsi="宋体" w:cs="宋体" w:hint="eastAsia"/>
          <w:szCs w:val="24"/>
          <w:lang w:eastAsia="zh-CN"/>
        </w:rPr>
        <w:t>千伏）</w:t>
      </w:r>
    </w:p>
    <w:p w14:paraId="4E2DD02C" w14:textId="77777777" w:rsidR="002E3768" w:rsidRPr="0011709D" w:rsidRDefault="002E3768" w:rsidP="00066B1A">
      <w:pPr>
        <w:widowControl w:val="0"/>
        <w:spacing w:line="360" w:lineRule="auto"/>
        <w:ind w:leftChars="500" w:left="1200"/>
        <w:rPr>
          <w:rFonts w:ascii="宋体" w:hAnsi="宋体" w:cs="宋体"/>
          <w:szCs w:val="24"/>
          <w:lang w:eastAsia="zh-CN"/>
        </w:rPr>
      </w:pPr>
      <w:proofErr w:type="spellStart"/>
      <w:r w:rsidRPr="0011709D">
        <w:rPr>
          <w:rFonts w:ascii="宋体" w:hAnsi="宋体" w:cs="宋体" w:hint="eastAsia"/>
          <w:szCs w:val="24"/>
          <w:lang w:eastAsia="zh-CN"/>
        </w:rPr>
        <w:t>电缆线芯端子以螺栓连接。按供货产品结构要求，配套提供相应规格的电缆终端附件，如直角式靴形绝缘罩等</w:t>
      </w:r>
      <w:proofErr w:type="spellEnd"/>
      <w:r w:rsidRPr="0011709D">
        <w:rPr>
          <w:rFonts w:ascii="宋体" w:hAnsi="宋体" w:cs="宋体" w:hint="eastAsia"/>
          <w:szCs w:val="24"/>
          <w:lang w:eastAsia="zh-CN"/>
        </w:rPr>
        <w:t>。</w:t>
      </w:r>
    </w:p>
    <w:p w14:paraId="4E97F469" w14:textId="77777777" w:rsidR="002E3768" w:rsidRPr="0011709D" w:rsidRDefault="002E3768" w:rsidP="00066B1A">
      <w:pPr>
        <w:widowControl w:val="0"/>
        <w:spacing w:line="360" w:lineRule="auto"/>
        <w:ind w:leftChars="500" w:left="1200"/>
        <w:rPr>
          <w:rFonts w:ascii="宋体" w:hAnsi="宋体" w:cs="宋体"/>
          <w:szCs w:val="24"/>
          <w:lang w:eastAsia="zh-CN"/>
        </w:rPr>
      </w:pPr>
      <w:r w:rsidRPr="0011709D">
        <w:rPr>
          <w:rFonts w:ascii="宋体" w:hAnsi="宋体" w:cs="宋体"/>
          <w:szCs w:val="24"/>
          <w:lang w:eastAsia="zh-CN"/>
        </w:rPr>
        <w:tab/>
      </w:r>
      <w:proofErr w:type="spellStart"/>
      <w:r w:rsidRPr="0011709D">
        <w:rPr>
          <w:rFonts w:ascii="宋体" w:hAnsi="宋体" w:cs="宋体" w:hint="eastAsia"/>
          <w:szCs w:val="24"/>
          <w:lang w:eastAsia="zh-CN"/>
        </w:rPr>
        <w:t>配套提供的电缆终端附件</w:t>
      </w:r>
      <w:proofErr w:type="spellEnd"/>
      <w:r w:rsidRPr="0011709D">
        <w:rPr>
          <w:rFonts w:ascii="宋体" w:hAnsi="宋体" w:cs="宋体" w:hint="eastAsia"/>
          <w:szCs w:val="24"/>
          <w:lang w:eastAsia="zh-CN"/>
        </w:rPr>
        <w:t>，</w:t>
      </w:r>
      <w:r w:rsidR="00DF21D8" w:rsidRPr="0011709D">
        <w:rPr>
          <w:rFonts w:asciiTheme="minorEastAsia" w:eastAsiaTheme="minorEastAsia" w:hAnsiTheme="minorEastAsia" w:cs="宋体" w:hint="eastAsia"/>
          <w:szCs w:val="24"/>
          <w:lang w:eastAsia="zh-CN"/>
        </w:rPr>
        <w:t>采用全冷缩技术，绝缘可靠，耐压</w:t>
      </w:r>
      <w:r w:rsidR="000124D6" w:rsidRPr="0011709D">
        <w:rPr>
          <w:rFonts w:asciiTheme="minorEastAsia" w:eastAsiaTheme="minorEastAsia" w:hAnsiTheme="minorEastAsia" w:cs="宋体" w:hint="eastAsia"/>
          <w:szCs w:val="24"/>
          <w:lang w:eastAsia="zh-CN"/>
        </w:rPr>
        <w:t>8</w:t>
      </w:r>
      <w:r w:rsidR="000124D6" w:rsidRPr="0011709D">
        <w:rPr>
          <w:rFonts w:asciiTheme="minorEastAsia" w:eastAsiaTheme="minorEastAsia" w:hAnsiTheme="minorEastAsia" w:cs="宋体"/>
          <w:szCs w:val="24"/>
          <w:lang w:eastAsia="zh-CN"/>
        </w:rPr>
        <w:t>.7/</w:t>
      </w:r>
      <w:r w:rsidR="00DF21D8" w:rsidRPr="0011709D">
        <w:rPr>
          <w:rFonts w:asciiTheme="minorEastAsia" w:eastAsiaTheme="minorEastAsia" w:hAnsiTheme="minorEastAsia" w:cs="宋体" w:hint="eastAsia"/>
          <w:szCs w:val="24"/>
          <w:lang w:eastAsia="zh-CN"/>
        </w:rPr>
        <w:t>1</w:t>
      </w:r>
      <w:r w:rsidR="00DF21D8" w:rsidRPr="0011709D">
        <w:rPr>
          <w:rFonts w:asciiTheme="minorEastAsia" w:eastAsiaTheme="minorEastAsia" w:hAnsiTheme="minorEastAsia" w:cs="宋体"/>
          <w:szCs w:val="24"/>
          <w:lang w:eastAsia="zh-CN"/>
        </w:rPr>
        <w:t>5</w:t>
      </w:r>
      <w:r w:rsidR="000124D6" w:rsidRPr="0011709D">
        <w:rPr>
          <w:rFonts w:asciiTheme="minorEastAsia" w:eastAsiaTheme="minorEastAsia" w:hAnsiTheme="minorEastAsia" w:cs="宋体" w:hint="eastAsia"/>
          <w:szCs w:val="24"/>
          <w:lang w:eastAsia="zh-CN"/>
        </w:rPr>
        <w:t>k</w:t>
      </w:r>
      <w:r w:rsidR="000124D6" w:rsidRPr="0011709D">
        <w:rPr>
          <w:rFonts w:asciiTheme="minorEastAsia" w:eastAsiaTheme="minorEastAsia" w:hAnsiTheme="minorEastAsia" w:cs="宋体"/>
          <w:szCs w:val="24"/>
          <w:lang w:eastAsia="zh-CN"/>
        </w:rPr>
        <w:t>V</w:t>
      </w:r>
      <w:r w:rsidR="00DF21D8" w:rsidRPr="0011709D">
        <w:rPr>
          <w:rFonts w:asciiTheme="minorEastAsia" w:eastAsiaTheme="minorEastAsia" w:hAnsiTheme="minorEastAsia" w:cs="宋体" w:hint="eastAsia"/>
          <w:szCs w:val="24"/>
          <w:lang w:eastAsia="zh-CN"/>
        </w:rPr>
        <w:t>，</w:t>
      </w:r>
      <w:proofErr w:type="gramStart"/>
      <w:r w:rsidR="00ED5471" w:rsidRPr="0011709D">
        <w:rPr>
          <w:rFonts w:asciiTheme="minorEastAsia" w:eastAsiaTheme="minorEastAsia" w:hAnsiTheme="minorEastAsia" w:cs="宋体" w:hint="eastAsia"/>
          <w:szCs w:val="24"/>
          <w:lang w:eastAsia="zh-CN"/>
        </w:rPr>
        <w:t>局放</w:t>
      </w:r>
      <w:proofErr w:type="gramEnd"/>
      <w:r w:rsidR="00ED5471" w:rsidRPr="0011709D">
        <w:rPr>
          <w:rFonts w:asciiTheme="minorEastAsia" w:eastAsiaTheme="minorEastAsia" w:hAnsiTheme="minorEastAsia" w:cs="宋体" w:hint="eastAsia"/>
          <w:szCs w:val="24"/>
          <w:lang w:eastAsia="zh-CN"/>
        </w:rPr>
        <w:t>≤5</w:t>
      </w:r>
      <w:r w:rsidR="00ED5471" w:rsidRPr="0011709D">
        <w:rPr>
          <w:rFonts w:asciiTheme="minorEastAsia" w:eastAsiaTheme="minorEastAsia" w:hAnsiTheme="minorEastAsia" w:cs="宋体"/>
          <w:szCs w:val="24"/>
          <w:lang w:eastAsia="zh-CN"/>
        </w:rPr>
        <w:t>P</w:t>
      </w:r>
      <w:r w:rsidR="00ED5471" w:rsidRPr="0011709D">
        <w:rPr>
          <w:rFonts w:asciiTheme="minorEastAsia" w:eastAsiaTheme="minorEastAsia" w:hAnsiTheme="minorEastAsia" w:cs="宋体" w:hint="eastAsia"/>
          <w:szCs w:val="24"/>
          <w:lang w:eastAsia="zh-CN"/>
        </w:rPr>
        <w:t>c，</w:t>
      </w:r>
      <w:r w:rsidR="000124D6" w:rsidRPr="0011709D">
        <w:rPr>
          <w:rFonts w:asciiTheme="minorEastAsia" w:eastAsiaTheme="minorEastAsia" w:hAnsiTheme="minorEastAsia" w:cs="宋体" w:hint="eastAsia"/>
          <w:szCs w:val="24"/>
          <w:lang w:eastAsia="zh-CN"/>
        </w:rPr>
        <w:t>阻燃特性。电缆终</w:t>
      </w:r>
      <w:r w:rsidR="003B3043" w:rsidRPr="0011709D">
        <w:rPr>
          <w:rFonts w:asciiTheme="minorEastAsia" w:eastAsiaTheme="minorEastAsia" w:hAnsiTheme="minorEastAsia" w:cs="宋体" w:hint="eastAsia"/>
          <w:szCs w:val="24"/>
          <w:lang w:eastAsia="zh-CN"/>
        </w:rPr>
        <w:t>端附件规格及型号要相对统一规范，起到密封、绝缘、应力疏散的作用</w:t>
      </w:r>
      <w:r w:rsidR="000124D6" w:rsidRPr="0011709D">
        <w:rPr>
          <w:rFonts w:asciiTheme="minorEastAsia" w:eastAsiaTheme="minorEastAsia" w:hAnsiTheme="minorEastAsia" w:cs="宋体" w:hint="eastAsia"/>
          <w:szCs w:val="24"/>
          <w:lang w:eastAsia="zh-CN"/>
        </w:rPr>
        <w:t>，在工厂内制造成形，</w:t>
      </w:r>
      <w:r w:rsidR="003B3043" w:rsidRPr="0011709D">
        <w:rPr>
          <w:rFonts w:asciiTheme="minorEastAsia" w:eastAsiaTheme="minorEastAsia" w:hAnsiTheme="minorEastAsia" w:cs="宋体" w:hint="eastAsia"/>
          <w:szCs w:val="24"/>
          <w:lang w:eastAsia="zh-CN"/>
        </w:rPr>
        <w:t>抗</w:t>
      </w:r>
      <w:r w:rsidR="000124D6" w:rsidRPr="0011709D">
        <w:rPr>
          <w:rFonts w:asciiTheme="minorEastAsia" w:eastAsiaTheme="minorEastAsia" w:hAnsiTheme="minorEastAsia" w:cs="宋体" w:hint="eastAsia"/>
          <w:szCs w:val="24"/>
          <w:lang w:eastAsia="zh-CN"/>
        </w:rPr>
        <w:t>污秽、耐老化、憎水性好。径向收缩率≥5</w:t>
      </w:r>
      <w:r w:rsidR="000124D6" w:rsidRPr="0011709D">
        <w:rPr>
          <w:rFonts w:asciiTheme="minorEastAsia" w:eastAsiaTheme="minorEastAsia" w:hAnsiTheme="minorEastAsia" w:cs="宋体"/>
          <w:szCs w:val="24"/>
          <w:lang w:eastAsia="zh-CN"/>
        </w:rPr>
        <w:t>0</w:t>
      </w:r>
      <w:r w:rsidR="000124D6" w:rsidRPr="0011709D">
        <w:rPr>
          <w:rFonts w:asciiTheme="minorEastAsia" w:eastAsiaTheme="minorEastAsia" w:hAnsiTheme="minorEastAsia" w:cs="宋体" w:hint="eastAsia"/>
          <w:szCs w:val="24"/>
          <w:lang w:eastAsia="zh-CN"/>
        </w:rPr>
        <w:t>%，纵向收缩率&lt;</w:t>
      </w:r>
      <w:r w:rsidR="000124D6" w:rsidRPr="0011709D">
        <w:rPr>
          <w:rFonts w:asciiTheme="minorEastAsia" w:eastAsiaTheme="minorEastAsia" w:hAnsiTheme="minorEastAsia" w:cs="宋体"/>
          <w:szCs w:val="24"/>
          <w:lang w:eastAsia="zh-CN"/>
        </w:rPr>
        <w:t>5%</w:t>
      </w:r>
      <w:r w:rsidR="000124D6" w:rsidRPr="0011709D">
        <w:rPr>
          <w:rFonts w:asciiTheme="minorEastAsia" w:eastAsiaTheme="minorEastAsia" w:hAnsiTheme="minorEastAsia" w:cs="宋体" w:hint="eastAsia"/>
          <w:szCs w:val="24"/>
          <w:lang w:eastAsia="zh-CN"/>
        </w:rPr>
        <w:t>，收缩温度1</w:t>
      </w:r>
      <w:r w:rsidR="000124D6" w:rsidRPr="0011709D">
        <w:rPr>
          <w:rFonts w:asciiTheme="minorEastAsia" w:eastAsiaTheme="minorEastAsia" w:hAnsiTheme="minorEastAsia" w:cs="宋体"/>
          <w:szCs w:val="24"/>
          <w:lang w:eastAsia="zh-CN"/>
        </w:rPr>
        <w:t>10</w:t>
      </w:r>
      <w:r w:rsidR="000124D6" w:rsidRPr="0011709D">
        <w:rPr>
          <w:rFonts w:asciiTheme="minorEastAsia" w:eastAsiaTheme="minorEastAsia" w:hAnsiTheme="minorEastAsia" w:cs="宋体" w:hint="eastAsia"/>
          <w:szCs w:val="24"/>
          <w:lang w:eastAsia="zh-CN"/>
        </w:rPr>
        <w:t>°~</w:t>
      </w:r>
      <w:r w:rsidR="000124D6" w:rsidRPr="0011709D">
        <w:rPr>
          <w:rFonts w:asciiTheme="minorEastAsia" w:eastAsiaTheme="minorEastAsia" w:hAnsiTheme="minorEastAsia" w:cs="宋体"/>
          <w:szCs w:val="24"/>
          <w:lang w:eastAsia="zh-CN"/>
        </w:rPr>
        <w:t>140</w:t>
      </w:r>
      <w:r w:rsidR="000124D6" w:rsidRPr="0011709D">
        <w:rPr>
          <w:rFonts w:asciiTheme="minorEastAsia" w:eastAsiaTheme="minorEastAsia" w:hAnsiTheme="minorEastAsia" w:cs="宋体" w:hint="eastAsia"/>
          <w:szCs w:val="24"/>
          <w:lang w:eastAsia="zh-CN"/>
        </w:rPr>
        <w:t>°。</w:t>
      </w:r>
    </w:p>
    <w:p w14:paraId="36884479" w14:textId="77777777" w:rsidR="002E3768" w:rsidRPr="0011709D" w:rsidRDefault="002E3768" w:rsidP="007366B1">
      <w:pPr>
        <w:pStyle w:val="ReportLevel2"/>
        <w:keepNext w:val="0"/>
        <w:tabs>
          <w:tab w:val="clear" w:pos="1276"/>
        </w:tabs>
        <w:spacing w:beforeLines="50" w:before="156" w:after="0" w:line="360" w:lineRule="auto"/>
        <w:ind w:left="0" w:firstLine="0"/>
        <w:jc w:val="both"/>
        <w:rPr>
          <w:b w:val="0"/>
          <w:color w:val="auto"/>
          <w:sz w:val="28"/>
          <w:szCs w:val="28"/>
          <w:lang w:eastAsia="zh-CN"/>
        </w:rPr>
      </w:pPr>
      <w:r w:rsidRPr="0011709D">
        <w:rPr>
          <w:rFonts w:hint="eastAsia"/>
          <w:b w:val="0"/>
          <w:color w:val="auto"/>
          <w:sz w:val="28"/>
          <w:szCs w:val="28"/>
          <w:lang w:eastAsia="zh-CN"/>
        </w:rPr>
        <w:t>其他附件</w:t>
      </w:r>
    </w:p>
    <w:p w14:paraId="24B7B81D" w14:textId="77777777" w:rsidR="002E3768" w:rsidRPr="0011709D" w:rsidRDefault="005565D2" w:rsidP="00066B1A">
      <w:pPr>
        <w:widowControl w:val="0"/>
        <w:spacing w:line="360" w:lineRule="auto"/>
        <w:ind w:leftChars="500" w:left="1200"/>
        <w:rPr>
          <w:rFonts w:ascii="宋体" w:hAnsi="宋体" w:cs="宋体"/>
          <w:szCs w:val="24"/>
          <w:lang w:eastAsia="zh-CN"/>
        </w:rPr>
      </w:pPr>
      <w:r w:rsidRPr="0011709D">
        <w:rPr>
          <w:rFonts w:ascii="宋体" w:hAnsi="宋体" w:cs="宋体"/>
          <w:szCs w:val="24"/>
          <w:lang w:eastAsia="zh-CN"/>
        </w:rPr>
        <w:t xml:space="preserve">1) </w:t>
      </w:r>
      <w:proofErr w:type="spellStart"/>
      <w:r w:rsidR="002E3768" w:rsidRPr="0011709D">
        <w:rPr>
          <w:rFonts w:ascii="宋体" w:hAnsi="宋体" w:cs="宋体" w:hint="eastAsia"/>
          <w:szCs w:val="24"/>
          <w:lang w:eastAsia="zh-CN"/>
        </w:rPr>
        <w:t>带电显示器（带核相插孔</w:t>
      </w:r>
      <w:proofErr w:type="spellEnd"/>
      <w:r w:rsidR="002E3768" w:rsidRPr="0011709D">
        <w:rPr>
          <w:rFonts w:ascii="宋体" w:hAnsi="宋体" w:cs="宋体" w:hint="eastAsia"/>
          <w:szCs w:val="24"/>
          <w:lang w:eastAsia="zh-CN"/>
        </w:rPr>
        <w:t>）</w:t>
      </w:r>
      <w:r w:rsidR="002E3768" w:rsidRPr="0011709D">
        <w:rPr>
          <w:rFonts w:ascii="宋体" w:hAnsi="宋体" w:cs="宋体"/>
          <w:szCs w:val="24"/>
          <w:lang w:eastAsia="zh-CN"/>
        </w:rPr>
        <w:t>----------</w:t>
      </w:r>
      <w:proofErr w:type="spellStart"/>
      <w:r w:rsidR="002E3768" w:rsidRPr="0011709D">
        <w:rPr>
          <w:rFonts w:ascii="宋体" w:hAnsi="宋体" w:cs="宋体" w:hint="eastAsia"/>
          <w:szCs w:val="24"/>
          <w:lang w:eastAsia="zh-CN"/>
        </w:rPr>
        <w:t>按回路配置</w:t>
      </w:r>
      <w:proofErr w:type="spellEnd"/>
    </w:p>
    <w:p w14:paraId="371F086D" w14:textId="77777777" w:rsidR="002E3768" w:rsidRPr="0011709D" w:rsidRDefault="005565D2" w:rsidP="00066B1A">
      <w:pPr>
        <w:widowControl w:val="0"/>
        <w:spacing w:line="360" w:lineRule="auto"/>
        <w:ind w:leftChars="500" w:left="1200"/>
        <w:rPr>
          <w:rFonts w:ascii="宋体" w:hAnsi="宋体" w:cs="宋体"/>
          <w:szCs w:val="24"/>
          <w:lang w:eastAsia="zh-CN"/>
        </w:rPr>
      </w:pPr>
      <w:r w:rsidRPr="0011709D">
        <w:rPr>
          <w:rFonts w:ascii="宋体" w:hAnsi="宋体" w:cs="宋体"/>
          <w:szCs w:val="24"/>
          <w:lang w:eastAsia="zh-CN"/>
        </w:rPr>
        <w:t xml:space="preserve">2) </w:t>
      </w:r>
      <w:proofErr w:type="spellStart"/>
      <w:r w:rsidR="002E3768" w:rsidRPr="0011709D">
        <w:rPr>
          <w:rFonts w:ascii="宋体" w:hAnsi="宋体" w:cs="宋体" w:hint="eastAsia"/>
          <w:szCs w:val="24"/>
          <w:lang w:eastAsia="zh-CN"/>
        </w:rPr>
        <w:t>操作手柄</w:t>
      </w:r>
      <w:proofErr w:type="spellEnd"/>
      <w:r w:rsidR="002E3768" w:rsidRPr="0011709D">
        <w:rPr>
          <w:rFonts w:ascii="宋体" w:hAnsi="宋体" w:cs="宋体"/>
          <w:szCs w:val="24"/>
          <w:lang w:eastAsia="zh-CN"/>
        </w:rPr>
        <w:t>--------------  ----------</w:t>
      </w:r>
      <w:r w:rsidR="002E3768" w:rsidRPr="0011709D">
        <w:rPr>
          <w:rFonts w:ascii="宋体" w:hAnsi="宋体" w:cs="宋体" w:hint="eastAsia"/>
          <w:szCs w:val="24"/>
          <w:lang w:eastAsia="zh-CN"/>
        </w:rPr>
        <w:t>每</w:t>
      </w:r>
      <w:r w:rsidR="00DD6A4D" w:rsidRPr="0011709D">
        <w:rPr>
          <w:rFonts w:asciiTheme="minorEastAsia" w:eastAsiaTheme="minorEastAsia" w:hAnsiTheme="minorEastAsia" w:cs="宋体" w:hint="eastAsia"/>
          <w:szCs w:val="24"/>
          <w:lang w:eastAsia="zh-CN"/>
        </w:rPr>
        <w:t>组变压器</w:t>
      </w:r>
      <w:proofErr w:type="spellStart"/>
      <w:r w:rsidR="002E3768" w:rsidRPr="0011709D">
        <w:rPr>
          <w:rFonts w:ascii="宋体" w:hAnsi="宋体" w:cs="宋体" w:hint="eastAsia"/>
          <w:szCs w:val="24"/>
          <w:lang w:eastAsia="zh-CN"/>
        </w:rPr>
        <w:t>二个</w:t>
      </w:r>
      <w:proofErr w:type="spellEnd"/>
    </w:p>
    <w:p w14:paraId="3C9319E9" w14:textId="77777777" w:rsidR="002E3768" w:rsidRPr="0011709D" w:rsidRDefault="00066B1A" w:rsidP="007E397B">
      <w:pPr>
        <w:widowControl w:val="0"/>
        <w:spacing w:line="360" w:lineRule="auto"/>
        <w:ind w:leftChars="500" w:left="1200"/>
        <w:rPr>
          <w:rFonts w:ascii="宋体" w:hAnsi="宋体" w:cs="宋体"/>
          <w:szCs w:val="24"/>
          <w:lang w:eastAsia="zh-CN"/>
        </w:rPr>
      </w:pPr>
      <w:r w:rsidRPr="0011709D">
        <w:rPr>
          <w:rFonts w:ascii="宋体" w:hAnsi="宋体" w:cs="宋体"/>
          <w:szCs w:val="24"/>
          <w:lang w:eastAsia="zh-CN"/>
        </w:rPr>
        <w:t>3)</w:t>
      </w:r>
      <w:proofErr w:type="spellStart"/>
      <w:r w:rsidR="002E3768" w:rsidRPr="0011709D">
        <w:rPr>
          <w:rFonts w:ascii="宋体" w:hAnsi="宋体" w:cs="宋体" w:hint="eastAsia"/>
          <w:szCs w:val="24"/>
          <w:lang w:eastAsia="zh-CN"/>
        </w:rPr>
        <w:t>负荷开关柜连接进出线电缆所必须的附件负荷开关及接地开关操作机构孔的锁鼻</w:t>
      </w:r>
      <w:proofErr w:type="spellEnd"/>
      <w:r w:rsidR="00DD6A4D" w:rsidRPr="0011709D">
        <w:rPr>
          <w:rFonts w:asciiTheme="minorEastAsia" w:eastAsiaTheme="minorEastAsia" w:hAnsiTheme="minorEastAsia" w:cs="宋体" w:hint="eastAsia"/>
          <w:szCs w:val="24"/>
          <w:lang w:eastAsia="zh-CN"/>
        </w:rPr>
        <w:t>。</w:t>
      </w:r>
    </w:p>
    <w:p w14:paraId="7255D117" w14:textId="77777777" w:rsidR="002E3768" w:rsidRPr="0011709D" w:rsidRDefault="005565D2" w:rsidP="00E812EC">
      <w:pPr>
        <w:widowControl w:val="0"/>
        <w:spacing w:line="360" w:lineRule="auto"/>
        <w:ind w:leftChars="500" w:left="1200"/>
        <w:rPr>
          <w:rFonts w:ascii="宋体" w:hAnsi="宋体" w:cs="宋体"/>
          <w:szCs w:val="24"/>
          <w:lang w:eastAsia="zh-CN"/>
        </w:rPr>
      </w:pPr>
      <w:r w:rsidRPr="0011709D">
        <w:rPr>
          <w:rFonts w:ascii="宋体" w:hAnsi="宋体" w:cs="宋体"/>
          <w:szCs w:val="24"/>
          <w:lang w:eastAsia="zh-CN"/>
        </w:rPr>
        <w:t xml:space="preserve">4) </w:t>
      </w:r>
      <w:proofErr w:type="spellStart"/>
      <w:r w:rsidR="002E3768" w:rsidRPr="0011709D">
        <w:rPr>
          <w:rFonts w:ascii="宋体" w:hAnsi="宋体" w:cs="宋体" w:hint="eastAsia"/>
          <w:szCs w:val="24"/>
          <w:lang w:eastAsia="zh-CN"/>
        </w:rPr>
        <w:t>予留加装电动操作及远方控制装置的位置</w:t>
      </w:r>
      <w:proofErr w:type="spellEnd"/>
      <w:r w:rsidR="002E3768" w:rsidRPr="0011709D">
        <w:rPr>
          <w:rFonts w:ascii="宋体" w:hAnsi="宋体" w:cs="宋体" w:hint="eastAsia"/>
          <w:szCs w:val="24"/>
          <w:lang w:eastAsia="zh-CN"/>
        </w:rPr>
        <w:t>。</w:t>
      </w:r>
      <w:r w:rsidR="002E3768" w:rsidRPr="0011709D">
        <w:rPr>
          <w:rFonts w:ascii="宋体" w:hAnsi="宋体" w:cs="宋体"/>
          <w:szCs w:val="24"/>
          <w:lang w:eastAsia="zh-CN"/>
        </w:rPr>
        <w:t></w:t>
      </w:r>
      <w:r w:rsidR="002E3768" w:rsidRPr="0011709D">
        <w:rPr>
          <w:rFonts w:ascii="宋体" w:hAnsi="宋体" w:cs="宋体"/>
          <w:szCs w:val="24"/>
          <w:lang w:eastAsia="zh-CN"/>
        </w:rPr>
        <w:tab/>
      </w:r>
      <w:proofErr w:type="gramStart"/>
      <w:r w:rsidR="00066B1A" w:rsidRPr="0011709D">
        <w:rPr>
          <w:rFonts w:ascii="宋体" w:hAnsi="宋体" w:cs="宋体"/>
          <w:szCs w:val="24"/>
          <w:lang w:eastAsia="zh-CN"/>
        </w:rPr>
        <w:t>5)</w:t>
      </w:r>
      <w:proofErr w:type="spellStart"/>
      <w:r w:rsidR="002E3768" w:rsidRPr="0011709D">
        <w:rPr>
          <w:rFonts w:ascii="宋体" w:hAnsi="宋体" w:cs="宋体" w:hint="eastAsia"/>
          <w:szCs w:val="24"/>
          <w:lang w:eastAsia="zh-CN"/>
        </w:rPr>
        <w:t>负荷开关</w:t>
      </w:r>
      <w:proofErr w:type="gramEnd"/>
      <w:r w:rsidR="002E3768" w:rsidRPr="0011709D">
        <w:rPr>
          <w:rFonts w:ascii="宋体" w:hAnsi="宋体" w:cs="宋体"/>
          <w:szCs w:val="24"/>
          <w:lang w:eastAsia="zh-CN"/>
        </w:rPr>
        <w:t>+</w:t>
      </w:r>
      <w:r w:rsidR="002E3768" w:rsidRPr="0011709D">
        <w:rPr>
          <w:rFonts w:ascii="宋体" w:hAnsi="宋体" w:cs="宋体" w:hint="eastAsia"/>
          <w:szCs w:val="24"/>
          <w:lang w:eastAsia="zh-CN"/>
        </w:rPr>
        <w:t>熔断器组合电器回路，负荷开关须加装分励脱扣装置（用于变压器过温掉闸</w:t>
      </w:r>
      <w:proofErr w:type="spellEnd"/>
      <w:r w:rsidR="002E3768" w:rsidRPr="0011709D">
        <w:rPr>
          <w:rFonts w:ascii="宋体" w:hAnsi="宋体" w:cs="宋体" w:hint="eastAsia"/>
          <w:szCs w:val="24"/>
          <w:lang w:eastAsia="zh-CN"/>
        </w:rPr>
        <w:t>）。</w:t>
      </w:r>
    </w:p>
    <w:p w14:paraId="61434A34" w14:textId="77777777" w:rsidR="002E3768" w:rsidRPr="0011709D" w:rsidRDefault="002E3768" w:rsidP="00066B1A">
      <w:pPr>
        <w:widowControl w:val="0"/>
        <w:spacing w:line="360" w:lineRule="auto"/>
        <w:ind w:leftChars="500" w:left="1200"/>
        <w:rPr>
          <w:rFonts w:ascii="宋体" w:hAnsi="宋体" w:cs="宋体"/>
          <w:szCs w:val="24"/>
          <w:lang w:eastAsia="zh-CN"/>
        </w:rPr>
      </w:pPr>
      <w:r w:rsidRPr="0011709D">
        <w:rPr>
          <w:rFonts w:ascii="宋体" w:hAnsi="宋体" w:cs="宋体"/>
          <w:szCs w:val="24"/>
          <w:lang w:eastAsia="zh-CN"/>
        </w:rPr>
        <w:tab/>
      </w:r>
      <w:r w:rsidR="00066B1A" w:rsidRPr="0011709D">
        <w:rPr>
          <w:rFonts w:ascii="宋体" w:hAnsi="宋体" w:cs="宋体"/>
          <w:szCs w:val="24"/>
          <w:lang w:eastAsia="zh-CN"/>
        </w:rPr>
        <w:t>6)</w:t>
      </w:r>
      <w:proofErr w:type="spellStart"/>
      <w:r w:rsidRPr="0011709D">
        <w:rPr>
          <w:rFonts w:ascii="宋体" w:hAnsi="宋体" w:cs="宋体" w:hint="eastAsia"/>
          <w:szCs w:val="24"/>
          <w:lang w:eastAsia="zh-CN"/>
        </w:rPr>
        <w:t>进线柜接地开关的操作孔须进行封堵，不能有任何操作的可能。进线柜取消接地开关与前柜门的连锁</w:t>
      </w:r>
      <w:proofErr w:type="spellEnd"/>
      <w:r w:rsidRPr="0011709D">
        <w:rPr>
          <w:rFonts w:ascii="宋体" w:hAnsi="宋体" w:cs="宋体" w:hint="eastAsia"/>
          <w:szCs w:val="24"/>
          <w:lang w:eastAsia="zh-CN"/>
        </w:rPr>
        <w:t>。</w:t>
      </w:r>
    </w:p>
    <w:p w14:paraId="6D8287A0" w14:textId="77777777" w:rsidR="002E3768" w:rsidRPr="0011709D" w:rsidRDefault="002E3768" w:rsidP="007366B1">
      <w:pPr>
        <w:pStyle w:val="ReportLevel2"/>
        <w:keepNext w:val="0"/>
        <w:tabs>
          <w:tab w:val="clear" w:pos="1276"/>
        </w:tabs>
        <w:spacing w:beforeLines="50" w:before="156" w:after="0" w:line="360" w:lineRule="auto"/>
        <w:ind w:left="0" w:firstLine="0"/>
        <w:jc w:val="both"/>
        <w:rPr>
          <w:b w:val="0"/>
          <w:color w:val="auto"/>
          <w:sz w:val="28"/>
          <w:szCs w:val="28"/>
          <w:lang w:eastAsia="zh-CN"/>
        </w:rPr>
      </w:pPr>
      <w:r w:rsidRPr="0011709D">
        <w:rPr>
          <w:rFonts w:hint="eastAsia"/>
          <w:b w:val="0"/>
          <w:color w:val="auto"/>
          <w:sz w:val="28"/>
          <w:szCs w:val="28"/>
          <w:lang w:eastAsia="zh-CN"/>
        </w:rPr>
        <w:t>电缆故障指示器</w:t>
      </w:r>
    </w:p>
    <w:p w14:paraId="439A040E" w14:textId="77777777" w:rsidR="002E3768" w:rsidRPr="0011709D" w:rsidRDefault="002E3768" w:rsidP="005D440E">
      <w:pPr>
        <w:widowControl w:val="0"/>
        <w:spacing w:line="360" w:lineRule="auto"/>
        <w:ind w:leftChars="500" w:left="1200"/>
        <w:rPr>
          <w:rFonts w:ascii="宋体" w:hAnsi="宋体" w:cs="宋体"/>
          <w:szCs w:val="24"/>
          <w:lang w:eastAsia="zh-CN"/>
        </w:rPr>
      </w:pPr>
      <w:r w:rsidRPr="0011709D">
        <w:rPr>
          <w:rFonts w:ascii="宋体" w:hAnsi="宋体" w:cs="宋体" w:hint="eastAsia"/>
          <w:szCs w:val="24"/>
          <w:lang w:eastAsia="zh-CN"/>
        </w:rPr>
        <w:t>短路</w:t>
      </w:r>
      <w:r w:rsidRPr="0011709D">
        <w:rPr>
          <w:rFonts w:ascii="宋体" w:hAnsi="宋体" w:cs="宋体"/>
          <w:szCs w:val="24"/>
          <w:lang w:eastAsia="zh-CN"/>
        </w:rPr>
        <w:t>/</w:t>
      </w:r>
      <w:proofErr w:type="gramStart"/>
      <w:r w:rsidRPr="0011709D">
        <w:rPr>
          <w:rFonts w:ascii="宋体" w:hAnsi="宋体" w:cs="宋体" w:hint="eastAsia"/>
          <w:szCs w:val="24"/>
          <w:lang w:eastAsia="zh-CN"/>
        </w:rPr>
        <w:t>接地故障指示器按回路配置电流型“</w:t>
      </w:r>
      <w:proofErr w:type="gramEnd"/>
      <w:r w:rsidR="00DD6A4D" w:rsidRPr="0011709D">
        <w:rPr>
          <w:rFonts w:ascii="宋体" w:hAnsi="宋体" w:cs="宋体"/>
          <w:szCs w:val="24"/>
          <w:lang w:eastAsia="zh-CN"/>
        </w:rPr>
        <w:t>SD</w:t>
      </w:r>
      <w:r w:rsidR="00DD6A4D" w:rsidRPr="0011709D">
        <w:rPr>
          <w:rFonts w:asciiTheme="minorEastAsia" w:eastAsiaTheme="minorEastAsia" w:hAnsiTheme="minorEastAsia" w:cs="宋体" w:hint="eastAsia"/>
          <w:szCs w:val="24"/>
          <w:lang w:eastAsia="zh-CN"/>
        </w:rPr>
        <w:t>-</w:t>
      </w:r>
      <w:r w:rsidRPr="0011709D">
        <w:rPr>
          <w:rFonts w:ascii="宋体" w:hAnsi="宋体" w:cs="宋体"/>
          <w:szCs w:val="24"/>
          <w:lang w:eastAsia="zh-CN"/>
        </w:rPr>
        <w:t>9860</w:t>
      </w:r>
      <w:r w:rsidRPr="0011709D">
        <w:rPr>
          <w:rFonts w:ascii="宋体" w:hAnsi="宋体" w:cs="宋体" w:hint="eastAsia"/>
          <w:szCs w:val="24"/>
          <w:lang w:eastAsia="zh-CN"/>
        </w:rPr>
        <w:t>电缆线路短路、接地故障指示器”，故障指示器须具有远方传输接点和远方</w:t>
      </w:r>
      <w:r w:rsidRPr="0011709D">
        <w:rPr>
          <w:rFonts w:ascii="宋体" w:hAnsi="宋体" w:cs="宋体" w:hint="eastAsia"/>
          <w:szCs w:val="24"/>
          <w:lang w:eastAsia="zh-CN"/>
        </w:rPr>
        <w:lastRenderedPageBreak/>
        <w:t>复位控制接点，在未接到复位指令时故障指示器闪光指示须大于</w:t>
      </w:r>
      <w:r w:rsidRPr="0011709D">
        <w:rPr>
          <w:rFonts w:ascii="宋体" w:hAnsi="宋体" w:cs="宋体"/>
          <w:szCs w:val="24"/>
          <w:lang w:eastAsia="zh-CN"/>
        </w:rPr>
        <w:t>4</w:t>
      </w:r>
      <w:r w:rsidRPr="0011709D">
        <w:rPr>
          <w:rFonts w:ascii="宋体" w:hAnsi="宋体" w:cs="宋体" w:hint="eastAsia"/>
          <w:szCs w:val="24"/>
          <w:lang w:eastAsia="zh-CN"/>
        </w:rPr>
        <w:t>小时。</w:t>
      </w:r>
    </w:p>
    <w:p w14:paraId="069A5B8A" w14:textId="77777777" w:rsidR="002E3768" w:rsidRPr="0011709D" w:rsidRDefault="002E3768" w:rsidP="005D440E">
      <w:pPr>
        <w:widowControl w:val="0"/>
        <w:spacing w:line="360" w:lineRule="auto"/>
        <w:ind w:leftChars="500" w:left="1200"/>
        <w:rPr>
          <w:rFonts w:ascii="宋体" w:eastAsiaTheme="minorEastAsia" w:hAnsi="宋体" w:cs="宋体"/>
          <w:szCs w:val="24"/>
          <w:lang w:eastAsia="zh-CN"/>
        </w:rPr>
      </w:pPr>
      <w:r w:rsidRPr="0011709D">
        <w:rPr>
          <w:rFonts w:ascii="宋体" w:hAnsi="宋体" w:cs="宋体" w:hint="eastAsia"/>
          <w:szCs w:val="24"/>
          <w:lang w:eastAsia="zh-CN"/>
        </w:rPr>
        <w:t>为加强负荷管理每面负荷开关柜</w:t>
      </w:r>
      <w:r w:rsidRPr="0011709D">
        <w:rPr>
          <w:rFonts w:ascii="宋体" w:hAnsi="宋体" w:cs="宋体"/>
          <w:szCs w:val="24"/>
          <w:lang w:eastAsia="zh-CN"/>
        </w:rPr>
        <w:t>B</w:t>
      </w:r>
      <w:r w:rsidRPr="0011709D">
        <w:rPr>
          <w:rFonts w:ascii="宋体" w:hAnsi="宋体" w:cs="宋体" w:hint="eastAsia"/>
          <w:szCs w:val="24"/>
          <w:lang w:eastAsia="zh-CN"/>
        </w:rPr>
        <w:t>相须安装电流表一只，电流表满刻度为</w:t>
      </w:r>
      <w:r w:rsidRPr="0011709D">
        <w:rPr>
          <w:rFonts w:ascii="宋体" w:hAnsi="宋体" w:cs="宋体"/>
          <w:szCs w:val="24"/>
          <w:lang w:eastAsia="zh-CN"/>
        </w:rPr>
        <w:t>400</w:t>
      </w:r>
      <w:r w:rsidRPr="0011709D">
        <w:rPr>
          <w:rFonts w:ascii="宋体" w:hAnsi="宋体" w:cs="宋体" w:hint="eastAsia"/>
          <w:szCs w:val="24"/>
          <w:lang w:eastAsia="zh-CN"/>
        </w:rPr>
        <w:t>安培。</w:t>
      </w:r>
    </w:p>
    <w:p w14:paraId="6AB6776D" w14:textId="77777777" w:rsidR="002E3768" w:rsidRPr="0011709D" w:rsidRDefault="002E3768" w:rsidP="006F517C">
      <w:pPr>
        <w:widowControl w:val="0"/>
        <w:spacing w:line="360" w:lineRule="auto"/>
        <w:ind w:leftChars="500" w:left="1200"/>
        <w:rPr>
          <w:rFonts w:ascii="宋体" w:hAnsi="宋体" w:cs="宋体"/>
          <w:szCs w:val="24"/>
          <w:lang w:eastAsia="zh-CN"/>
        </w:rPr>
      </w:pPr>
      <w:proofErr w:type="spellStart"/>
      <w:r w:rsidRPr="0011709D">
        <w:rPr>
          <w:rFonts w:ascii="宋体" w:hAnsi="宋体" w:cs="宋体" w:hint="eastAsia"/>
          <w:szCs w:val="24"/>
          <w:lang w:eastAsia="zh-CN"/>
        </w:rPr>
        <w:t>电缆线路故障指示器端子接线图为</w:t>
      </w:r>
      <w:proofErr w:type="spellEnd"/>
      <w:r w:rsidRPr="0011709D">
        <w:rPr>
          <w:rFonts w:ascii="宋体" w:hAnsi="宋体" w:cs="宋体" w:hint="eastAsia"/>
          <w:szCs w:val="24"/>
          <w:lang w:eastAsia="zh-CN"/>
        </w:rPr>
        <w:t>：</w:t>
      </w:r>
      <w:r w:rsidR="0022389C" w:rsidRPr="0011709D">
        <w:rPr>
          <w:rFonts w:ascii="宋体" w:eastAsiaTheme="minorEastAsia" w:hAnsi="宋体" w:cs="宋体"/>
          <w:noProof/>
          <w:szCs w:val="24"/>
          <w:lang w:val="en-US" w:eastAsia="zh-CN"/>
        </w:rPr>
        <w:drawing>
          <wp:inline distT="0" distB="0" distL="0" distR="0" wp14:anchorId="29ABF930" wp14:editId="458365FA">
            <wp:extent cx="4405089" cy="3159369"/>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33886" cy="3180023"/>
                    </a:xfrm>
                    <a:prstGeom prst="rect">
                      <a:avLst/>
                    </a:prstGeom>
                    <a:noFill/>
                  </pic:spPr>
                </pic:pic>
              </a:graphicData>
            </a:graphic>
          </wp:inline>
        </w:drawing>
      </w:r>
    </w:p>
    <w:p w14:paraId="75107692" w14:textId="77777777" w:rsidR="002E3768" w:rsidRPr="0011709D" w:rsidRDefault="00E113CC" w:rsidP="007366B1">
      <w:pPr>
        <w:pStyle w:val="ReportLevel2"/>
        <w:keepNext w:val="0"/>
        <w:tabs>
          <w:tab w:val="clear" w:pos="1276"/>
        </w:tabs>
        <w:spacing w:beforeLines="50" w:before="156" w:after="0" w:line="360" w:lineRule="auto"/>
        <w:ind w:left="0" w:firstLine="0"/>
        <w:jc w:val="both"/>
        <w:rPr>
          <w:b w:val="0"/>
          <w:color w:val="auto"/>
          <w:sz w:val="28"/>
          <w:szCs w:val="28"/>
          <w:lang w:eastAsia="zh-CN"/>
        </w:rPr>
      </w:pPr>
      <w:r w:rsidRPr="0011709D">
        <w:rPr>
          <w:rFonts w:hint="eastAsia"/>
          <w:b w:val="0"/>
          <w:color w:val="auto"/>
          <w:sz w:val="28"/>
          <w:szCs w:val="28"/>
          <w:lang w:eastAsia="zh-CN"/>
        </w:rPr>
        <w:t xml:space="preserve"> </w:t>
      </w:r>
      <w:r w:rsidR="002E3768" w:rsidRPr="0011709D">
        <w:rPr>
          <w:rFonts w:hint="eastAsia"/>
          <w:b w:val="0"/>
          <w:color w:val="auto"/>
          <w:sz w:val="28"/>
          <w:szCs w:val="28"/>
          <w:lang w:eastAsia="zh-CN"/>
        </w:rPr>
        <w:t>订货数量：</w:t>
      </w:r>
      <w:r w:rsidR="002E3768" w:rsidRPr="0011709D">
        <w:rPr>
          <w:b w:val="0"/>
          <w:color w:val="auto"/>
          <w:sz w:val="28"/>
          <w:szCs w:val="28"/>
          <w:lang w:eastAsia="zh-CN"/>
        </w:rPr>
        <w:t xml:space="preserve">          </w:t>
      </w:r>
    </w:p>
    <w:p w14:paraId="13A1C769" w14:textId="77777777" w:rsidR="00226739" w:rsidRPr="0011709D" w:rsidRDefault="002E3768" w:rsidP="002E3768">
      <w:pPr>
        <w:widowControl w:val="0"/>
        <w:spacing w:line="360" w:lineRule="auto"/>
        <w:rPr>
          <w:rFonts w:ascii="宋体" w:eastAsiaTheme="minorEastAsia" w:hAnsi="宋体" w:cs="宋体"/>
          <w:szCs w:val="24"/>
          <w:lang w:val="zh-CN" w:eastAsia="zh-CN"/>
        </w:rPr>
      </w:pPr>
      <w:r w:rsidRPr="0011709D">
        <w:rPr>
          <w:rFonts w:ascii="宋体" w:eastAsiaTheme="minorEastAsia" w:hAnsi="宋体" w:cs="宋体" w:hint="eastAsia"/>
          <w:szCs w:val="24"/>
          <w:lang w:val="zh-CN" w:eastAsia="zh-CN"/>
        </w:rPr>
        <w:t>按图纸要求</w:t>
      </w:r>
    </w:p>
    <w:p w14:paraId="406BD119" w14:textId="77777777" w:rsidR="00226739" w:rsidRPr="0011709D" w:rsidRDefault="00B67BF5" w:rsidP="007366B1">
      <w:pPr>
        <w:pStyle w:val="ReportLevel2"/>
        <w:keepNext w:val="0"/>
        <w:tabs>
          <w:tab w:val="clear" w:pos="1276"/>
        </w:tabs>
        <w:spacing w:beforeLines="50" w:before="156" w:after="0" w:line="360" w:lineRule="auto"/>
        <w:ind w:left="0" w:firstLine="0"/>
        <w:jc w:val="both"/>
        <w:rPr>
          <w:b w:val="0"/>
          <w:color w:val="auto"/>
          <w:sz w:val="28"/>
          <w:szCs w:val="28"/>
          <w:lang w:eastAsia="zh-CN"/>
        </w:rPr>
      </w:pPr>
      <w:r w:rsidRPr="0011709D">
        <w:rPr>
          <w:rFonts w:hint="eastAsia"/>
          <w:b w:val="0"/>
          <w:color w:val="auto"/>
          <w:sz w:val="28"/>
          <w:szCs w:val="28"/>
          <w:lang w:eastAsia="zh-CN"/>
        </w:rPr>
        <w:t>其他</w:t>
      </w:r>
    </w:p>
    <w:p w14:paraId="034190A4" w14:textId="77777777" w:rsidR="00B67BF5" w:rsidRPr="0011709D" w:rsidRDefault="00B67BF5" w:rsidP="002E3768">
      <w:pPr>
        <w:widowControl w:val="0"/>
        <w:spacing w:line="360" w:lineRule="auto"/>
        <w:rPr>
          <w:rFonts w:ascii="宋体" w:eastAsiaTheme="minorEastAsia" w:hAnsi="宋体" w:cs="宋体"/>
          <w:szCs w:val="24"/>
          <w:lang w:val="zh-CN" w:eastAsia="zh-CN"/>
        </w:rPr>
      </w:pPr>
      <w:r w:rsidRPr="0011709D">
        <w:rPr>
          <w:rFonts w:ascii="宋体" w:eastAsiaTheme="minorEastAsia" w:hAnsi="宋体" w:cs="宋体"/>
          <w:szCs w:val="24"/>
          <w:lang w:val="zh-CN" w:eastAsia="zh-CN"/>
        </w:rPr>
        <w:t>3.8.1</w:t>
      </w:r>
      <w:r w:rsidRPr="0011709D">
        <w:rPr>
          <w:rFonts w:ascii="宋体" w:eastAsiaTheme="minorEastAsia" w:hAnsi="宋体" w:cs="宋体" w:hint="eastAsia"/>
          <w:szCs w:val="24"/>
          <w:lang w:val="zh-CN" w:eastAsia="zh-CN"/>
        </w:rPr>
        <w:t>环网柜的施工安装验收参见1</w:t>
      </w:r>
      <w:r w:rsidRPr="0011709D">
        <w:rPr>
          <w:rFonts w:ascii="宋体" w:eastAsiaTheme="minorEastAsia" w:hAnsi="宋体" w:cs="宋体"/>
          <w:szCs w:val="24"/>
          <w:lang w:val="zh-CN" w:eastAsia="zh-CN"/>
        </w:rPr>
        <w:t>0Kv</w:t>
      </w:r>
      <w:r w:rsidRPr="0011709D">
        <w:rPr>
          <w:rFonts w:ascii="宋体" w:eastAsiaTheme="minorEastAsia" w:hAnsi="宋体" w:cs="宋体" w:hint="eastAsia"/>
          <w:szCs w:val="24"/>
          <w:lang w:val="zh-CN" w:eastAsia="zh-CN"/>
        </w:rPr>
        <w:t>开关柜。</w:t>
      </w:r>
    </w:p>
    <w:p w14:paraId="05568DEB" w14:textId="77777777" w:rsidR="00226739" w:rsidRPr="0011709D" w:rsidRDefault="00B67BF5" w:rsidP="002E3768">
      <w:pPr>
        <w:widowControl w:val="0"/>
        <w:spacing w:line="360" w:lineRule="auto"/>
        <w:rPr>
          <w:rFonts w:ascii="宋体" w:eastAsiaTheme="minorEastAsia" w:hAnsi="宋体" w:cs="宋体"/>
          <w:szCs w:val="24"/>
          <w:lang w:val="zh-CN" w:eastAsia="zh-CN"/>
        </w:rPr>
      </w:pPr>
      <w:r w:rsidRPr="0011709D">
        <w:rPr>
          <w:rFonts w:ascii="宋体" w:eastAsiaTheme="minorEastAsia" w:hAnsi="宋体" w:cs="宋体" w:hint="eastAsia"/>
          <w:szCs w:val="24"/>
          <w:lang w:val="zh-CN" w:eastAsia="zh-CN"/>
        </w:rPr>
        <w:t>3</w:t>
      </w:r>
      <w:r w:rsidRPr="0011709D">
        <w:rPr>
          <w:rFonts w:ascii="宋体" w:eastAsiaTheme="minorEastAsia" w:hAnsi="宋体" w:cs="宋体"/>
          <w:szCs w:val="24"/>
          <w:lang w:val="zh-CN" w:eastAsia="zh-CN"/>
        </w:rPr>
        <w:t xml:space="preserve">.8.2 </w:t>
      </w:r>
      <w:r w:rsidRPr="0011709D">
        <w:rPr>
          <w:rFonts w:ascii="宋体" w:eastAsiaTheme="minorEastAsia" w:hAnsi="宋体" w:cs="宋体" w:hint="eastAsia"/>
          <w:szCs w:val="24"/>
          <w:lang w:val="zh-CN" w:eastAsia="zh-CN"/>
        </w:rPr>
        <w:t>环网柜的电缆进出线方式详见设计图纸。</w:t>
      </w:r>
    </w:p>
    <w:p w14:paraId="648F1589" w14:textId="77777777" w:rsidR="007E79AD" w:rsidRPr="0011709D" w:rsidRDefault="007E79AD">
      <w:pPr>
        <w:rPr>
          <w:rFonts w:asciiTheme="minorEastAsia" w:eastAsiaTheme="minorEastAsia" w:hAnsiTheme="minorEastAsia" w:cs="PMingLiU"/>
          <w:b/>
          <w:sz w:val="30"/>
          <w:lang w:eastAsia="zh-CN"/>
        </w:rPr>
      </w:pPr>
      <w:bookmarkStart w:id="19" w:name="_Toc22046289"/>
      <w:r w:rsidRPr="0011709D">
        <w:rPr>
          <w:rFonts w:asciiTheme="minorEastAsia" w:eastAsiaTheme="minorEastAsia" w:hAnsiTheme="minorEastAsia" w:cs="PMingLiU"/>
          <w:lang w:eastAsia="zh-CN"/>
        </w:rPr>
        <w:br w:type="page"/>
      </w:r>
    </w:p>
    <w:p w14:paraId="603A1D32" w14:textId="77777777" w:rsidR="00390F6C" w:rsidRPr="0011709D" w:rsidRDefault="00390F6C" w:rsidP="00390F6C">
      <w:pPr>
        <w:pStyle w:val="ReportLevel1"/>
        <w:keepNext w:val="0"/>
        <w:tabs>
          <w:tab w:val="clear" w:pos="1134"/>
        </w:tabs>
        <w:rPr>
          <w:rFonts w:asciiTheme="minorEastAsia" w:eastAsiaTheme="minorEastAsia" w:hAnsiTheme="minorEastAsia" w:cs="PMingLiU"/>
          <w:color w:val="auto"/>
          <w:lang w:eastAsia="zh-CN"/>
        </w:rPr>
      </w:pPr>
      <w:bookmarkStart w:id="20" w:name="_Toc57969567"/>
      <w:r w:rsidRPr="0011709D">
        <w:rPr>
          <w:rFonts w:asciiTheme="minorEastAsia" w:eastAsiaTheme="minorEastAsia" w:hAnsiTheme="minorEastAsia" w:cs="PMingLiU" w:hint="eastAsia"/>
          <w:color w:val="auto"/>
          <w:lang w:eastAsia="zh-CN"/>
        </w:rPr>
        <w:lastRenderedPageBreak/>
        <w:t>直流屏</w:t>
      </w:r>
      <w:bookmarkEnd w:id="19"/>
      <w:bookmarkEnd w:id="20"/>
    </w:p>
    <w:p w14:paraId="2737230E" w14:textId="457FE1A3" w:rsidR="00390F6C" w:rsidRPr="00527D60" w:rsidRDefault="00390F6C" w:rsidP="00527D60">
      <w:pPr>
        <w:pStyle w:val="ReportLevel2"/>
        <w:keepNext w:val="0"/>
        <w:tabs>
          <w:tab w:val="clear" w:pos="1276"/>
        </w:tabs>
        <w:spacing w:beforeLines="50" w:before="156" w:after="0" w:line="360" w:lineRule="auto"/>
        <w:ind w:left="0" w:firstLine="0"/>
        <w:jc w:val="both"/>
        <w:rPr>
          <w:b w:val="0"/>
          <w:color w:val="auto"/>
          <w:sz w:val="28"/>
          <w:szCs w:val="28"/>
          <w:lang w:eastAsia="zh-CN"/>
        </w:rPr>
      </w:pPr>
      <w:r w:rsidRPr="0011709D">
        <w:rPr>
          <w:rFonts w:hint="eastAsia"/>
          <w:b w:val="0"/>
          <w:color w:val="auto"/>
          <w:sz w:val="28"/>
          <w:szCs w:val="28"/>
          <w:lang w:eastAsia="zh-CN"/>
        </w:rPr>
        <w:t>一般要求</w:t>
      </w:r>
    </w:p>
    <w:p w14:paraId="09489E17" w14:textId="77777777" w:rsidR="00572637" w:rsidRPr="0011709D" w:rsidRDefault="00BD0AA9" w:rsidP="00527D60">
      <w:pPr>
        <w:pStyle w:val="ReportLevel3"/>
        <w:keepNext w:val="0"/>
        <w:spacing w:before="156" w:after="0" w:line="360" w:lineRule="auto"/>
        <w:jc w:val="both"/>
        <w:rPr>
          <w:lang w:eastAsia="zh-CN"/>
        </w:rPr>
      </w:pPr>
      <w:r w:rsidRPr="0011709D">
        <w:rPr>
          <w:rFonts w:hint="eastAsia"/>
          <w:lang w:eastAsia="zh-CN"/>
        </w:rPr>
        <w:t>柜体</w:t>
      </w:r>
      <w:r w:rsidR="00572637" w:rsidRPr="0011709D">
        <w:rPr>
          <w:rFonts w:hint="eastAsia"/>
          <w:lang w:eastAsia="zh-CN"/>
        </w:rPr>
        <w:t>结构</w:t>
      </w:r>
    </w:p>
    <w:p w14:paraId="41E58F34" w14:textId="77777777" w:rsidR="00572637" w:rsidRPr="0011709D" w:rsidRDefault="00572637" w:rsidP="00572637">
      <w:pPr>
        <w:widowControl w:val="0"/>
        <w:autoSpaceDE w:val="0"/>
        <w:autoSpaceDN w:val="0"/>
        <w:adjustRightInd w:val="0"/>
        <w:spacing w:line="360" w:lineRule="auto"/>
        <w:ind w:leftChars="500" w:left="1200"/>
        <w:rPr>
          <w:rFonts w:ascii="宋体" w:eastAsia="宋体" w:hAnsiTheme="minorHAnsi" w:cs="宋体"/>
          <w:szCs w:val="24"/>
          <w:lang w:val="zh-CN" w:eastAsia="zh-CN"/>
        </w:rPr>
      </w:pPr>
      <w:proofErr w:type="gramStart"/>
      <w:r w:rsidRPr="0011709D">
        <w:rPr>
          <w:rFonts w:ascii="宋体" w:eastAsia="宋体" w:hAnsiTheme="minorHAnsi" w:cs="宋体" w:hint="eastAsia"/>
          <w:szCs w:val="24"/>
          <w:lang w:val="zh-CN" w:eastAsia="zh-CN"/>
        </w:rPr>
        <w:t>直流屏须为</w:t>
      </w:r>
      <w:proofErr w:type="gramEnd"/>
      <w:r w:rsidRPr="0011709D">
        <w:rPr>
          <w:rFonts w:ascii="宋体" w:eastAsia="宋体" w:hAnsiTheme="minorHAnsi" w:cs="宋体" w:hint="eastAsia"/>
          <w:szCs w:val="24"/>
          <w:lang w:val="zh-CN" w:eastAsia="zh-CN"/>
        </w:rPr>
        <w:t>独立</w:t>
      </w:r>
      <w:proofErr w:type="gramStart"/>
      <w:r w:rsidRPr="0011709D">
        <w:rPr>
          <w:rFonts w:ascii="宋体" w:eastAsia="宋体" w:hAnsiTheme="minorHAnsi" w:cs="宋体" w:hint="eastAsia"/>
          <w:szCs w:val="24"/>
          <w:lang w:val="zh-CN" w:eastAsia="zh-CN"/>
        </w:rPr>
        <w:t>座地</w:t>
      </w:r>
      <w:proofErr w:type="gramEnd"/>
      <w:r w:rsidRPr="0011709D">
        <w:rPr>
          <w:rFonts w:ascii="宋体" w:eastAsia="宋体" w:hAnsiTheme="minorHAnsi" w:cs="宋体" w:hint="eastAsia"/>
          <w:szCs w:val="24"/>
          <w:lang w:val="zh-CN" w:eastAsia="zh-CN"/>
        </w:rPr>
        <w:t>，各间隔之顶﹑侧﹑背板和门需用不少于</w:t>
      </w:r>
      <w:r w:rsidRPr="0011709D">
        <w:rPr>
          <w:rFonts w:ascii="宋体" w:eastAsia="宋体" w:hAnsiTheme="minorHAnsi" w:cs="宋体"/>
          <w:szCs w:val="24"/>
          <w:lang w:val="zh-CN" w:eastAsia="zh-CN"/>
        </w:rPr>
        <w:t>2.0mm</w:t>
      </w:r>
      <w:r w:rsidRPr="0011709D">
        <w:rPr>
          <w:rFonts w:ascii="宋体" w:eastAsia="宋体" w:hAnsiTheme="minorHAnsi" w:cs="宋体" w:hint="eastAsia"/>
          <w:szCs w:val="24"/>
          <w:lang w:val="zh-CN" w:eastAsia="zh-CN"/>
        </w:rPr>
        <w:t>厚度的电镀锌钢板制成，架在主框架上，以组成结实的结构。</w:t>
      </w:r>
      <w:r w:rsidR="00E412E0" w:rsidRPr="0011709D">
        <w:rPr>
          <w:rFonts w:asciiTheme="minorEastAsia" w:eastAsiaTheme="minorEastAsia" w:hAnsiTheme="minorEastAsia" w:hint="eastAsia"/>
          <w:lang w:eastAsia="zh-CN"/>
        </w:rPr>
        <w:t>颜色统一为米色，需事先将色标提供甲方审核。</w:t>
      </w:r>
    </w:p>
    <w:p w14:paraId="1EB3963C" w14:textId="77777777" w:rsidR="00390F6C" w:rsidRPr="0011709D" w:rsidRDefault="00390F6C" w:rsidP="00527D60">
      <w:pPr>
        <w:pStyle w:val="ReportLevel3"/>
        <w:keepNext w:val="0"/>
        <w:spacing w:before="156" w:after="0" w:line="360" w:lineRule="auto"/>
        <w:jc w:val="both"/>
        <w:rPr>
          <w:lang w:eastAsia="zh-CN"/>
        </w:rPr>
      </w:pPr>
      <w:r w:rsidRPr="0011709D">
        <w:rPr>
          <w:lang w:eastAsia="zh-CN"/>
        </w:rPr>
        <w:t>所有装置之设计必须考虑防火、防尘、耐用、节能、容易清理及便于日常维修，并以安全为原则。</w:t>
      </w:r>
    </w:p>
    <w:p w14:paraId="6A973531" w14:textId="77777777" w:rsidR="00390F6C" w:rsidRPr="0011709D" w:rsidRDefault="00390F6C" w:rsidP="00527D60">
      <w:pPr>
        <w:pStyle w:val="ReportLevel3"/>
        <w:keepNext w:val="0"/>
        <w:spacing w:before="156" w:after="0" w:line="360" w:lineRule="auto"/>
        <w:jc w:val="both"/>
        <w:rPr>
          <w:lang w:eastAsia="zh-CN"/>
        </w:rPr>
      </w:pPr>
      <w:r w:rsidRPr="0011709D">
        <w:rPr>
          <w:rFonts w:hint="eastAsia"/>
          <w:lang w:eastAsia="zh-CN"/>
        </w:rPr>
        <w:t>应考虑本项目的整体设计，并充分考虑与其他子系统的接口设计，如直流装置与变电所综合自动化系统的接口：采用一个标准数字接口与电力监控通信，预留</w:t>
      </w:r>
      <w:r w:rsidRPr="0011709D">
        <w:rPr>
          <w:rFonts w:hint="eastAsia"/>
          <w:lang w:eastAsia="zh-CN"/>
        </w:rPr>
        <w:t>2</w:t>
      </w:r>
      <w:r w:rsidRPr="0011709D">
        <w:rPr>
          <w:rFonts w:hint="eastAsia"/>
          <w:lang w:eastAsia="zh-CN"/>
        </w:rPr>
        <w:t>个接点量供电力监控使用。</w:t>
      </w:r>
    </w:p>
    <w:p w14:paraId="45E077E2" w14:textId="77777777" w:rsidR="00390F6C" w:rsidRPr="0011709D" w:rsidRDefault="00390F6C" w:rsidP="00527D60">
      <w:pPr>
        <w:pStyle w:val="ReportLevel3"/>
        <w:keepNext w:val="0"/>
        <w:spacing w:before="156" w:after="0" w:line="360" w:lineRule="auto"/>
        <w:jc w:val="both"/>
        <w:rPr>
          <w:lang w:eastAsia="zh-CN"/>
        </w:rPr>
      </w:pPr>
      <w:r w:rsidRPr="0011709D">
        <w:rPr>
          <w:rFonts w:hint="eastAsia"/>
          <w:lang w:eastAsia="zh-CN"/>
        </w:rPr>
        <w:t>本子系统与其他子系统之间的软、硬件配合联调，以实现直流装置与其他系统之间的可靠通信。</w:t>
      </w:r>
    </w:p>
    <w:p w14:paraId="4F640632" w14:textId="77777777" w:rsidR="00390F6C" w:rsidRPr="0011709D" w:rsidRDefault="00390F6C" w:rsidP="00527D60">
      <w:pPr>
        <w:pStyle w:val="ReportLevel3"/>
        <w:keepNext w:val="0"/>
        <w:spacing w:before="156" w:after="0" w:line="360" w:lineRule="auto"/>
        <w:jc w:val="both"/>
        <w:rPr>
          <w:lang w:eastAsia="zh-CN"/>
        </w:rPr>
      </w:pPr>
      <w:r w:rsidRPr="0011709D">
        <w:rPr>
          <w:lang w:eastAsia="zh-CN"/>
        </w:rPr>
        <w:t>所有使用的材料和工艺必须是优质的。</w:t>
      </w:r>
    </w:p>
    <w:p w14:paraId="4B4E97FC" w14:textId="77777777" w:rsidR="00390F6C" w:rsidRPr="0011709D" w:rsidRDefault="00390F6C" w:rsidP="00527D60">
      <w:pPr>
        <w:pStyle w:val="ReportLevel3"/>
        <w:keepNext w:val="0"/>
        <w:spacing w:before="156" w:after="0" w:line="360" w:lineRule="auto"/>
        <w:jc w:val="both"/>
        <w:rPr>
          <w:lang w:eastAsia="zh-CN"/>
        </w:rPr>
      </w:pPr>
      <w:r w:rsidRPr="0011709D">
        <w:rPr>
          <w:lang w:eastAsia="zh-CN"/>
        </w:rPr>
        <w:t>使用环境</w:t>
      </w:r>
      <w:r w:rsidRPr="0011709D">
        <w:rPr>
          <w:rFonts w:hint="eastAsia"/>
          <w:lang w:eastAsia="zh-CN"/>
        </w:rPr>
        <w:t>要求：</w:t>
      </w:r>
    </w:p>
    <w:p w14:paraId="21298700"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1) 安装场所：户内安装。</w:t>
      </w:r>
    </w:p>
    <w:p w14:paraId="512CC66B"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2) 海拔：≤1000m。</w:t>
      </w:r>
    </w:p>
    <w:p w14:paraId="3DC4D249"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3) 环境温度：-5～40℃。</w:t>
      </w:r>
    </w:p>
    <w:p w14:paraId="42C40513"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4) 日温差：25℃。</w:t>
      </w:r>
    </w:p>
    <w:p w14:paraId="75037979"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5) 相对湿度：≤95%（25℃）。</w:t>
      </w:r>
    </w:p>
    <w:p w14:paraId="2158136A"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6) 抗震能力：要求承受地震烈度8度，即水平加速度：0.3g（正弦波3周）；垂直加速度：0.15g（正弦波3周）；安全系数：＞1.67。</w:t>
      </w:r>
    </w:p>
    <w:p w14:paraId="4AED981B" w14:textId="77777777" w:rsidR="00390F6C" w:rsidRPr="0011709D" w:rsidRDefault="00390F6C" w:rsidP="007366B1">
      <w:pPr>
        <w:pStyle w:val="ReportLevel2"/>
        <w:keepNext w:val="0"/>
        <w:tabs>
          <w:tab w:val="clear" w:pos="1276"/>
        </w:tabs>
        <w:spacing w:beforeLines="50" w:before="156" w:after="0" w:line="360" w:lineRule="auto"/>
        <w:ind w:left="0" w:firstLine="0"/>
        <w:jc w:val="both"/>
        <w:rPr>
          <w:b w:val="0"/>
          <w:color w:val="auto"/>
          <w:sz w:val="28"/>
          <w:szCs w:val="28"/>
          <w:lang w:eastAsia="zh-CN"/>
        </w:rPr>
      </w:pPr>
      <w:r w:rsidRPr="0011709D">
        <w:rPr>
          <w:rFonts w:hint="eastAsia"/>
          <w:b w:val="0"/>
          <w:color w:val="auto"/>
          <w:sz w:val="28"/>
          <w:szCs w:val="28"/>
          <w:lang w:eastAsia="zh-CN"/>
        </w:rPr>
        <w:t>采用标准</w:t>
      </w:r>
    </w:p>
    <w:p w14:paraId="17F13268"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proofErr w:type="gramStart"/>
      <w:r w:rsidRPr="0011709D">
        <w:rPr>
          <w:rFonts w:ascii="宋体" w:eastAsia="宋体" w:hAnsi="宋体" w:cs="宋体" w:hint="eastAsia"/>
          <w:spacing w:val="-1"/>
          <w:szCs w:val="21"/>
          <w:lang w:eastAsia="zh-CN"/>
        </w:rPr>
        <w:t>本设备</w:t>
      </w:r>
      <w:proofErr w:type="gramEnd"/>
      <w:r w:rsidRPr="0011709D">
        <w:rPr>
          <w:rFonts w:ascii="宋体" w:eastAsia="宋体" w:hAnsi="宋体" w:cs="宋体" w:hint="eastAsia"/>
          <w:spacing w:val="-1"/>
          <w:szCs w:val="21"/>
          <w:lang w:eastAsia="zh-CN"/>
        </w:rPr>
        <w:t>的制造、试验和验收除了满足本技术规格书的要求外，还符合如下标准：</w:t>
      </w:r>
    </w:p>
    <w:p w14:paraId="1B277728"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JB/T8456-</w:t>
      </w:r>
      <w:r w:rsidR="00DD6A4D" w:rsidRPr="0011709D">
        <w:rPr>
          <w:rFonts w:ascii="宋体" w:eastAsia="宋体" w:hAnsi="宋体" w:cs="宋体"/>
          <w:spacing w:val="-1"/>
          <w:szCs w:val="21"/>
          <w:lang w:eastAsia="zh-CN"/>
        </w:rPr>
        <w:t>2005</w:t>
      </w:r>
      <w:r w:rsidRPr="0011709D">
        <w:rPr>
          <w:rFonts w:ascii="宋体" w:eastAsia="宋体" w:hAnsi="宋体" w:cs="宋体" w:hint="eastAsia"/>
          <w:spacing w:val="-1"/>
          <w:szCs w:val="21"/>
          <w:lang w:eastAsia="zh-CN"/>
        </w:rPr>
        <w:tab/>
        <w:t>低压直流成套开关设备</w:t>
      </w:r>
    </w:p>
    <w:p w14:paraId="5412F5EC"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ZBK45017</w:t>
      </w:r>
      <w:r w:rsidRPr="0011709D">
        <w:rPr>
          <w:rFonts w:ascii="宋体" w:eastAsia="宋体" w:hAnsi="宋体" w:cs="宋体" w:hint="eastAsia"/>
          <w:spacing w:val="-1"/>
          <w:szCs w:val="21"/>
          <w:lang w:eastAsia="zh-CN"/>
        </w:rPr>
        <w:tab/>
      </w:r>
      <w:r w:rsidRPr="0011709D">
        <w:rPr>
          <w:rFonts w:ascii="宋体" w:eastAsia="宋体" w:hAnsi="宋体" w:cs="宋体" w:hint="eastAsia"/>
          <w:spacing w:val="-1"/>
          <w:szCs w:val="21"/>
          <w:lang w:eastAsia="zh-CN"/>
        </w:rPr>
        <w:tab/>
        <w:t>电力系统用直流屏通用技术条件</w:t>
      </w:r>
    </w:p>
    <w:p w14:paraId="76714801"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DK/459-92</w:t>
      </w:r>
      <w:r w:rsidRPr="0011709D">
        <w:rPr>
          <w:rFonts w:ascii="宋体" w:eastAsia="宋体" w:hAnsi="宋体" w:cs="宋体" w:hint="eastAsia"/>
          <w:spacing w:val="-1"/>
          <w:szCs w:val="21"/>
          <w:lang w:eastAsia="zh-CN"/>
        </w:rPr>
        <w:tab/>
      </w:r>
      <w:r w:rsidRPr="0011709D">
        <w:rPr>
          <w:rFonts w:ascii="宋体" w:eastAsia="宋体" w:hAnsi="宋体" w:cs="宋体" w:hint="eastAsia"/>
          <w:spacing w:val="-1"/>
          <w:szCs w:val="21"/>
          <w:lang w:eastAsia="zh-CN"/>
        </w:rPr>
        <w:tab/>
        <w:t>充电、浮充电装置技术标准</w:t>
      </w:r>
    </w:p>
    <w:p w14:paraId="72E4566E"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lastRenderedPageBreak/>
        <w:t>DL/T5044-95</w:t>
      </w:r>
      <w:r w:rsidRPr="0011709D">
        <w:rPr>
          <w:rFonts w:ascii="宋体" w:eastAsia="宋体" w:hAnsi="宋体" w:cs="宋体" w:hint="eastAsia"/>
          <w:spacing w:val="-1"/>
          <w:szCs w:val="21"/>
          <w:lang w:eastAsia="zh-CN"/>
        </w:rPr>
        <w:tab/>
        <w:t xml:space="preserve">    火电发电厂、变电所直流系统设计技术规定</w:t>
      </w:r>
    </w:p>
    <w:p w14:paraId="3CD4B4C5"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 xml:space="preserve">DL/T637-97  </w:t>
      </w:r>
      <w:r w:rsidRPr="0011709D">
        <w:rPr>
          <w:rFonts w:ascii="宋体" w:eastAsia="宋体" w:hAnsi="宋体" w:cs="宋体" w:hint="eastAsia"/>
          <w:spacing w:val="-1"/>
          <w:szCs w:val="21"/>
          <w:lang w:eastAsia="zh-CN"/>
        </w:rPr>
        <w:tab/>
        <w:t>阀控式密封铅酸蓄电池订货技术条件</w:t>
      </w:r>
    </w:p>
    <w:p w14:paraId="4727B851"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GB50171-</w:t>
      </w:r>
      <w:r w:rsidR="00DD6A4D" w:rsidRPr="0011709D">
        <w:rPr>
          <w:rFonts w:ascii="宋体" w:eastAsia="宋体" w:hAnsi="宋体" w:cs="宋体"/>
          <w:spacing w:val="-1"/>
          <w:szCs w:val="21"/>
          <w:lang w:eastAsia="zh-CN"/>
        </w:rPr>
        <w:t>2012</w:t>
      </w:r>
      <w:r w:rsidRPr="0011709D">
        <w:rPr>
          <w:rFonts w:ascii="宋体" w:eastAsia="宋体" w:hAnsi="宋体" w:cs="宋体" w:hint="eastAsia"/>
          <w:spacing w:val="-1"/>
          <w:szCs w:val="21"/>
          <w:lang w:eastAsia="zh-CN"/>
        </w:rPr>
        <w:tab/>
      </w:r>
      <w:r w:rsidRPr="0011709D">
        <w:rPr>
          <w:rFonts w:ascii="宋体" w:eastAsia="宋体" w:hAnsi="宋体" w:cs="宋体" w:hint="eastAsia"/>
          <w:spacing w:val="-1"/>
          <w:szCs w:val="21"/>
          <w:lang w:eastAsia="zh-CN"/>
        </w:rPr>
        <w:tab/>
        <w:t>电气装置安装工程盘、柜及二次回路接线施工及验收规范</w:t>
      </w:r>
    </w:p>
    <w:p w14:paraId="59D6D198"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 xml:space="preserve">GBJ50172-92  </w:t>
      </w:r>
      <w:r w:rsidRPr="0011709D">
        <w:rPr>
          <w:rFonts w:ascii="宋体" w:eastAsia="宋体" w:hAnsi="宋体" w:cs="宋体" w:hint="eastAsia"/>
          <w:spacing w:val="-1"/>
          <w:szCs w:val="21"/>
          <w:lang w:eastAsia="zh-CN"/>
        </w:rPr>
        <w:tab/>
        <w:t>电气装置安装工程蓄电池施工及验收规范</w:t>
      </w:r>
    </w:p>
    <w:p w14:paraId="213389B7"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GB50150-91</w:t>
      </w:r>
      <w:r w:rsidRPr="0011709D">
        <w:rPr>
          <w:rFonts w:ascii="宋体" w:eastAsia="宋体" w:hAnsi="宋体" w:cs="宋体" w:hint="eastAsia"/>
          <w:spacing w:val="-1"/>
          <w:szCs w:val="21"/>
          <w:lang w:eastAsia="zh-CN"/>
        </w:rPr>
        <w:tab/>
      </w:r>
      <w:r w:rsidRPr="0011709D">
        <w:rPr>
          <w:rFonts w:ascii="宋体" w:eastAsia="宋体" w:hAnsi="宋体" w:cs="宋体" w:hint="eastAsia"/>
          <w:spacing w:val="-1"/>
          <w:szCs w:val="21"/>
          <w:lang w:eastAsia="zh-CN"/>
        </w:rPr>
        <w:tab/>
        <w:t>电气装置安装工程电气设备交接试验标准</w:t>
      </w:r>
    </w:p>
    <w:p w14:paraId="5136EE9F"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GB50168-</w:t>
      </w:r>
      <w:r w:rsidR="00DD6A4D" w:rsidRPr="0011709D">
        <w:rPr>
          <w:rFonts w:ascii="宋体" w:eastAsia="宋体" w:hAnsi="宋体" w:cs="宋体"/>
          <w:spacing w:val="-1"/>
          <w:szCs w:val="21"/>
          <w:lang w:eastAsia="zh-CN"/>
        </w:rPr>
        <w:t>2018</w:t>
      </w:r>
      <w:r w:rsidR="00DD6A4D" w:rsidRPr="0011709D">
        <w:rPr>
          <w:rFonts w:ascii="宋体" w:eastAsia="宋体" w:hAnsi="宋体" w:cs="宋体" w:hint="eastAsia"/>
          <w:spacing w:val="-1"/>
          <w:szCs w:val="21"/>
          <w:lang w:eastAsia="zh-CN"/>
        </w:rPr>
        <w:tab/>
      </w:r>
      <w:r w:rsidRPr="0011709D">
        <w:rPr>
          <w:rFonts w:ascii="宋体" w:eastAsia="宋体" w:hAnsi="宋体" w:cs="宋体" w:hint="eastAsia"/>
          <w:spacing w:val="-1"/>
          <w:szCs w:val="21"/>
          <w:lang w:eastAsia="zh-CN"/>
        </w:rPr>
        <w:t>电气装置安装工程电缆线路施工及验收标准</w:t>
      </w:r>
    </w:p>
    <w:p w14:paraId="436D2BFE"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YD/T731-</w:t>
      </w:r>
      <w:r w:rsidR="00DD6A4D" w:rsidRPr="0011709D">
        <w:rPr>
          <w:rFonts w:ascii="宋体" w:eastAsia="宋体" w:hAnsi="宋体" w:cs="宋体"/>
          <w:spacing w:val="-1"/>
          <w:szCs w:val="21"/>
          <w:lang w:eastAsia="zh-CN"/>
        </w:rPr>
        <w:t>2018</w:t>
      </w:r>
      <w:r w:rsidRPr="0011709D">
        <w:rPr>
          <w:rFonts w:ascii="宋体" w:eastAsia="宋体" w:hAnsi="宋体" w:cs="宋体" w:hint="eastAsia"/>
          <w:spacing w:val="-1"/>
          <w:szCs w:val="21"/>
          <w:lang w:eastAsia="zh-CN"/>
        </w:rPr>
        <w:tab/>
        <w:t>通信用高频开关整流器</w:t>
      </w:r>
    </w:p>
    <w:p w14:paraId="4E3D8E22" w14:textId="77777777" w:rsidR="00390F6C" w:rsidRPr="0011709D" w:rsidRDefault="00390F6C" w:rsidP="007366B1">
      <w:pPr>
        <w:pStyle w:val="ReportLevel2"/>
        <w:keepNext w:val="0"/>
        <w:tabs>
          <w:tab w:val="clear" w:pos="1276"/>
        </w:tabs>
        <w:spacing w:beforeLines="50" w:before="156" w:after="0" w:line="360" w:lineRule="auto"/>
        <w:ind w:left="0" w:firstLine="0"/>
        <w:jc w:val="both"/>
        <w:rPr>
          <w:b w:val="0"/>
          <w:color w:val="auto"/>
          <w:sz w:val="28"/>
          <w:szCs w:val="28"/>
          <w:lang w:eastAsia="zh-CN"/>
        </w:rPr>
      </w:pPr>
      <w:r w:rsidRPr="0011709D">
        <w:rPr>
          <w:rFonts w:hint="eastAsia"/>
          <w:b w:val="0"/>
          <w:color w:val="auto"/>
          <w:sz w:val="28"/>
          <w:szCs w:val="28"/>
          <w:lang w:eastAsia="zh-CN"/>
        </w:rPr>
        <w:t>系统参数</w:t>
      </w:r>
    </w:p>
    <w:p w14:paraId="2A82868B"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电压：AC380V。</w:t>
      </w:r>
    </w:p>
    <w:p w14:paraId="6C705451"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额定频率：50Hz。</w:t>
      </w:r>
    </w:p>
    <w:p w14:paraId="4C02B051" w14:textId="7425D6E1" w:rsidR="00390F6C" w:rsidRPr="00527D60" w:rsidRDefault="00390F6C" w:rsidP="00527D60">
      <w:pPr>
        <w:pStyle w:val="ReportLevel2"/>
        <w:keepNext w:val="0"/>
        <w:tabs>
          <w:tab w:val="clear" w:pos="1276"/>
        </w:tabs>
        <w:spacing w:beforeLines="50" w:before="156" w:after="0" w:line="360" w:lineRule="auto"/>
        <w:ind w:left="0" w:firstLine="0"/>
        <w:jc w:val="both"/>
        <w:rPr>
          <w:b w:val="0"/>
          <w:color w:val="auto"/>
          <w:sz w:val="28"/>
          <w:szCs w:val="28"/>
          <w:lang w:eastAsia="zh-CN"/>
        </w:rPr>
      </w:pPr>
      <w:r w:rsidRPr="0011709D">
        <w:rPr>
          <w:rFonts w:hint="eastAsia"/>
          <w:b w:val="0"/>
          <w:color w:val="auto"/>
          <w:sz w:val="28"/>
          <w:szCs w:val="28"/>
          <w:lang w:eastAsia="zh-CN"/>
        </w:rPr>
        <w:t>各种电气设备回路电压</w:t>
      </w:r>
    </w:p>
    <w:p w14:paraId="1C186A91" w14:textId="566BA357" w:rsidR="00396DF7" w:rsidRDefault="00396DF7" w:rsidP="00527D60">
      <w:pPr>
        <w:pStyle w:val="ReportLevel3"/>
        <w:keepNext w:val="0"/>
        <w:spacing w:before="156" w:after="0" w:line="360" w:lineRule="auto"/>
        <w:jc w:val="both"/>
        <w:rPr>
          <w:lang w:eastAsia="zh-CN"/>
        </w:rPr>
      </w:pPr>
      <w:r w:rsidRPr="00396DF7">
        <w:rPr>
          <w:rFonts w:hint="eastAsia"/>
          <w:lang w:eastAsia="zh-CN"/>
        </w:rPr>
        <w:t>控制回路：</w:t>
      </w:r>
      <w:r w:rsidRPr="00396DF7">
        <w:rPr>
          <w:lang w:eastAsia="zh-CN"/>
        </w:rPr>
        <w:t>DC</w:t>
      </w:r>
      <w:r>
        <w:rPr>
          <w:lang w:eastAsia="zh-CN"/>
        </w:rPr>
        <w:t>22</w:t>
      </w:r>
      <w:r w:rsidRPr="00396DF7">
        <w:rPr>
          <w:lang w:eastAsia="zh-CN"/>
        </w:rPr>
        <w:t>0V</w:t>
      </w:r>
      <w:r w:rsidRPr="00396DF7">
        <w:rPr>
          <w:rFonts w:hint="eastAsia"/>
          <w:lang w:eastAsia="zh-CN"/>
        </w:rPr>
        <w:t>。</w:t>
      </w:r>
    </w:p>
    <w:p w14:paraId="429A28B2" w14:textId="4BCBB24C" w:rsidR="00396DF7" w:rsidRDefault="00396DF7" w:rsidP="00527D60">
      <w:pPr>
        <w:pStyle w:val="ReportLevel3"/>
        <w:keepNext w:val="0"/>
        <w:spacing w:before="156" w:after="0" w:line="360" w:lineRule="auto"/>
        <w:jc w:val="both"/>
        <w:rPr>
          <w:lang w:eastAsia="zh-CN"/>
        </w:rPr>
      </w:pPr>
      <w:r w:rsidRPr="00396DF7">
        <w:rPr>
          <w:rFonts w:hint="eastAsia"/>
          <w:lang w:eastAsia="zh-CN"/>
        </w:rPr>
        <w:t>保护回路：</w:t>
      </w:r>
      <w:r w:rsidRPr="00396DF7">
        <w:rPr>
          <w:lang w:eastAsia="zh-CN"/>
        </w:rPr>
        <w:t>DC</w:t>
      </w:r>
      <w:r>
        <w:rPr>
          <w:lang w:eastAsia="zh-CN"/>
        </w:rPr>
        <w:t>22</w:t>
      </w:r>
      <w:r w:rsidRPr="00396DF7">
        <w:rPr>
          <w:lang w:eastAsia="zh-CN"/>
        </w:rPr>
        <w:t>0V</w:t>
      </w:r>
      <w:r w:rsidRPr="00396DF7">
        <w:rPr>
          <w:rFonts w:hint="eastAsia"/>
          <w:lang w:eastAsia="zh-CN"/>
        </w:rPr>
        <w:t>。</w:t>
      </w:r>
    </w:p>
    <w:p w14:paraId="4452E04B" w14:textId="2E62F685" w:rsidR="00396DF7" w:rsidRDefault="00396DF7" w:rsidP="00527D60">
      <w:pPr>
        <w:pStyle w:val="ReportLevel3"/>
        <w:keepNext w:val="0"/>
        <w:spacing w:before="156" w:after="0" w:line="360" w:lineRule="auto"/>
        <w:jc w:val="both"/>
        <w:rPr>
          <w:lang w:eastAsia="zh-CN"/>
        </w:rPr>
      </w:pPr>
      <w:r w:rsidRPr="00396DF7">
        <w:rPr>
          <w:rFonts w:hint="eastAsia"/>
          <w:lang w:eastAsia="zh-CN"/>
        </w:rPr>
        <w:t>信号回路：</w:t>
      </w:r>
      <w:r w:rsidRPr="00396DF7">
        <w:rPr>
          <w:lang w:eastAsia="zh-CN"/>
        </w:rPr>
        <w:t>DC</w:t>
      </w:r>
      <w:r>
        <w:rPr>
          <w:lang w:eastAsia="zh-CN"/>
        </w:rPr>
        <w:t>22</w:t>
      </w:r>
      <w:r w:rsidRPr="00396DF7">
        <w:rPr>
          <w:lang w:eastAsia="zh-CN"/>
        </w:rPr>
        <w:t>0V</w:t>
      </w:r>
      <w:r w:rsidRPr="00396DF7">
        <w:rPr>
          <w:rFonts w:hint="eastAsia"/>
          <w:lang w:eastAsia="zh-CN"/>
        </w:rPr>
        <w:t>。</w:t>
      </w:r>
    </w:p>
    <w:p w14:paraId="42106A80" w14:textId="70F6BA38" w:rsidR="00390F6C" w:rsidRPr="0011709D" w:rsidRDefault="00390F6C" w:rsidP="00527D60">
      <w:pPr>
        <w:pStyle w:val="ReportLevel3"/>
        <w:keepNext w:val="0"/>
        <w:spacing w:before="156" w:after="0" w:line="360" w:lineRule="auto"/>
        <w:jc w:val="both"/>
        <w:rPr>
          <w:lang w:eastAsia="zh-CN"/>
        </w:rPr>
      </w:pPr>
      <w:r w:rsidRPr="0011709D">
        <w:rPr>
          <w:rFonts w:hint="eastAsia"/>
          <w:lang w:eastAsia="zh-CN"/>
        </w:rPr>
        <w:t>在上述数值的</w:t>
      </w:r>
      <w:r w:rsidRPr="0011709D">
        <w:rPr>
          <w:rFonts w:hint="eastAsia"/>
          <w:lang w:eastAsia="zh-CN"/>
        </w:rPr>
        <w:t>80%~120%</w:t>
      </w:r>
      <w:r w:rsidRPr="0011709D">
        <w:rPr>
          <w:rFonts w:hint="eastAsia"/>
          <w:lang w:eastAsia="zh-CN"/>
        </w:rPr>
        <w:t>范围内，各种电气设备动作准确可靠。</w:t>
      </w:r>
    </w:p>
    <w:p w14:paraId="0AD28818" w14:textId="77777777" w:rsidR="00390F6C" w:rsidRPr="0011709D" w:rsidRDefault="00390F6C" w:rsidP="00527D60">
      <w:pPr>
        <w:pStyle w:val="ReportLevel3"/>
        <w:keepNext w:val="0"/>
        <w:spacing w:before="156" w:after="0" w:line="360" w:lineRule="auto"/>
        <w:jc w:val="both"/>
        <w:rPr>
          <w:lang w:eastAsia="zh-CN"/>
        </w:rPr>
      </w:pPr>
      <w:r w:rsidRPr="0011709D">
        <w:rPr>
          <w:rFonts w:hint="eastAsia"/>
          <w:lang w:eastAsia="zh-CN"/>
        </w:rPr>
        <w:t>断路器的合闸电压在上述数值的</w:t>
      </w:r>
      <w:r w:rsidRPr="0011709D">
        <w:rPr>
          <w:rFonts w:hint="eastAsia"/>
          <w:lang w:eastAsia="zh-CN"/>
        </w:rPr>
        <w:t>85%~110%</w:t>
      </w:r>
      <w:r w:rsidRPr="0011709D">
        <w:rPr>
          <w:rFonts w:hint="eastAsia"/>
          <w:lang w:eastAsia="zh-CN"/>
        </w:rPr>
        <w:t>范围内能关合额定关合电流。</w:t>
      </w:r>
    </w:p>
    <w:p w14:paraId="49BBC128" w14:textId="77777777" w:rsidR="00390F6C" w:rsidRPr="0011709D" w:rsidRDefault="00390F6C" w:rsidP="00527D60">
      <w:pPr>
        <w:pStyle w:val="ReportLevel3"/>
        <w:keepNext w:val="0"/>
        <w:spacing w:before="156" w:after="0" w:line="360" w:lineRule="auto"/>
        <w:jc w:val="both"/>
        <w:rPr>
          <w:lang w:eastAsia="zh-CN"/>
        </w:rPr>
      </w:pPr>
      <w:r w:rsidRPr="0011709D">
        <w:rPr>
          <w:rFonts w:hint="eastAsia"/>
          <w:lang w:eastAsia="zh-CN"/>
        </w:rPr>
        <w:t>在上述数值的</w:t>
      </w:r>
      <w:r w:rsidRPr="0011709D">
        <w:rPr>
          <w:rFonts w:hint="eastAsia"/>
          <w:lang w:eastAsia="zh-CN"/>
        </w:rPr>
        <w:t>75%~110%</w:t>
      </w:r>
      <w:r w:rsidRPr="0011709D">
        <w:rPr>
          <w:rFonts w:hint="eastAsia"/>
          <w:lang w:eastAsia="zh-CN"/>
        </w:rPr>
        <w:t>范围内能在无负荷情况下关合。</w:t>
      </w:r>
    </w:p>
    <w:p w14:paraId="42EDFD76" w14:textId="77777777" w:rsidR="00390F6C" w:rsidRPr="0011709D" w:rsidRDefault="00390F6C" w:rsidP="00527D60">
      <w:pPr>
        <w:pStyle w:val="ReportLevel3"/>
        <w:keepNext w:val="0"/>
        <w:spacing w:before="156" w:after="0" w:line="360" w:lineRule="auto"/>
        <w:jc w:val="both"/>
        <w:rPr>
          <w:lang w:eastAsia="zh-CN"/>
        </w:rPr>
      </w:pPr>
      <w:r w:rsidRPr="0011709D">
        <w:rPr>
          <w:rFonts w:hint="eastAsia"/>
          <w:lang w:eastAsia="zh-CN"/>
        </w:rPr>
        <w:t>断路器的并联跳闸电压在上述数值的</w:t>
      </w:r>
      <w:r w:rsidRPr="0011709D">
        <w:rPr>
          <w:rFonts w:hint="eastAsia"/>
          <w:lang w:eastAsia="zh-CN"/>
        </w:rPr>
        <w:t>70%~110%</w:t>
      </w:r>
      <w:r w:rsidRPr="0011709D">
        <w:rPr>
          <w:rFonts w:hint="eastAsia"/>
          <w:lang w:eastAsia="zh-CN"/>
        </w:rPr>
        <w:t>范围内能可靠地分闸。</w:t>
      </w:r>
    </w:p>
    <w:p w14:paraId="3F218137" w14:textId="33F55C82" w:rsidR="00390F6C" w:rsidRDefault="00390F6C" w:rsidP="00527D60">
      <w:pPr>
        <w:pStyle w:val="ReportLevel3"/>
        <w:keepNext w:val="0"/>
        <w:spacing w:before="156" w:after="0" w:line="360" w:lineRule="auto"/>
        <w:jc w:val="both"/>
        <w:rPr>
          <w:lang w:eastAsia="zh-CN"/>
        </w:rPr>
      </w:pPr>
      <w:r w:rsidRPr="0011709D">
        <w:rPr>
          <w:rFonts w:hint="eastAsia"/>
          <w:lang w:eastAsia="zh-CN"/>
        </w:rPr>
        <w:t>所有电子设备和继电器在高次谐波电压畸变率不大于</w:t>
      </w:r>
      <w:r w:rsidRPr="0011709D">
        <w:rPr>
          <w:rFonts w:hint="eastAsia"/>
          <w:lang w:eastAsia="zh-CN"/>
        </w:rPr>
        <w:t>8%</w:t>
      </w:r>
      <w:r w:rsidRPr="0011709D">
        <w:rPr>
          <w:rFonts w:hint="eastAsia"/>
          <w:lang w:eastAsia="zh-CN"/>
        </w:rPr>
        <w:t>的条件下能正常运行。</w:t>
      </w:r>
    </w:p>
    <w:p w14:paraId="66EAC87B" w14:textId="77777777" w:rsidR="00527D60" w:rsidRPr="00527D60" w:rsidRDefault="00527D60" w:rsidP="00527D60">
      <w:pPr>
        <w:rPr>
          <w:rFonts w:eastAsiaTheme="minorEastAsia"/>
          <w:lang w:eastAsia="zh-CN"/>
        </w:rPr>
      </w:pPr>
    </w:p>
    <w:p w14:paraId="036703A9" w14:textId="77777777" w:rsidR="00390F6C" w:rsidRPr="0011709D" w:rsidRDefault="00390F6C" w:rsidP="007366B1">
      <w:pPr>
        <w:pStyle w:val="ReportLevel2"/>
        <w:keepNext w:val="0"/>
        <w:tabs>
          <w:tab w:val="clear" w:pos="1276"/>
        </w:tabs>
        <w:spacing w:beforeLines="50" w:before="156" w:after="0" w:line="360" w:lineRule="auto"/>
        <w:ind w:left="0" w:firstLine="0"/>
        <w:jc w:val="both"/>
        <w:rPr>
          <w:b w:val="0"/>
          <w:color w:val="auto"/>
          <w:sz w:val="28"/>
          <w:szCs w:val="28"/>
          <w:lang w:eastAsia="zh-CN"/>
        </w:rPr>
      </w:pPr>
      <w:r w:rsidRPr="0011709D">
        <w:rPr>
          <w:rFonts w:hint="eastAsia"/>
          <w:b w:val="0"/>
          <w:color w:val="auto"/>
          <w:sz w:val="28"/>
          <w:szCs w:val="28"/>
          <w:lang w:eastAsia="zh-CN"/>
        </w:rPr>
        <w:t>主要技术参数及性能</w:t>
      </w:r>
    </w:p>
    <w:p w14:paraId="118DB61C" w14:textId="6AB16ED2" w:rsidR="00390F6C" w:rsidRPr="00527D60" w:rsidRDefault="00390F6C" w:rsidP="00527D60">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直流电源控制信号</w:t>
      </w:r>
      <w:proofErr w:type="gramStart"/>
      <w:r w:rsidRPr="0011709D">
        <w:rPr>
          <w:rFonts w:ascii="宋体" w:eastAsia="宋体" w:hAnsi="宋体" w:cs="宋体" w:hint="eastAsia"/>
          <w:spacing w:val="-1"/>
          <w:szCs w:val="21"/>
          <w:lang w:eastAsia="zh-CN"/>
        </w:rPr>
        <w:t>屏作为</w:t>
      </w:r>
      <w:proofErr w:type="gramEnd"/>
      <w:r w:rsidRPr="0011709D">
        <w:rPr>
          <w:rFonts w:ascii="宋体" w:eastAsia="宋体" w:hAnsi="宋体" w:cs="宋体" w:hint="eastAsia"/>
          <w:spacing w:val="-1"/>
          <w:szCs w:val="21"/>
          <w:lang w:eastAsia="zh-CN"/>
        </w:rPr>
        <w:t>变电所内设备操作电源、控制电源及高压开关柜、变压器信号显示报警等。</w:t>
      </w:r>
    </w:p>
    <w:p w14:paraId="04901BDA" w14:textId="77777777" w:rsidR="00390F6C" w:rsidRPr="0011709D" w:rsidRDefault="00390F6C" w:rsidP="00527D60">
      <w:pPr>
        <w:pStyle w:val="ReportLevel3"/>
        <w:keepNext w:val="0"/>
        <w:spacing w:before="156" w:after="0" w:line="360" w:lineRule="auto"/>
        <w:jc w:val="both"/>
        <w:rPr>
          <w:lang w:eastAsia="zh-CN"/>
        </w:rPr>
      </w:pPr>
      <w:r w:rsidRPr="0011709D">
        <w:rPr>
          <w:rFonts w:hint="eastAsia"/>
          <w:lang w:eastAsia="zh-CN"/>
        </w:rPr>
        <w:t>主要技术参数。</w:t>
      </w:r>
    </w:p>
    <w:p w14:paraId="27893F35"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1) 交流输入电压：三相380V±15%。</w:t>
      </w:r>
    </w:p>
    <w:p w14:paraId="574A92E5"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2) 额定频率：50Hz±10%。</w:t>
      </w:r>
    </w:p>
    <w:p w14:paraId="62F22F56"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lastRenderedPageBreak/>
        <w:t>3) 直流额定输出：DC110V±10%。</w:t>
      </w:r>
    </w:p>
    <w:p w14:paraId="000ECF69"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4) 电压纹波系数：＜1%，带电池后可达＜0.12%。</w:t>
      </w:r>
    </w:p>
    <w:p w14:paraId="5337A877"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5) 稳压、稳流精度：≤±0.3%。</w:t>
      </w:r>
    </w:p>
    <w:p w14:paraId="1946B55A"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6) 噪声：≤50dB。</w:t>
      </w:r>
    </w:p>
    <w:p w14:paraId="48A7EFD2"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7) 电池容量：</w:t>
      </w:r>
      <w:r w:rsidR="00230CC8" w:rsidRPr="0011709D">
        <w:rPr>
          <w:rFonts w:ascii="宋体" w:eastAsia="宋体" w:hAnsi="宋体" w:cs="宋体"/>
          <w:spacing w:val="-1"/>
          <w:szCs w:val="21"/>
          <w:lang w:eastAsia="zh-CN"/>
        </w:rPr>
        <w:t>100</w:t>
      </w:r>
      <w:r w:rsidRPr="0011709D">
        <w:rPr>
          <w:rFonts w:ascii="宋体" w:eastAsia="宋体" w:hAnsi="宋体" w:cs="宋体" w:hint="eastAsia"/>
          <w:spacing w:val="-1"/>
          <w:szCs w:val="21"/>
          <w:lang w:eastAsia="zh-CN"/>
        </w:rPr>
        <w:t>Ah</w:t>
      </w:r>
    </w:p>
    <w:p w14:paraId="6DA838FB"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8) 输出电压：均充电压：按电池；</w:t>
      </w:r>
    </w:p>
    <w:p w14:paraId="699EF263"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 xml:space="preserve">    浮充电压：按电池。</w:t>
      </w:r>
    </w:p>
    <w:p w14:paraId="11C5ADE3"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9) 输出过压保护：140V。</w:t>
      </w:r>
    </w:p>
    <w:p w14:paraId="67ACA2D9"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10) 输出欠压保护：90V。</w:t>
      </w:r>
    </w:p>
    <w:p w14:paraId="64F04050"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11) 输入过压报警：480V。</w:t>
      </w:r>
    </w:p>
    <w:p w14:paraId="6FE022F6"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12) 功率因数：不低于0.9。</w:t>
      </w:r>
    </w:p>
    <w:p w14:paraId="04AA38C6"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13) 输出回路数：合闸回路：</w:t>
      </w:r>
      <w:proofErr w:type="gramStart"/>
      <w:r w:rsidRPr="0011709D">
        <w:rPr>
          <w:rFonts w:ascii="宋体" w:eastAsia="宋体" w:hAnsi="宋体" w:cs="宋体" w:hint="eastAsia"/>
          <w:spacing w:val="-1"/>
          <w:szCs w:val="21"/>
          <w:lang w:eastAsia="zh-CN"/>
        </w:rPr>
        <w:t>见设计</w:t>
      </w:r>
      <w:proofErr w:type="gramEnd"/>
      <w:r w:rsidRPr="0011709D">
        <w:rPr>
          <w:rFonts w:ascii="宋体" w:eastAsia="宋体" w:hAnsi="宋体" w:cs="宋体" w:hint="eastAsia"/>
          <w:spacing w:val="-1"/>
          <w:szCs w:val="21"/>
          <w:lang w:eastAsia="zh-CN"/>
        </w:rPr>
        <w:t>图纸</w:t>
      </w:r>
    </w:p>
    <w:p w14:paraId="1150ABB8"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 xml:space="preserve">       控制回路：</w:t>
      </w:r>
      <w:proofErr w:type="gramStart"/>
      <w:r w:rsidRPr="0011709D">
        <w:rPr>
          <w:rFonts w:ascii="宋体" w:eastAsia="宋体" w:hAnsi="宋体" w:cs="宋体" w:hint="eastAsia"/>
          <w:spacing w:val="-1"/>
          <w:szCs w:val="21"/>
          <w:lang w:eastAsia="zh-CN"/>
        </w:rPr>
        <w:t>见设计</w:t>
      </w:r>
      <w:proofErr w:type="gramEnd"/>
      <w:r w:rsidRPr="0011709D">
        <w:rPr>
          <w:rFonts w:ascii="宋体" w:eastAsia="宋体" w:hAnsi="宋体" w:cs="宋体" w:hint="eastAsia"/>
          <w:spacing w:val="-1"/>
          <w:szCs w:val="21"/>
          <w:lang w:eastAsia="zh-CN"/>
        </w:rPr>
        <w:t>图纸</w:t>
      </w:r>
    </w:p>
    <w:p w14:paraId="5ED876A0"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14) 整流方式：三相全波整流；</w:t>
      </w:r>
    </w:p>
    <w:p w14:paraId="314BCE96"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15) 控制方式；可控硅自动定电压控制；</w:t>
      </w:r>
    </w:p>
    <w:p w14:paraId="44413100"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16) 冷却方式：自冷</w:t>
      </w:r>
    </w:p>
    <w:p w14:paraId="1401A50B"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17) 运行方式：100%连续</w:t>
      </w:r>
    </w:p>
    <w:p w14:paraId="1E255AE2"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18) 综合效率：≥90%。</w:t>
      </w:r>
    </w:p>
    <w:p w14:paraId="1A1C594F"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19) 绝缘电阻：在正常试验大气压下，绝缘电阻≥10MΩ（用500V兆欧表）。</w:t>
      </w:r>
    </w:p>
    <w:p w14:paraId="4C9AF0EF"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20) 耐压水平：能承受2KV、50Hz、1min的工频电压。</w:t>
      </w:r>
    </w:p>
    <w:p w14:paraId="6F19D45E"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21) 自动稳压范围：80~125%，电流变化在0~100%</w:t>
      </w:r>
    </w:p>
    <w:p w14:paraId="4CF5084B"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 xml:space="preserve">22) 自动稳流范围：10~100%，电压变化在80~140％ </w:t>
      </w:r>
    </w:p>
    <w:p w14:paraId="6F4BFFAF"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23) 温升：符合IEC947-1有关温升的规定。</w:t>
      </w:r>
    </w:p>
    <w:p w14:paraId="519CBFA1"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24) 连接外部绝缘导线的端子：不大于70K。</w:t>
      </w:r>
    </w:p>
    <w:p w14:paraId="0570626D"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25) 母线固定连接处（铜－铜）：不大于50K。</w:t>
      </w:r>
    </w:p>
    <w:p w14:paraId="437CA865"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26) 操作手柄的金属不大于：15K；绝缘材料：不大于25K。</w:t>
      </w:r>
    </w:p>
    <w:p w14:paraId="2054F865"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27) 可接触的外壳和覆板的金属表面：不大于30K，绝缘的表面：不大于40K。</w:t>
      </w:r>
    </w:p>
    <w:p w14:paraId="76C9FC07" w14:textId="77777777" w:rsidR="00390F6C" w:rsidRPr="0011709D" w:rsidRDefault="00390F6C" w:rsidP="00527D60">
      <w:pPr>
        <w:pStyle w:val="ReportLevel3"/>
        <w:keepNext w:val="0"/>
        <w:spacing w:before="156" w:after="0" w:line="360" w:lineRule="auto"/>
        <w:jc w:val="both"/>
        <w:rPr>
          <w:lang w:eastAsia="zh-CN"/>
        </w:rPr>
      </w:pPr>
      <w:r w:rsidRPr="0011709D">
        <w:rPr>
          <w:rFonts w:hint="eastAsia"/>
          <w:lang w:eastAsia="zh-CN"/>
        </w:rPr>
        <w:t>性能要求</w:t>
      </w:r>
    </w:p>
    <w:p w14:paraId="3DD6815E"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1) 直流系统由交流配电单元，智能高频开关充电模块，蓄电池组，DC/DC转换器，直流母线自动（手动）调压装置，馈电单元，绝缘故障检测装置、智能监控</w:t>
      </w:r>
      <w:r w:rsidRPr="0011709D">
        <w:rPr>
          <w:rFonts w:ascii="宋体" w:eastAsia="宋体" w:hAnsi="宋体" w:cs="宋体" w:hint="eastAsia"/>
          <w:spacing w:val="-1"/>
          <w:szCs w:val="21"/>
          <w:lang w:eastAsia="zh-CN"/>
        </w:rPr>
        <w:lastRenderedPageBreak/>
        <w:t>单元等组成，所有设备分别安装在直流盘内。</w:t>
      </w:r>
    </w:p>
    <w:p w14:paraId="692DD17B"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2) 由所内交流屏两段母线引入两路三相交流400V进线电源，两路进线电源互为备用，并设置进线电源自动投切装置。正常供电时，充电单元对蓄电池组进行充电或浮充电，同时为全所的经常性直流负荷提供电源，由蓄电池</w:t>
      </w:r>
      <w:proofErr w:type="gramStart"/>
      <w:r w:rsidRPr="0011709D">
        <w:rPr>
          <w:rFonts w:ascii="宋体" w:eastAsia="宋体" w:hAnsi="宋体" w:cs="宋体" w:hint="eastAsia"/>
          <w:spacing w:val="-1"/>
          <w:szCs w:val="21"/>
          <w:lang w:eastAsia="zh-CN"/>
        </w:rPr>
        <w:t>向冲击</w:t>
      </w:r>
      <w:proofErr w:type="gramEnd"/>
      <w:r w:rsidRPr="0011709D">
        <w:rPr>
          <w:rFonts w:ascii="宋体" w:eastAsia="宋体" w:hAnsi="宋体" w:cs="宋体" w:hint="eastAsia"/>
          <w:spacing w:val="-1"/>
          <w:szCs w:val="21"/>
          <w:lang w:eastAsia="zh-CN"/>
        </w:rPr>
        <w:t>负荷供电。DC/DC转换器向需特殊电压等级的弱电设备供电。交流失电后，由蓄电池向变电所内全部直流负荷包括经常性负荷、冲击负荷供电。DC/DC转换器向需特殊电压等级的弱电设备供电。</w:t>
      </w:r>
    </w:p>
    <w:p w14:paraId="1DCA4FD3"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（1）直流母线采用单母线分段型式，控制与保护电源分开。</w:t>
      </w:r>
    </w:p>
    <w:p w14:paraId="756519F5"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（2）具有交流进线缺相保护、防雷功能。</w:t>
      </w:r>
    </w:p>
    <w:p w14:paraId="42A1B0B5"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3) 蓄电池采用高品质阀控式铅酸免维护蓄电池，产品应选用国内主流产品，使用寿命不少于12年，内阻≤1.5mΩ。蓄电池容量应保证所内经常性负荷、事故负荷2小时放电容量以及事故放电末期最大冲击负荷容量的要求。放电末期不能低于90%额定电压，充电10小时后应</w:t>
      </w:r>
      <w:proofErr w:type="gramStart"/>
      <w:r w:rsidRPr="0011709D">
        <w:rPr>
          <w:rFonts w:ascii="宋体" w:eastAsia="宋体" w:hAnsi="宋体" w:cs="宋体" w:hint="eastAsia"/>
          <w:spacing w:val="-1"/>
          <w:szCs w:val="21"/>
          <w:lang w:eastAsia="zh-CN"/>
        </w:rPr>
        <w:t>能充到</w:t>
      </w:r>
      <w:proofErr w:type="gramEnd"/>
      <w:r w:rsidRPr="0011709D">
        <w:rPr>
          <w:rFonts w:ascii="宋体" w:eastAsia="宋体" w:hAnsi="宋体" w:cs="宋体" w:hint="eastAsia"/>
          <w:spacing w:val="-1"/>
          <w:szCs w:val="21"/>
          <w:lang w:eastAsia="zh-CN"/>
        </w:rPr>
        <w:t>100%Ah容量，否则考虑可靠系数。变电所蓄电池容量：</w:t>
      </w:r>
      <w:r w:rsidRPr="0011709D">
        <w:rPr>
          <w:rFonts w:ascii="宋体" w:eastAsia="宋体" w:hAnsi="宋体" w:cs="宋体"/>
          <w:spacing w:val="-1"/>
          <w:szCs w:val="21"/>
          <w:lang w:eastAsia="zh-CN"/>
        </w:rPr>
        <w:t>100</w:t>
      </w:r>
      <w:r w:rsidRPr="0011709D">
        <w:rPr>
          <w:rFonts w:ascii="宋体" w:eastAsia="宋体" w:hAnsi="宋体" w:cs="宋体" w:hint="eastAsia"/>
          <w:spacing w:val="-1"/>
          <w:szCs w:val="21"/>
          <w:lang w:eastAsia="zh-CN"/>
        </w:rPr>
        <w:t xml:space="preserve"> Ah。</w:t>
      </w:r>
    </w:p>
    <w:p w14:paraId="5004EE63"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4) 充电电源选用智能型高频开关电源充电模式，采用（N+1）热冗余方式并联组合供电，一个模块故障不应影响系统正常运行。充电机的容量应满足系统运行要求。充电模块应具有以下功能：</w:t>
      </w:r>
    </w:p>
    <w:p w14:paraId="683A359D"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（1）良好的可互换性。</w:t>
      </w:r>
    </w:p>
    <w:p w14:paraId="1C27A639"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（2）可带电插拔。</w:t>
      </w:r>
    </w:p>
    <w:p w14:paraId="3820988C"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（3）可脱离监控单元独立运行。</w:t>
      </w:r>
    </w:p>
    <w:p w14:paraId="55890368"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（4）限流充电和限流输出功能。</w:t>
      </w:r>
    </w:p>
    <w:p w14:paraId="045490BD"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（5）根据温度变化对电池容量补偿。</w:t>
      </w:r>
    </w:p>
    <w:p w14:paraId="3B4161FA"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（6）防止蓄电池过充的功能。</w:t>
      </w:r>
    </w:p>
    <w:p w14:paraId="565879F4"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（7）短路、过流等完善保护和报警措施。</w:t>
      </w:r>
    </w:p>
    <w:p w14:paraId="1B4B6015"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（8）交流输入端应有雷电防护措施。</w:t>
      </w:r>
    </w:p>
    <w:p w14:paraId="35B1C252"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（9）电源模块间采用平均电流型无主从</w:t>
      </w:r>
      <w:proofErr w:type="gramStart"/>
      <w:r w:rsidRPr="0011709D">
        <w:rPr>
          <w:rFonts w:ascii="宋体" w:eastAsia="宋体" w:hAnsi="宋体" w:cs="宋体" w:hint="eastAsia"/>
          <w:spacing w:val="-1"/>
          <w:szCs w:val="21"/>
          <w:lang w:eastAsia="zh-CN"/>
        </w:rPr>
        <w:t>自动均流方式</w:t>
      </w:r>
      <w:proofErr w:type="gramEnd"/>
      <w:r w:rsidRPr="0011709D">
        <w:rPr>
          <w:rFonts w:ascii="宋体" w:eastAsia="宋体" w:hAnsi="宋体" w:cs="宋体" w:hint="eastAsia"/>
          <w:spacing w:val="-1"/>
          <w:szCs w:val="21"/>
          <w:lang w:eastAsia="zh-CN"/>
        </w:rPr>
        <w:t>，电源模块间输出电流最大不平衡度不大于±5%。</w:t>
      </w:r>
    </w:p>
    <w:p w14:paraId="7F78A292"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（10）充电模块统一经通信口由内部监控单元监控，监控单元由所内综合自动化系统进行通信管理。</w:t>
      </w:r>
    </w:p>
    <w:p w14:paraId="5201B2A0"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（11）充电模块采用分散监控方式，每个模块内部具有监控功能 （内置CPU），使得模块可以脱离监控单元独立自动运行。</w:t>
      </w:r>
    </w:p>
    <w:p w14:paraId="262E7A12"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lastRenderedPageBreak/>
        <w:t>（12）充电模块可不依赖监控装置，独立完成对输出电压、电流的控制和调整，即可直接在模块上完成均浮</w:t>
      </w:r>
      <w:proofErr w:type="gramStart"/>
      <w:r w:rsidRPr="0011709D">
        <w:rPr>
          <w:rFonts w:ascii="宋体" w:eastAsia="宋体" w:hAnsi="宋体" w:cs="宋体" w:hint="eastAsia"/>
          <w:spacing w:val="-1"/>
          <w:szCs w:val="21"/>
          <w:lang w:eastAsia="zh-CN"/>
        </w:rPr>
        <w:t>充方式</w:t>
      </w:r>
      <w:proofErr w:type="gramEnd"/>
      <w:r w:rsidRPr="0011709D">
        <w:rPr>
          <w:rFonts w:ascii="宋体" w:eastAsia="宋体" w:hAnsi="宋体" w:cs="宋体" w:hint="eastAsia"/>
          <w:spacing w:val="-1"/>
          <w:szCs w:val="21"/>
          <w:lang w:eastAsia="zh-CN"/>
        </w:rPr>
        <w:t>转换、均浮充电压电流的设置。</w:t>
      </w:r>
    </w:p>
    <w:p w14:paraId="600DC520"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 xml:space="preserve">（13）采用有源功率因数校正技术，谐波电流满足国标《低压电气及电子设备发出的谐波电流限值》（GB/T17625.1－1998）和IEC1000-3-2《limits for harmonic </w:t>
      </w:r>
      <w:proofErr w:type="spellStart"/>
      <w:r w:rsidRPr="0011709D">
        <w:rPr>
          <w:rFonts w:ascii="宋体" w:eastAsia="宋体" w:hAnsi="宋体" w:cs="宋体" w:hint="eastAsia"/>
          <w:spacing w:val="-1"/>
          <w:szCs w:val="21"/>
          <w:lang w:eastAsia="zh-CN"/>
        </w:rPr>
        <w:t>emis-sion</w:t>
      </w:r>
      <w:proofErr w:type="spellEnd"/>
      <w:r w:rsidRPr="0011709D">
        <w:rPr>
          <w:rFonts w:ascii="宋体" w:eastAsia="宋体" w:hAnsi="宋体" w:cs="宋体" w:hint="eastAsia"/>
          <w:spacing w:val="-1"/>
          <w:szCs w:val="21"/>
          <w:lang w:eastAsia="zh-CN"/>
        </w:rPr>
        <w:t>(equipment input current＜16A per phase)》的规定。</w:t>
      </w:r>
    </w:p>
    <w:p w14:paraId="0B504C7F"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温控风冷散热方式，风扇由模块内部温度控制。</w:t>
      </w:r>
    </w:p>
    <w:p w14:paraId="22935EE2"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充电模块应通过国家或国际权威试验机构的相关型式试验及出厂试验检验。</w:t>
      </w:r>
    </w:p>
    <w:p w14:paraId="0AABC72A"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5) 硬件自主均流，稳定性好，</w:t>
      </w:r>
      <w:proofErr w:type="gramStart"/>
      <w:r w:rsidRPr="0011709D">
        <w:rPr>
          <w:rFonts w:ascii="宋体" w:eastAsia="宋体" w:hAnsi="宋体" w:cs="宋体" w:hint="eastAsia"/>
          <w:spacing w:val="-1"/>
          <w:szCs w:val="21"/>
          <w:lang w:eastAsia="zh-CN"/>
        </w:rPr>
        <w:t>均流精度</w:t>
      </w:r>
      <w:proofErr w:type="gramEnd"/>
      <w:r w:rsidRPr="0011709D">
        <w:rPr>
          <w:rFonts w:ascii="宋体" w:eastAsia="宋体" w:hAnsi="宋体" w:cs="宋体" w:hint="eastAsia"/>
          <w:spacing w:val="-1"/>
          <w:szCs w:val="21"/>
          <w:lang w:eastAsia="zh-CN"/>
        </w:rPr>
        <w:t>好。</w:t>
      </w:r>
    </w:p>
    <w:p w14:paraId="7B045F89"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6) 电压绝缘检察装置能对母线电压、母线对地绝缘电阻及各馈线支路绝缘状况进行实时测量判断，超出正常范围时发出报警信号，并正确指示发出故障的馈线支路，并能够实现在不停电状态下进行故障查找定位，相关信号送全所综合自动化系统。</w:t>
      </w:r>
    </w:p>
    <w:p w14:paraId="71D1FD55"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7) 直流母线调压装置能自动或手动调整直流母线电压。系统采用分级自动调压装置，并具有手动调节功能，充电时直流母线电压不能超过11%额定电压。</w:t>
      </w:r>
    </w:p>
    <w:p w14:paraId="1FF09BBE"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8) 监控单元</w:t>
      </w:r>
    </w:p>
    <w:p w14:paraId="6C939738"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（1）硬件构成：</w:t>
      </w:r>
    </w:p>
    <w:p w14:paraId="751D3F51"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a) 电源模块：具有较强的过压、过负荷能力。</w:t>
      </w:r>
    </w:p>
    <w:p w14:paraId="7E130FEA"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b) 主处理器模块：采用32位以上工业级单片机。</w:t>
      </w:r>
    </w:p>
    <w:p w14:paraId="3C569033"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c) 数字输出模块：用于交直流系统设备的控制，其输出接点数量及容量应满足现场设备（包括交流、直流系统）出口驱动能力的要求，并考虑一定的预留。</w:t>
      </w:r>
    </w:p>
    <w:p w14:paraId="5FE6C8AC"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d) 数字输入模块：采用光电隔离措施，输入数量应满足交直流系统的要求。</w:t>
      </w:r>
    </w:p>
    <w:p w14:paraId="33AD47A6"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e) 模拟量采集模块：采用交流采样方式，对电流、电压进行交流采样。</w:t>
      </w:r>
    </w:p>
    <w:p w14:paraId="19A28AFE"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f) 网络通信模块：用于与变电所综合自动化系统的数据传输。应采用标准现场总线网接口或以太网接口。该模块上还应有与计算机直接连接的标准接口，用于单元测试。通信协议：CANBUS、MODBUS、PROFIBUS、LONWORKS等。</w:t>
      </w:r>
    </w:p>
    <w:p w14:paraId="0BBAE408"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g) 液晶显示器：需用智能型人机界面触摸屏，系统工作的参数、状态曲线皆由彩色画面显示，显示实时值、整定值、命令和输出等，能触摸操作和调整有关数据。</w:t>
      </w:r>
    </w:p>
    <w:p w14:paraId="1BCAAB66"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（2）监控单元功能</w:t>
      </w:r>
    </w:p>
    <w:p w14:paraId="491E2D23"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a) 自诊断、掉电后来电自恢复等功能。</w:t>
      </w:r>
    </w:p>
    <w:p w14:paraId="25B683B0"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b) 检测交流进线电压、检测控制各充电模块的输出电压、电流，直流母线电</w:t>
      </w:r>
      <w:r w:rsidRPr="0011709D">
        <w:rPr>
          <w:rFonts w:ascii="宋体" w:eastAsia="宋体" w:hAnsi="宋体" w:cs="宋体" w:hint="eastAsia"/>
          <w:spacing w:val="-1"/>
          <w:szCs w:val="21"/>
          <w:lang w:eastAsia="zh-CN"/>
        </w:rPr>
        <w:lastRenderedPageBreak/>
        <w:t>压、电流，浮充电压，充电电流，蓄电池输出电流以及绝缘电压等。</w:t>
      </w:r>
    </w:p>
    <w:p w14:paraId="65E6C6F5"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c) 对设备发生下列状况进行保护并发出报警：交流电压异常、充电装置故障、母线电压异常、蓄电池异常、绝缘异常、馈线回路故障、设备内部故障等。</w:t>
      </w:r>
    </w:p>
    <w:p w14:paraId="616BA4E8"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d) 根据蓄电池的充电特性曲线及特点，控制充电机自动完成对蓄电池的充电及充电方式的转换。</w:t>
      </w:r>
    </w:p>
    <w:p w14:paraId="79A23471"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e) 对单体蓄电池容量进行在线检测，并显示当前蓄电池的容量。</w:t>
      </w:r>
    </w:p>
    <w:p w14:paraId="5EC2BCEC"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f) 对整个直流系统的运行状态进行实时监控，并能与全所自动化系统通信，实现遥控、遥测、遥调、遥信功能。其协议开放（设计联络时确定），满足无人值班的要求。还给用户提供专用维护测试、监控软件。</w:t>
      </w:r>
    </w:p>
    <w:p w14:paraId="6FD69CE6"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g) 遥控量主要包括：整组或单个充电模式开/关机，电池均充和浮充转换等。</w:t>
      </w:r>
    </w:p>
    <w:p w14:paraId="174E045D"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h) 遥测量主要包括：充电机输出电压和电流、电池充放电电压和电流、直流母线电压和电流、单体电池电压。</w:t>
      </w:r>
    </w:p>
    <w:p w14:paraId="270A3156"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proofErr w:type="spellStart"/>
      <w:r w:rsidRPr="0011709D">
        <w:rPr>
          <w:rFonts w:ascii="宋体" w:eastAsia="宋体" w:hAnsi="宋体" w:cs="宋体" w:hint="eastAsia"/>
          <w:spacing w:val="-1"/>
          <w:szCs w:val="21"/>
          <w:lang w:eastAsia="zh-CN"/>
        </w:rPr>
        <w:t>i</w:t>
      </w:r>
      <w:proofErr w:type="spellEnd"/>
      <w:r w:rsidRPr="0011709D">
        <w:rPr>
          <w:rFonts w:ascii="宋体" w:eastAsia="宋体" w:hAnsi="宋体" w:cs="宋体" w:hint="eastAsia"/>
          <w:spacing w:val="-1"/>
          <w:szCs w:val="21"/>
          <w:lang w:eastAsia="zh-CN"/>
        </w:rPr>
        <w:t>) 遥调量主要包括：调节浮充电压、均充电压、充电限流值、输出电流温流值等。</w:t>
      </w:r>
    </w:p>
    <w:p w14:paraId="4D138A01"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j) 遥信量主要包括：充电模块正常工作状态、故障工作状态、直流母线过/欠压、直流馈线绝缘状况、开关状态、自检信息等。</w:t>
      </w:r>
    </w:p>
    <w:p w14:paraId="01A2396F"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（3）信号</w:t>
      </w:r>
    </w:p>
    <w:p w14:paraId="47820E79"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信号包括工作状态显示信号及故障状态显示信号两类。</w:t>
      </w:r>
    </w:p>
    <w:p w14:paraId="637205CF"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a) 工作状态至少有下列指示：</w:t>
      </w:r>
    </w:p>
    <w:p w14:paraId="2855B0F0"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一号交流电源投入。</w:t>
      </w:r>
    </w:p>
    <w:p w14:paraId="7A71BFC0"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二号交流电源投入。</w:t>
      </w:r>
    </w:p>
    <w:p w14:paraId="78D61D69"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各馈电开关位置信号等。</w:t>
      </w:r>
    </w:p>
    <w:p w14:paraId="49333E4E"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b) 故障状态、故障信号至少有下列内容：</w:t>
      </w:r>
    </w:p>
    <w:p w14:paraId="4DEA053C"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交流</w:t>
      </w:r>
      <w:proofErr w:type="gramStart"/>
      <w:r w:rsidRPr="0011709D">
        <w:rPr>
          <w:rFonts w:ascii="宋体" w:eastAsia="宋体" w:hAnsi="宋体" w:cs="宋体" w:hint="eastAsia"/>
          <w:spacing w:val="-1"/>
          <w:szCs w:val="21"/>
          <w:lang w:eastAsia="zh-CN"/>
        </w:rPr>
        <w:t>进线失压故障</w:t>
      </w:r>
      <w:proofErr w:type="gramEnd"/>
      <w:r w:rsidRPr="0011709D">
        <w:rPr>
          <w:rFonts w:ascii="宋体" w:eastAsia="宋体" w:hAnsi="宋体" w:cs="宋体" w:hint="eastAsia"/>
          <w:spacing w:val="-1"/>
          <w:szCs w:val="21"/>
          <w:lang w:eastAsia="zh-CN"/>
        </w:rPr>
        <w:t>。</w:t>
      </w:r>
    </w:p>
    <w:p w14:paraId="25D7B2E7"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浮充故障。</w:t>
      </w:r>
    </w:p>
    <w:p w14:paraId="5EF7152B"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直流母线电压过高。</w:t>
      </w:r>
    </w:p>
    <w:p w14:paraId="47F3F6E0"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直流母线电压过低。</w:t>
      </w:r>
    </w:p>
    <w:p w14:paraId="7552CA8F"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直流电源失电，并发出报警信号。</w:t>
      </w:r>
    </w:p>
    <w:p w14:paraId="0431D254"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直流电源绝缘下降。</w:t>
      </w:r>
    </w:p>
    <w:p w14:paraId="065E9618"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蓄电池电压过低。</w:t>
      </w:r>
    </w:p>
    <w:p w14:paraId="75B0C552"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蓄电池故障。</w:t>
      </w:r>
    </w:p>
    <w:p w14:paraId="198EDA3F"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lastRenderedPageBreak/>
        <w:t>受馈电回路短路故障。</w:t>
      </w:r>
    </w:p>
    <w:p w14:paraId="18575551"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DC/DC转换器、切换器各提供一付无源常开接点。</w:t>
      </w:r>
    </w:p>
    <w:p w14:paraId="6970C144"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故障和历史记录查询。</w:t>
      </w:r>
    </w:p>
    <w:p w14:paraId="25B33A6D"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c) 信号采用接点发送方式，每一故障信号应有至少三对各自独立的接点分别用于本盘故障显示。在盘上的故障信号显示，能经复归后消除，复归方式可采用当地复归、远方复归两种方式。</w:t>
      </w:r>
    </w:p>
    <w:p w14:paraId="67D53093"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d) 直流系统正常/故障信号通过数字通信的方式，经监控单元传向所内综合自动化监控系统。交流盘的相关信号通过I/O、AI等方式接入监控单元。经监控单元传向所内综合自动化系统。历史记录可追溯，可查询事故发生的时间至秒级（通信接口标准及通信规约待设计联络时确定）。</w:t>
      </w:r>
    </w:p>
    <w:p w14:paraId="78B57474"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9) 测量表计。采用广角测量表计。直流表计准确度不低于1.5级，附加分流器准确度不低于0.5级。选用的电流、电压表指针考虑过负荷运行时有适当的裕度。测量内容有：交流进线电源电压、浮充电压、浮充电流、母线电压、输出电流、蓄电池电压、蓄电池充/放电电压、放电电流等。</w:t>
      </w:r>
    </w:p>
    <w:p w14:paraId="64418C69"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10) 交流输入单元为充电单元提供交流输入电源，通常由两路交流电源</w:t>
      </w:r>
      <w:proofErr w:type="gramStart"/>
      <w:r w:rsidRPr="0011709D">
        <w:rPr>
          <w:rFonts w:ascii="宋体" w:eastAsia="宋体" w:hAnsi="宋体" w:cs="宋体" w:hint="eastAsia"/>
          <w:spacing w:val="-1"/>
          <w:szCs w:val="21"/>
          <w:lang w:eastAsia="zh-CN"/>
        </w:rPr>
        <w:t>经互投</w:t>
      </w:r>
      <w:proofErr w:type="gramEnd"/>
      <w:r w:rsidRPr="0011709D">
        <w:rPr>
          <w:rFonts w:ascii="宋体" w:eastAsia="宋体" w:hAnsi="宋体" w:cs="宋体" w:hint="eastAsia"/>
          <w:spacing w:val="-1"/>
          <w:szCs w:val="21"/>
          <w:lang w:eastAsia="zh-CN"/>
        </w:rPr>
        <w:t>电路手动或自动选择</w:t>
      </w:r>
      <w:proofErr w:type="gramStart"/>
      <w:r w:rsidRPr="0011709D">
        <w:rPr>
          <w:rFonts w:ascii="宋体" w:eastAsia="宋体" w:hAnsi="宋体" w:cs="宋体" w:hint="eastAsia"/>
          <w:spacing w:val="-1"/>
          <w:szCs w:val="21"/>
          <w:lang w:eastAsia="zh-CN"/>
        </w:rPr>
        <w:t>一</w:t>
      </w:r>
      <w:proofErr w:type="gramEnd"/>
      <w:r w:rsidRPr="0011709D">
        <w:rPr>
          <w:rFonts w:ascii="宋体" w:eastAsia="宋体" w:hAnsi="宋体" w:cs="宋体" w:hint="eastAsia"/>
          <w:spacing w:val="-1"/>
          <w:szCs w:val="21"/>
          <w:lang w:eastAsia="zh-CN"/>
        </w:rPr>
        <w:t>路向充电单元供电，交流输入单元含有防雷电路和三相输入状态监视电路，当有雷击发生时，通过防雷电</w:t>
      </w:r>
      <w:proofErr w:type="gramStart"/>
      <w:r w:rsidRPr="0011709D">
        <w:rPr>
          <w:rFonts w:ascii="宋体" w:eastAsia="宋体" w:hAnsi="宋体" w:cs="宋体" w:hint="eastAsia"/>
          <w:spacing w:val="-1"/>
          <w:szCs w:val="21"/>
          <w:lang w:eastAsia="zh-CN"/>
        </w:rPr>
        <w:t>路保护</w:t>
      </w:r>
      <w:proofErr w:type="gramEnd"/>
      <w:r w:rsidRPr="0011709D">
        <w:rPr>
          <w:rFonts w:ascii="宋体" w:eastAsia="宋体" w:hAnsi="宋体" w:cs="宋体" w:hint="eastAsia"/>
          <w:spacing w:val="-1"/>
          <w:szCs w:val="21"/>
          <w:lang w:eastAsia="zh-CN"/>
        </w:rPr>
        <w:t>使充电电源免受损坏，当交流电源发生缺相</w:t>
      </w:r>
      <w:proofErr w:type="gramStart"/>
      <w:r w:rsidRPr="0011709D">
        <w:rPr>
          <w:rFonts w:ascii="宋体" w:eastAsia="宋体" w:hAnsi="宋体" w:cs="宋体" w:hint="eastAsia"/>
          <w:spacing w:val="-1"/>
          <w:szCs w:val="21"/>
          <w:lang w:eastAsia="zh-CN"/>
        </w:rPr>
        <w:t>或失压故障</w:t>
      </w:r>
      <w:proofErr w:type="gramEnd"/>
      <w:r w:rsidRPr="0011709D">
        <w:rPr>
          <w:rFonts w:ascii="宋体" w:eastAsia="宋体" w:hAnsi="宋体" w:cs="宋体" w:hint="eastAsia"/>
          <w:spacing w:val="-1"/>
          <w:szCs w:val="21"/>
          <w:lang w:eastAsia="zh-CN"/>
        </w:rPr>
        <w:t>时，输入状态监视电路启动，进行报警。故障信号通过集中监控</w:t>
      </w:r>
      <w:proofErr w:type="gramStart"/>
      <w:r w:rsidRPr="0011709D">
        <w:rPr>
          <w:rFonts w:ascii="宋体" w:eastAsia="宋体" w:hAnsi="宋体" w:cs="宋体" w:hint="eastAsia"/>
          <w:spacing w:val="-1"/>
          <w:szCs w:val="21"/>
          <w:lang w:eastAsia="zh-CN"/>
        </w:rPr>
        <w:t>器送望</w:t>
      </w:r>
      <w:proofErr w:type="gramEnd"/>
      <w:r w:rsidRPr="0011709D">
        <w:rPr>
          <w:rFonts w:ascii="宋体" w:eastAsia="宋体" w:hAnsi="宋体" w:cs="宋体" w:hint="eastAsia"/>
          <w:spacing w:val="-1"/>
          <w:szCs w:val="21"/>
          <w:lang w:eastAsia="zh-CN"/>
        </w:rPr>
        <w:t>后台和远方遥信装置。</w:t>
      </w:r>
    </w:p>
    <w:p w14:paraId="41B4852A"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11)自投装置</w:t>
      </w:r>
    </w:p>
    <w:p w14:paraId="4565811C"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直流盘内设置自动装置，实现如下自投功能：</w:t>
      </w:r>
    </w:p>
    <w:p w14:paraId="6216FBBE"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（1）直流盘两路交流进线自投，两路交流进线电源互为备用，当主供电源回路故障时，自动投入到备用电源回路。</w:t>
      </w:r>
    </w:p>
    <w:p w14:paraId="26C4896F"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（2）所内事故照明交流电源和直流电源的自动投切。</w:t>
      </w:r>
    </w:p>
    <w:p w14:paraId="5CD91FE5"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（3）控制信号盘电源的自动投切。</w:t>
      </w:r>
    </w:p>
    <w:p w14:paraId="10A9735B"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（4）具体自</w:t>
      </w:r>
      <w:proofErr w:type="gramStart"/>
      <w:r w:rsidRPr="0011709D">
        <w:rPr>
          <w:rFonts w:ascii="宋体" w:eastAsia="宋体" w:hAnsi="宋体" w:cs="宋体" w:hint="eastAsia"/>
          <w:spacing w:val="-1"/>
          <w:szCs w:val="21"/>
          <w:lang w:eastAsia="zh-CN"/>
        </w:rPr>
        <w:t>投方案</w:t>
      </w:r>
      <w:proofErr w:type="gramEnd"/>
      <w:r w:rsidRPr="0011709D">
        <w:rPr>
          <w:rFonts w:ascii="宋体" w:eastAsia="宋体" w:hAnsi="宋体" w:cs="宋体" w:hint="eastAsia"/>
          <w:spacing w:val="-1"/>
          <w:szCs w:val="21"/>
          <w:lang w:eastAsia="zh-CN"/>
        </w:rPr>
        <w:t>待设计联络时确定。</w:t>
      </w:r>
    </w:p>
    <w:p w14:paraId="4FBB1165"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12)蓄电池放电装置</w:t>
      </w:r>
    </w:p>
    <w:p w14:paraId="56973764"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（1）直流系统具有蓄电池手动/自动放电功能，配置2套蓄电池放电装置，用于蓄电池的定期放电。</w:t>
      </w:r>
    </w:p>
    <w:p w14:paraId="0234E028"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（2）该装置采用便携式结构，可移动，携带方便。输入输出高频隔离。输入电压为直流110V。</w:t>
      </w:r>
    </w:p>
    <w:p w14:paraId="4188166E"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lastRenderedPageBreak/>
        <w:t>（3）该装置采用能量回馈技术，将能量反送回电网。</w:t>
      </w:r>
    </w:p>
    <w:p w14:paraId="1CD140C6"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（4）该装置蓄电池放电为恒流放电，能精确计算蓄电池组的放电能量。</w:t>
      </w:r>
    </w:p>
    <w:p w14:paraId="22AEA900"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（5）放电过程有微机控制，可做到无人职守。</w:t>
      </w:r>
    </w:p>
    <w:p w14:paraId="219619E7"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cstheme="minorEastAsia"/>
          <w:lang w:eastAsia="zh-CN"/>
        </w:rPr>
      </w:pPr>
      <w:r w:rsidRPr="0011709D">
        <w:rPr>
          <w:rFonts w:ascii="宋体" w:eastAsia="宋体" w:hAnsi="宋体" w:cs="宋体" w:hint="eastAsia"/>
          <w:spacing w:val="-1"/>
          <w:szCs w:val="21"/>
          <w:lang w:eastAsia="zh-CN"/>
        </w:rPr>
        <w:t>（6）具有完善的蓄电池保护功能，在放电过程中，为了防止蓄电池“过放电”</w:t>
      </w:r>
      <w:r w:rsidRPr="0011709D">
        <w:rPr>
          <w:rFonts w:asciiTheme="minorEastAsia" w:eastAsiaTheme="minorEastAsia" w:hAnsiTheme="minorEastAsia" w:cstheme="minorEastAsia" w:hint="eastAsia"/>
          <w:lang w:eastAsia="zh-CN"/>
        </w:rPr>
        <w:t>故障的发生，只要满足以下条件之一，放电装置便立即停止放电：放电达到设定的放电时间；放电的</w:t>
      </w:r>
      <w:proofErr w:type="gramStart"/>
      <w:r w:rsidRPr="0011709D">
        <w:rPr>
          <w:rFonts w:asciiTheme="minorEastAsia" w:eastAsiaTheme="minorEastAsia" w:hAnsiTheme="minorEastAsia" w:cstheme="minorEastAsia" w:hint="eastAsia"/>
          <w:lang w:eastAsia="zh-CN"/>
        </w:rPr>
        <w:t>安时</w:t>
      </w:r>
      <w:proofErr w:type="gramEnd"/>
      <w:r w:rsidRPr="0011709D">
        <w:rPr>
          <w:rFonts w:asciiTheme="minorEastAsia" w:eastAsiaTheme="minorEastAsia" w:hAnsiTheme="minorEastAsia" w:cstheme="minorEastAsia" w:hint="eastAsia"/>
          <w:lang w:eastAsia="zh-CN"/>
        </w:rPr>
        <w:t>数达到设定值；蓄电池电压达到放电终止电压。</w:t>
      </w:r>
    </w:p>
    <w:p w14:paraId="58FFB296" w14:textId="790772CC" w:rsidR="00390F6C" w:rsidRPr="009556C1" w:rsidRDefault="00390F6C" w:rsidP="009556C1">
      <w:pPr>
        <w:pStyle w:val="ReportLevel2"/>
        <w:keepNext w:val="0"/>
        <w:tabs>
          <w:tab w:val="clear" w:pos="1276"/>
        </w:tabs>
        <w:spacing w:beforeLines="50" w:before="156" w:after="0" w:line="360" w:lineRule="auto"/>
        <w:ind w:left="0" w:firstLine="0"/>
        <w:jc w:val="both"/>
        <w:rPr>
          <w:b w:val="0"/>
          <w:color w:val="auto"/>
          <w:sz w:val="28"/>
          <w:szCs w:val="28"/>
          <w:lang w:eastAsia="zh-CN"/>
        </w:rPr>
      </w:pPr>
      <w:r w:rsidRPr="0011709D">
        <w:rPr>
          <w:rFonts w:hint="eastAsia"/>
          <w:b w:val="0"/>
          <w:color w:val="auto"/>
          <w:sz w:val="28"/>
          <w:szCs w:val="28"/>
          <w:lang w:eastAsia="zh-CN"/>
        </w:rPr>
        <w:t>设备结构</w:t>
      </w:r>
    </w:p>
    <w:p w14:paraId="6472F9D5" w14:textId="77777777" w:rsidR="00390F6C" w:rsidRPr="0011709D" w:rsidRDefault="00390F6C" w:rsidP="00527D60">
      <w:pPr>
        <w:pStyle w:val="ReportLevel3"/>
        <w:keepNext w:val="0"/>
        <w:spacing w:before="156" w:after="0" w:line="360" w:lineRule="auto"/>
        <w:jc w:val="both"/>
        <w:rPr>
          <w:lang w:eastAsia="zh-CN"/>
        </w:rPr>
      </w:pPr>
      <w:r w:rsidRPr="0011709D">
        <w:rPr>
          <w:rFonts w:hint="eastAsia"/>
          <w:lang w:eastAsia="zh-CN"/>
        </w:rPr>
        <w:t>直流盘体及控制信号屏。直流系统配电盘由直流控制盘、蓄电池盘组成。</w:t>
      </w:r>
    </w:p>
    <w:p w14:paraId="29E75C50" w14:textId="77777777" w:rsidR="00390F6C" w:rsidRPr="0011709D" w:rsidRDefault="00390F6C" w:rsidP="00527D60">
      <w:pPr>
        <w:pStyle w:val="ReportLevel3"/>
        <w:keepNext w:val="0"/>
        <w:spacing w:before="156" w:after="0" w:line="360" w:lineRule="auto"/>
        <w:jc w:val="both"/>
        <w:rPr>
          <w:lang w:eastAsia="zh-CN"/>
        </w:rPr>
      </w:pPr>
      <w:r w:rsidRPr="0011709D">
        <w:rPr>
          <w:rFonts w:hint="eastAsia"/>
          <w:lang w:eastAsia="zh-CN"/>
        </w:rPr>
        <w:t>直流盘应由钢板及骨架组成，采用刚性好，有一定耐热能力的钢材，表面进行严格的处理并采取防腐蚀措施。钢板厚度不小于</w:t>
      </w:r>
      <w:r w:rsidRPr="0011709D">
        <w:rPr>
          <w:rFonts w:hint="eastAsia"/>
          <w:lang w:eastAsia="zh-CN"/>
        </w:rPr>
        <w:t>2.5mm</w:t>
      </w:r>
      <w:r w:rsidRPr="0011709D">
        <w:rPr>
          <w:rFonts w:hint="eastAsia"/>
          <w:lang w:eastAsia="zh-CN"/>
        </w:rPr>
        <w:t>。盘内辅助钢板厚度不应小于</w:t>
      </w:r>
      <w:r w:rsidRPr="0011709D">
        <w:rPr>
          <w:rFonts w:hint="eastAsia"/>
          <w:lang w:eastAsia="zh-CN"/>
        </w:rPr>
        <w:t>1.5mm</w:t>
      </w:r>
      <w:r w:rsidRPr="0011709D">
        <w:rPr>
          <w:rFonts w:hint="eastAsia"/>
          <w:lang w:eastAsia="zh-CN"/>
        </w:rPr>
        <w:t>。制成的面板</w:t>
      </w:r>
      <w:proofErr w:type="gramStart"/>
      <w:r w:rsidRPr="0011709D">
        <w:rPr>
          <w:rFonts w:hint="eastAsia"/>
          <w:lang w:eastAsia="zh-CN"/>
        </w:rPr>
        <w:t>及屏架应有</w:t>
      </w:r>
      <w:proofErr w:type="gramEnd"/>
      <w:r w:rsidRPr="0011709D">
        <w:rPr>
          <w:rFonts w:hint="eastAsia"/>
          <w:lang w:eastAsia="zh-CN"/>
        </w:rPr>
        <w:t>足够的机械强度，以保证元件安装及操作时无摇晃，盘面板及</w:t>
      </w:r>
      <w:proofErr w:type="gramStart"/>
      <w:r w:rsidRPr="0011709D">
        <w:rPr>
          <w:rFonts w:hint="eastAsia"/>
          <w:lang w:eastAsia="zh-CN"/>
        </w:rPr>
        <w:t>盘架无</w:t>
      </w:r>
      <w:proofErr w:type="gramEnd"/>
      <w:r w:rsidRPr="0011709D">
        <w:rPr>
          <w:rFonts w:hint="eastAsia"/>
          <w:lang w:eastAsia="zh-CN"/>
        </w:rPr>
        <w:t>变形。盘的防护等级不低于</w:t>
      </w:r>
      <w:r w:rsidRPr="0011709D">
        <w:rPr>
          <w:rFonts w:hint="eastAsia"/>
          <w:lang w:eastAsia="zh-CN"/>
        </w:rPr>
        <w:t>IP40</w:t>
      </w:r>
      <w:r w:rsidRPr="0011709D">
        <w:rPr>
          <w:rFonts w:hint="eastAsia"/>
          <w:lang w:eastAsia="zh-CN"/>
        </w:rPr>
        <w:t>。盘的颜色在设计联络时确定。</w:t>
      </w:r>
    </w:p>
    <w:p w14:paraId="2BCD2D2D" w14:textId="77777777" w:rsidR="00390F6C" w:rsidRPr="0011709D" w:rsidRDefault="00390F6C" w:rsidP="00527D60">
      <w:pPr>
        <w:pStyle w:val="ReportLevel3"/>
        <w:keepNext w:val="0"/>
        <w:spacing w:before="156" w:after="0" w:line="360" w:lineRule="auto"/>
        <w:jc w:val="both"/>
        <w:rPr>
          <w:lang w:eastAsia="zh-CN"/>
        </w:rPr>
      </w:pPr>
      <w:r w:rsidRPr="0011709D">
        <w:rPr>
          <w:rFonts w:hint="eastAsia"/>
          <w:lang w:eastAsia="zh-CN"/>
        </w:rPr>
        <w:t>盘内配线截面应满足各回路载流量的要求。可动部分应过渡柔软，并能承受</w:t>
      </w:r>
      <w:proofErr w:type="gramStart"/>
      <w:r w:rsidRPr="0011709D">
        <w:rPr>
          <w:rFonts w:hint="eastAsia"/>
          <w:lang w:eastAsia="zh-CN"/>
        </w:rPr>
        <w:t>桡</w:t>
      </w:r>
      <w:proofErr w:type="gramEnd"/>
      <w:r w:rsidRPr="0011709D">
        <w:rPr>
          <w:rFonts w:hint="eastAsia"/>
          <w:lang w:eastAsia="zh-CN"/>
        </w:rPr>
        <w:t>曲而不致疲劳损伤，盘内编号统一、清晰。</w:t>
      </w:r>
    </w:p>
    <w:p w14:paraId="794ACF17" w14:textId="77777777" w:rsidR="00390F6C" w:rsidRPr="0011709D" w:rsidRDefault="00390F6C" w:rsidP="00527D60">
      <w:pPr>
        <w:pStyle w:val="ReportLevel3"/>
        <w:keepNext w:val="0"/>
        <w:spacing w:before="156" w:after="0" w:line="360" w:lineRule="auto"/>
        <w:jc w:val="both"/>
        <w:rPr>
          <w:lang w:eastAsia="zh-CN"/>
        </w:rPr>
      </w:pPr>
      <w:r w:rsidRPr="0011709D">
        <w:rPr>
          <w:rFonts w:hint="eastAsia"/>
          <w:lang w:eastAsia="zh-CN"/>
        </w:rPr>
        <w:t>直流设备的电气间隙、爬电距离、间隔距离、外接导线端子的选择、接线、安装等要求，均满足</w:t>
      </w:r>
      <w:r w:rsidRPr="0011709D">
        <w:rPr>
          <w:rFonts w:hint="eastAsia"/>
          <w:lang w:eastAsia="zh-CN"/>
        </w:rPr>
        <w:t>GB7251</w:t>
      </w:r>
      <w:r w:rsidRPr="0011709D">
        <w:rPr>
          <w:rFonts w:hint="eastAsia"/>
          <w:lang w:eastAsia="zh-CN"/>
        </w:rPr>
        <w:t>有关规定。</w:t>
      </w:r>
    </w:p>
    <w:p w14:paraId="45F7AAF4" w14:textId="77777777" w:rsidR="00390F6C" w:rsidRPr="0011709D" w:rsidRDefault="00390F6C" w:rsidP="00527D60">
      <w:pPr>
        <w:pStyle w:val="ReportLevel3"/>
        <w:keepNext w:val="0"/>
        <w:spacing w:before="156" w:after="0" w:line="360" w:lineRule="auto"/>
        <w:jc w:val="both"/>
        <w:rPr>
          <w:lang w:eastAsia="zh-CN"/>
        </w:rPr>
      </w:pPr>
      <w:r w:rsidRPr="0011709D">
        <w:rPr>
          <w:rFonts w:hint="eastAsia"/>
          <w:lang w:eastAsia="zh-CN"/>
        </w:rPr>
        <w:t>盘上端子</w:t>
      </w:r>
      <w:proofErr w:type="gramStart"/>
      <w:r w:rsidRPr="0011709D">
        <w:rPr>
          <w:rFonts w:hint="eastAsia"/>
          <w:lang w:eastAsia="zh-CN"/>
        </w:rPr>
        <w:t>排设计</w:t>
      </w:r>
      <w:proofErr w:type="gramEnd"/>
      <w:r w:rsidRPr="0011709D">
        <w:rPr>
          <w:rFonts w:hint="eastAsia"/>
          <w:lang w:eastAsia="zh-CN"/>
        </w:rPr>
        <w:t>考虑运行、检修、调试的方便，采用高质量、名牌阻燃端子。端子连接方式可靠牢固。引进引出盘外的导线必须经过端子排；大电流端子、一般端子、弱电端子之间有所间隔。适当考虑与设备位置对应，端子排导电部分为铜质。端子的选用满足回路载流量及所接电缆截面的需要。盘内预留适当数量的端子及端子安装位置。</w:t>
      </w:r>
    </w:p>
    <w:p w14:paraId="49662762" w14:textId="77777777" w:rsidR="00390F6C" w:rsidRPr="0011709D" w:rsidRDefault="00390F6C" w:rsidP="00527D60">
      <w:pPr>
        <w:pStyle w:val="ReportLevel3"/>
        <w:keepNext w:val="0"/>
        <w:spacing w:before="156" w:after="0" w:line="360" w:lineRule="auto"/>
        <w:jc w:val="both"/>
        <w:rPr>
          <w:lang w:eastAsia="zh-CN"/>
        </w:rPr>
      </w:pPr>
      <w:r w:rsidRPr="0011709D">
        <w:rPr>
          <w:rFonts w:hint="eastAsia"/>
          <w:lang w:eastAsia="zh-CN"/>
        </w:rPr>
        <w:t>盘上安装设接地螺栓，盘的活动金属构件及金属门，与盘体之间用铜线牢固连接。</w:t>
      </w:r>
    </w:p>
    <w:p w14:paraId="6F01C526" w14:textId="77777777" w:rsidR="00390F6C" w:rsidRPr="0011709D" w:rsidRDefault="00390F6C" w:rsidP="00527D60">
      <w:pPr>
        <w:pStyle w:val="ReportLevel3"/>
        <w:keepNext w:val="0"/>
        <w:spacing w:before="156" w:after="0" w:line="360" w:lineRule="auto"/>
        <w:jc w:val="both"/>
        <w:rPr>
          <w:lang w:eastAsia="zh-CN"/>
        </w:rPr>
      </w:pPr>
      <w:r w:rsidRPr="0011709D">
        <w:rPr>
          <w:rFonts w:hint="eastAsia"/>
          <w:lang w:eastAsia="zh-CN"/>
        </w:rPr>
        <w:t>盘内元器件安装及走</w:t>
      </w:r>
      <w:proofErr w:type="gramStart"/>
      <w:r w:rsidRPr="0011709D">
        <w:rPr>
          <w:rFonts w:hint="eastAsia"/>
          <w:lang w:eastAsia="zh-CN"/>
        </w:rPr>
        <w:t>线要求</w:t>
      </w:r>
      <w:proofErr w:type="gramEnd"/>
      <w:r w:rsidRPr="0011709D">
        <w:rPr>
          <w:rFonts w:hint="eastAsia"/>
          <w:lang w:eastAsia="zh-CN"/>
        </w:rPr>
        <w:t>整齐可靠、布置合理，电气间绝缘符合国家有关标准。测量表计的安装便于读数。盘体结构要求通风良好。柜体正面采用钢化玻璃门，后面为双开门，柜体应有通风散热孔。安装元件的面板应采用门板式结构，可方便开启，便于维护。</w:t>
      </w:r>
    </w:p>
    <w:p w14:paraId="31F527E2" w14:textId="77777777" w:rsidR="00390F6C" w:rsidRPr="0011709D" w:rsidRDefault="00390F6C" w:rsidP="00527D60">
      <w:pPr>
        <w:pStyle w:val="ReportLevel3"/>
        <w:keepNext w:val="0"/>
        <w:spacing w:before="156" w:after="0" w:line="360" w:lineRule="auto"/>
        <w:jc w:val="both"/>
        <w:rPr>
          <w:lang w:eastAsia="zh-CN"/>
        </w:rPr>
      </w:pPr>
      <w:r w:rsidRPr="0011709D">
        <w:rPr>
          <w:rFonts w:hint="eastAsia"/>
          <w:lang w:eastAsia="zh-CN"/>
        </w:rPr>
        <w:t>元器件的要求</w:t>
      </w:r>
    </w:p>
    <w:p w14:paraId="2507E44B"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lastRenderedPageBreak/>
        <w:t>1) 柜内安装的元器件均采用高品质元件，不得选用淘汰的、落后的元器件。并在投标文件中注明主要元器件的型号及厂家。</w:t>
      </w:r>
    </w:p>
    <w:p w14:paraId="3ACDC6E5"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2) 导线、导线颜色、指示灯、按钮、行线槽、涂漆，均符合国家或行业现行有关标准的规定。其中导线选用铜线，按室温40℃时长期连续负荷工作制选用，导线截面</w:t>
      </w:r>
      <w:proofErr w:type="gramStart"/>
      <w:r w:rsidRPr="0011709D">
        <w:rPr>
          <w:rFonts w:ascii="宋体" w:eastAsia="宋体" w:hAnsi="宋体" w:cs="宋体" w:hint="eastAsia"/>
          <w:spacing w:val="-1"/>
          <w:szCs w:val="21"/>
          <w:lang w:eastAsia="zh-CN"/>
        </w:rPr>
        <w:t>积满足</w:t>
      </w:r>
      <w:proofErr w:type="gramEnd"/>
      <w:r w:rsidRPr="0011709D">
        <w:rPr>
          <w:rFonts w:ascii="宋体" w:eastAsia="宋体" w:hAnsi="宋体" w:cs="宋体" w:hint="eastAsia"/>
          <w:spacing w:val="-1"/>
          <w:szCs w:val="21"/>
          <w:lang w:eastAsia="zh-CN"/>
        </w:rPr>
        <w:t>回路容量要求，在投标文件中明确给出不同回路（信号回路、小电流控制回路、大电流控制回路、</w:t>
      </w:r>
      <w:proofErr w:type="gramStart"/>
      <w:r w:rsidRPr="0011709D">
        <w:rPr>
          <w:rFonts w:ascii="宋体" w:eastAsia="宋体" w:hAnsi="宋体" w:cs="宋体" w:hint="eastAsia"/>
          <w:spacing w:val="-1"/>
          <w:szCs w:val="21"/>
          <w:lang w:eastAsia="zh-CN"/>
        </w:rPr>
        <w:t>馈</w:t>
      </w:r>
      <w:proofErr w:type="gramEnd"/>
      <w:r w:rsidRPr="0011709D">
        <w:rPr>
          <w:rFonts w:ascii="宋体" w:eastAsia="宋体" w:hAnsi="宋体" w:cs="宋体" w:hint="eastAsia"/>
          <w:spacing w:val="-1"/>
          <w:szCs w:val="21"/>
          <w:lang w:eastAsia="zh-CN"/>
        </w:rPr>
        <w:t>出线等回路）的导线选用截面及计算依据。交流母线选用铜母线，截面</w:t>
      </w:r>
      <w:proofErr w:type="gramStart"/>
      <w:r w:rsidRPr="0011709D">
        <w:rPr>
          <w:rFonts w:ascii="宋体" w:eastAsia="宋体" w:hAnsi="宋体" w:cs="宋体" w:hint="eastAsia"/>
          <w:spacing w:val="-1"/>
          <w:szCs w:val="21"/>
          <w:lang w:eastAsia="zh-CN"/>
        </w:rPr>
        <w:t>积满足</w:t>
      </w:r>
      <w:proofErr w:type="gramEnd"/>
      <w:r w:rsidRPr="0011709D">
        <w:rPr>
          <w:rFonts w:ascii="宋体" w:eastAsia="宋体" w:hAnsi="宋体" w:cs="宋体" w:hint="eastAsia"/>
          <w:spacing w:val="-1"/>
          <w:szCs w:val="21"/>
          <w:lang w:eastAsia="zh-CN"/>
        </w:rPr>
        <w:t>系统容量要求。</w:t>
      </w:r>
    </w:p>
    <w:p w14:paraId="03541B22"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3) 面板配置测量表计其量程在测量范围内，测量最大值</w:t>
      </w:r>
      <w:proofErr w:type="gramStart"/>
      <w:r w:rsidRPr="0011709D">
        <w:rPr>
          <w:rFonts w:ascii="宋体" w:eastAsia="宋体" w:hAnsi="宋体" w:cs="宋体" w:hint="eastAsia"/>
          <w:spacing w:val="-1"/>
          <w:szCs w:val="21"/>
          <w:lang w:eastAsia="zh-CN"/>
        </w:rPr>
        <w:t>应在满量</w:t>
      </w:r>
      <w:proofErr w:type="gramEnd"/>
      <w:r w:rsidRPr="0011709D">
        <w:rPr>
          <w:rFonts w:ascii="宋体" w:eastAsia="宋体" w:hAnsi="宋体" w:cs="宋体" w:hint="eastAsia"/>
          <w:spacing w:val="-1"/>
          <w:szCs w:val="21"/>
          <w:lang w:eastAsia="zh-CN"/>
        </w:rPr>
        <w:t>85%以上。指针仪表误差不大于1.5%，数字表采用四位半表。</w:t>
      </w:r>
    </w:p>
    <w:p w14:paraId="4CA195F5"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4) 盘面布置</w:t>
      </w:r>
    </w:p>
    <w:p w14:paraId="6E02B118"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（1）投标商根据设备的数量进行盘面布置，盘数及尺寸</w:t>
      </w:r>
      <w:proofErr w:type="gramStart"/>
      <w:r w:rsidRPr="0011709D">
        <w:rPr>
          <w:rFonts w:ascii="宋体" w:eastAsia="宋体" w:hAnsi="宋体" w:cs="宋体" w:hint="eastAsia"/>
          <w:spacing w:val="-1"/>
          <w:szCs w:val="21"/>
          <w:lang w:eastAsia="zh-CN"/>
        </w:rPr>
        <w:t>见设计</w:t>
      </w:r>
      <w:proofErr w:type="gramEnd"/>
      <w:r w:rsidRPr="0011709D">
        <w:rPr>
          <w:rFonts w:ascii="宋体" w:eastAsia="宋体" w:hAnsi="宋体" w:cs="宋体" w:hint="eastAsia"/>
          <w:spacing w:val="-1"/>
          <w:szCs w:val="21"/>
          <w:lang w:eastAsia="zh-CN"/>
        </w:rPr>
        <w:t>图纸。</w:t>
      </w:r>
    </w:p>
    <w:p w14:paraId="7850D56F"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（2）盘面布置应整齐、简洁、美观、合理。安装高度应考虑运行操作的方便。各馈电开关的位置信号与开关对应，以便于维护人员操作、检查。</w:t>
      </w:r>
    </w:p>
    <w:p w14:paraId="5018FCEF"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5) 直流馈线空气断路器，断路器应装有辅助接点。</w:t>
      </w:r>
    </w:p>
    <w:p w14:paraId="69AC2F2B"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6) 重要位置的熔断器，断路器应装有辅助接点。</w:t>
      </w:r>
    </w:p>
    <w:p w14:paraId="0D9A765E"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7) 馈线开关并接在直流汇流母线上，便于维护更换。</w:t>
      </w:r>
    </w:p>
    <w:p w14:paraId="79BB9D48"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8) 同类元器件的接插件具有通用性和互换性，接触可靠、插拔方便。接插件的接触电阻、插拔力、允许电流及寿命，均符合有关国家及行业现行标准的要求。</w:t>
      </w:r>
    </w:p>
    <w:p w14:paraId="33573497" w14:textId="7FFBFCD8" w:rsidR="00390F6C" w:rsidRPr="009556C1" w:rsidRDefault="00390F6C" w:rsidP="009556C1">
      <w:pPr>
        <w:pStyle w:val="ReportLevel2"/>
        <w:keepNext w:val="0"/>
        <w:tabs>
          <w:tab w:val="clear" w:pos="1276"/>
        </w:tabs>
        <w:spacing w:beforeLines="50" w:before="156" w:after="0" w:line="360" w:lineRule="auto"/>
        <w:ind w:left="0" w:firstLine="0"/>
        <w:jc w:val="both"/>
        <w:rPr>
          <w:b w:val="0"/>
          <w:color w:val="auto"/>
          <w:sz w:val="28"/>
          <w:szCs w:val="28"/>
          <w:lang w:eastAsia="zh-CN"/>
        </w:rPr>
      </w:pPr>
      <w:r w:rsidRPr="0011709D">
        <w:rPr>
          <w:rFonts w:hint="eastAsia"/>
          <w:b w:val="0"/>
          <w:color w:val="auto"/>
          <w:sz w:val="28"/>
          <w:szCs w:val="28"/>
          <w:lang w:eastAsia="zh-CN"/>
        </w:rPr>
        <w:t>试验</w:t>
      </w:r>
    </w:p>
    <w:p w14:paraId="338945BF" w14:textId="77777777" w:rsidR="00390F6C" w:rsidRPr="0011709D" w:rsidRDefault="00390F6C" w:rsidP="00527D60">
      <w:pPr>
        <w:pStyle w:val="ReportLevel3"/>
        <w:keepNext w:val="0"/>
        <w:spacing w:before="156" w:after="0" w:line="360" w:lineRule="auto"/>
        <w:jc w:val="both"/>
        <w:rPr>
          <w:lang w:eastAsia="zh-CN"/>
        </w:rPr>
      </w:pPr>
      <w:r w:rsidRPr="0011709D">
        <w:rPr>
          <w:rFonts w:hint="eastAsia"/>
          <w:lang w:eastAsia="zh-CN"/>
        </w:rPr>
        <w:t>基本要求</w:t>
      </w:r>
    </w:p>
    <w:p w14:paraId="34456F67"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1) 设备有型式试验、出厂试验及现场试验，各类试验均根据相应规定、方法进行。厂家必须进行出厂试验，</w:t>
      </w:r>
      <w:proofErr w:type="gramStart"/>
      <w:r w:rsidRPr="0011709D">
        <w:rPr>
          <w:rFonts w:ascii="宋体" w:eastAsia="宋体" w:hAnsi="宋体" w:cs="宋体" w:hint="eastAsia"/>
          <w:spacing w:val="-1"/>
          <w:szCs w:val="21"/>
          <w:lang w:eastAsia="zh-CN"/>
        </w:rPr>
        <w:t>体供完整</w:t>
      </w:r>
      <w:proofErr w:type="gramEnd"/>
      <w:r w:rsidRPr="0011709D">
        <w:rPr>
          <w:rFonts w:ascii="宋体" w:eastAsia="宋体" w:hAnsi="宋体" w:cs="宋体" w:hint="eastAsia"/>
          <w:spacing w:val="-1"/>
          <w:szCs w:val="21"/>
          <w:lang w:eastAsia="zh-CN"/>
        </w:rPr>
        <w:t>的型式试验报告和出厂试验报告及试验合格的验收标准。</w:t>
      </w:r>
    </w:p>
    <w:p w14:paraId="66CF930A"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2) 所有设备整机及其主要部件的试验，按合同技术规格书和业主批准的试验规格书进行型式试验、出厂试验、现场试验。投标商不得以任何借口减少试验项目和内容，试验验收后，并不减轻或减少投标商对设备所负的责任。</w:t>
      </w:r>
    </w:p>
    <w:p w14:paraId="4448D18E" w14:textId="77777777" w:rsidR="00390F6C" w:rsidRPr="0011709D" w:rsidRDefault="00390F6C" w:rsidP="00527D60">
      <w:pPr>
        <w:pStyle w:val="ReportLevel3"/>
        <w:keepNext w:val="0"/>
        <w:spacing w:before="156" w:after="0" w:line="360" w:lineRule="auto"/>
        <w:jc w:val="both"/>
        <w:rPr>
          <w:lang w:eastAsia="zh-CN"/>
        </w:rPr>
      </w:pPr>
      <w:r w:rsidRPr="0011709D">
        <w:rPr>
          <w:rFonts w:hint="eastAsia"/>
          <w:lang w:eastAsia="zh-CN"/>
        </w:rPr>
        <w:t>试验内容</w:t>
      </w:r>
    </w:p>
    <w:p w14:paraId="389C1625"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1) 试验型式</w:t>
      </w:r>
    </w:p>
    <w:p w14:paraId="570A4FF3"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对于成熟的系列生产的产品和标准产品，提供该产品有效的或近5年内国家权威</w:t>
      </w:r>
      <w:r w:rsidRPr="0011709D">
        <w:rPr>
          <w:rFonts w:ascii="宋体" w:eastAsia="宋体" w:hAnsi="宋体" w:cs="宋体" w:hint="eastAsia"/>
          <w:spacing w:val="-1"/>
          <w:szCs w:val="21"/>
          <w:lang w:eastAsia="zh-CN"/>
        </w:rPr>
        <w:lastRenderedPageBreak/>
        <w:t>部门的检验报告。</w:t>
      </w:r>
    </w:p>
    <w:p w14:paraId="41A9F432"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型式试验包括以下内容（但不限于此）：</w:t>
      </w:r>
    </w:p>
    <w:p w14:paraId="3009F09E"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（1）温升试验。</w:t>
      </w:r>
    </w:p>
    <w:p w14:paraId="086097B2"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（2）介电强度试验。</w:t>
      </w:r>
    </w:p>
    <w:p w14:paraId="7CA84746"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（3）控制母线输出电压稳压精度和</w:t>
      </w:r>
      <w:proofErr w:type="gramStart"/>
      <w:r w:rsidRPr="0011709D">
        <w:rPr>
          <w:rFonts w:ascii="宋体" w:eastAsia="宋体" w:hAnsi="宋体" w:cs="宋体" w:hint="eastAsia"/>
          <w:spacing w:val="-1"/>
          <w:szCs w:val="21"/>
          <w:lang w:eastAsia="zh-CN"/>
        </w:rPr>
        <w:t>纹泼</w:t>
      </w:r>
      <w:proofErr w:type="gramEnd"/>
      <w:r w:rsidRPr="0011709D">
        <w:rPr>
          <w:rFonts w:ascii="宋体" w:eastAsia="宋体" w:hAnsi="宋体" w:cs="宋体" w:hint="eastAsia"/>
          <w:spacing w:val="-1"/>
          <w:szCs w:val="21"/>
          <w:lang w:eastAsia="zh-CN"/>
        </w:rPr>
        <w:t>系数试验。</w:t>
      </w:r>
    </w:p>
    <w:p w14:paraId="5EC350CC"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（4）浮充装置稳压精度和</w:t>
      </w:r>
      <w:proofErr w:type="gramStart"/>
      <w:r w:rsidRPr="0011709D">
        <w:rPr>
          <w:rFonts w:ascii="宋体" w:eastAsia="宋体" w:hAnsi="宋体" w:cs="宋体" w:hint="eastAsia"/>
          <w:spacing w:val="-1"/>
          <w:szCs w:val="21"/>
          <w:lang w:eastAsia="zh-CN"/>
        </w:rPr>
        <w:t>纹泼</w:t>
      </w:r>
      <w:proofErr w:type="gramEnd"/>
      <w:r w:rsidRPr="0011709D">
        <w:rPr>
          <w:rFonts w:ascii="宋体" w:eastAsia="宋体" w:hAnsi="宋体" w:cs="宋体" w:hint="eastAsia"/>
          <w:spacing w:val="-1"/>
          <w:szCs w:val="21"/>
          <w:lang w:eastAsia="zh-CN"/>
        </w:rPr>
        <w:t>系数试验。</w:t>
      </w:r>
    </w:p>
    <w:p w14:paraId="05FF926E"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（5）事故状态下输出直流电压的试验。</w:t>
      </w:r>
    </w:p>
    <w:p w14:paraId="38A14427"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（6）充电装置稳流精度试验。</w:t>
      </w:r>
    </w:p>
    <w:p w14:paraId="1DC05CDE"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（7）噪声的测定。</w:t>
      </w:r>
    </w:p>
    <w:p w14:paraId="77B77C2C"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（8）防护等级试验。</w:t>
      </w:r>
    </w:p>
    <w:p w14:paraId="5523A7C8"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（9）电磁兼容试验。</w:t>
      </w:r>
    </w:p>
    <w:p w14:paraId="53E890FA"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（10）蓄电池组容量试实验。</w:t>
      </w:r>
    </w:p>
    <w:p w14:paraId="1C0EA130"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（11）微机绝缘监察装置实验。</w:t>
      </w:r>
    </w:p>
    <w:p w14:paraId="784A6428"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（12）负荷实验。</w:t>
      </w:r>
    </w:p>
    <w:p w14:paraId="58F15BCC"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（13）监控单元实验。</w:t>
      </w:r>
    </w:p>
    <w:p w14:paraId="3E5B9852"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（14）母线调压装置实验。</w:t>
      </w:r>
    </w:p>
    <w:p w14:paraId="5AEF5B41"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（15）蓄电池自动充电曲线实验。</w:t>
      </w:r>
    </w:p>
    <w:p w14:paraId="2B8CA1CF"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（16）“四遥”功能实验。</w:t>
      </w:r>
    </w:p>
    <w:p w14:paraId="4D2849D5"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（17）充电装置限流实验。</w:t>
      </w:r>
    </w:p>
    <w:p w14:paraId="1DA53CBC"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（18）装置开机浪涌实验充电模块</w:t>
      </w:r>
      <w:proofErr w:type="gramStart"/>
      <w:r w:rsidRPr="0011709D">
        <w:rPr>
          <w:rFonts w:ascii="宋体" w:eastAsia="宋体" w:hAnsi="宋体" w:cs="宋体" w:hint="eastAsia"/>
          <w:spacing w:val="-1"/>
          <w:szCs w:val="21"/>
          <w:lang w:eastAsia="zh-CN"/>
        </w:rPr>
        <w:t>并联运行均流实验</w:t>
      </w:r>
      <w:proofErr w:type="gramEnd"/>
      <w:r w:rsidRPr="0011709D">
        <w:rPr>
          <w:rFonts w:ascii="宋体" w:eastAsia="宋体" w:hAnsi="宋体" w:cs="宋体" w:hint="eastAsia"/>
          <w:spacing w:val="-1"/>
          <w:szCs w:val="21"/>
          <w:lang w:eastAsia="zh-CN"/>
        </w:rPr>
        <w:t>。</w:t>
      </w:r>
    </w:p>
    <w:p w14:paraId="6717AF4B"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2) 出厂试验</w:t>
      </w:r>
    </w:p>
    <w:p w14:paraId="12ACB687"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出厂试验包括以下试验内容（但不限于此）：</w:t>
      </w:r>
    </w:p>
    <w:p w14:paraId="06E30A33"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（1）一般检查。</w:t>
      </w:r>
    </w:p>
    <w:p w14:paraId="4F0AFFFF"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（2）通电操作试验。</w:t>
      </w:r>
    </w:p>
    <w:p w14:paraId="740BBFB0"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（3）浮充装置稳压精度和</w:t>
      </w:r>
      <w:proofErr w:type="gramStart"/>
      <w:r w:rsidRPr="0011709D">
        <w:rPr>
          <w:rFonts w:ascii="宋体" w:eastAsia="宋体" w:hAnsi="宋体" w:cs="宋体" w:hint="eastAsia"/>
          <w:spacing w:val="-1"/>
          <w:szCs w:val="21"/>
          <w:lang w:eastAsia="zh-CN"/>
        </w:rPr>
        <w:t>纹泼</w:t>
      </w:r>
      <w:proofErr w:type="gramEnd"/>
      <w:r w:rsidRPr="0011709D">
        <w:rPr>
          <w:rFonts w:ascii="宋体" w:eastAsia="宋体" w:hAnsi="宋体" w:cs="宋体" w:hint="eastAsia"/>
          <w:spacing w:val="-1"/>
          <w:szCs w:val="21"/>
          <w:lang w:eastAsia="zh-CN"/>
        </w:rPr>
        <w:t>系数试验。</w:t>
      </w:r>
    </w:p>
    <w:p w14:paraId="01C5ABEB"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（4）控制母线输出电压稳定精度和</w:t>
      </w:r>
      <w:proofErr w:type="gramStart"/>
      <w:r w:rsidRPr="0011709D">
        <w:rPr>
          <w:rFonts w:ascii="宋体" w:eastAsia="宋体" w:hAnsi="宋体" w:cs="宋体" w:hint="eastAsia"/>
          <w:spacing w:val="-1"/>
          <w:szCs w:val="21"/>
          <w:lang w:eastAsia="zh-CN"/>
        </w:rPr>
        <w:t>纹泼</w:t>
      </w:r>
      <w:proofErr w:type="gramEnd"/>
      <w:r w:rsidRPr="0011709D">
        <w:rPr>
          <w:rFonts w:ascii="宋体" w:eastAsia="宋体" w:hAnsi="宋体" w:cs="宋体" w:hint="eastAsia"/>
          <w:spacing w:val="-1"/>
          <w:szCs w:val="21"/>
          <w:lang w:eastAsia="zh-CN"/>
        </w:rPr>
        <w:t>系数试验。</w:t>
      </w:r>
    </w:p>
    <w:p w14:paraId="1760F5EB"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（5）充电装置稳流精度试验。</w:t>
      </w:r>
    </w:p>
    <w:p w14:paraId="7DC6FDE7"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（6）接地连续性的测试。</w:t>
      </w:r>
    </w:p>
    <w:p w14:paraId="56078D57"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（7）介质强度试验。</w:t>
      </w:r>
    </w:p>
    <w:p w14:paraId="7AC61759"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3) 现场试验</w:t>
      </w:r>
    </w:p>
    <w:p w14:paraId="1C7A9BE2"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投标商对现场试验的项目和内容可提出建议，由业主确认。现场试验有以下内容</w:t>
      </w:r>
      <w:r w:rsidRPr="0011709D">
        <w:rPr>
          <w:rFonts w:ascii="宋体" w:eastAsia="宋体" w:hAnsi="宋体" w:cs="宋体" w:hint="eastAsia"/>
          <w:spacing w:val="-1"/>
          <w:szCs w:val="21"/>
          <w:lang w:eastAsia="zh-CN"/>
        </w:rPr>
        <w:lastRenderedPageBreak/>
        <w:t>（但不限于此）：</w:t>
      </w:r>
    </w:p>
    <w:p w14:paraId="26BAEBF8"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（1）一般检查。</w:t>
      </w:r>
    </w:p>
    <w:p w14:paraId="6BFB4BC7"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（2）通电操作试验。</w:t>
      </w:r>
    </w:p>
    <w:p w14:paraId="22970476"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（3）浮充装置稳压精度和</w:t>
      </w:r>
      <w:proofErr w:type="gramStart"/>
      <w:r w:rsidRPr="0011709D">
        <w:rPr>
          <w:rFonts w:ascii="宋体" w:eastAsia="宋体" w:hAnsi="宋体" w:cs="宋体" w:hint="eastAsia"/>
          <w:spacing w:val="-1"/>
          <w:szCs w:val="21"/>
          <w:lang w:eastAsia="zh-CN"/>
        </w:rPr>
        <w:t>纹泼</w:t>
      </w:r>
      <w:proofErr w:type="gramEnd"/>
      <w:r w:rsidRPr="0011709D">
        <w:rPr>
          <w:rFonts w:ascii="宋体" w:eastAsia="宋体" w:hAnsi="宋体" w:cs="宋体" w:hint="eastAsia"/>
          <w:spacing w:val="-1"/>
          <w:szCs w:val="21"/>
          <w:lang w:eastAsia="zh-CN"/>
        </w:rPr>
        <w:t>系数试验。</w:t>
      </w:r>
    </w:p>
    <w:p w14:paraId="1692DD64"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（4）控制母线输出电压稳定精度和</w:t>
      </w:r>
      <w:proofErr w:type="gramStart"/>
      <w:r w:rsidRPr="0011709D">
        <w:rPr>
          <w:rFonts w:ascii="宋体" w:eastAsia="宋体" w:hAnsi="宋体" w:cs="宋体" w:hint="eastAsia"/>
          <w:spacing w:val="-1"/>
          <w:szCs w:val="21"/>
          <w:lang w:eastAsia="zh-CN"/>
        </w:rPr>
        <w:t>纹泼</w:t>
      </w:r>
      <w:proofErr w:type="gramEnd"/>
      <w:r w:rsidRPr="0011709D">
        <w:rPr>
          <w:rFonts w:ascii="宋体" w:eastAsia="宋体" w:hAnsi="宋体" w:cs="宋体" w:hint="eastAsia"/>
          <w:spacing w:val="-1"/>
          <w:szCs w:val="21"/>
          <w:lang w:eastAsia="zh-CN"/>
        </w:rPr>
        <w:t>系数试验。</w:t>
      </w:r>
    </w:p>
    <w:p w14:paraId="1B43F37D"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（5）充电装置稳流精度试验。</w:t>
      </w:r>
    </w:p>
    <w:p w14:paraId="7F0D9E60" w14:textId="628BB5E0" w:rsidR="00390F6C" w:rsidRPr="009556C1" w:rsidRDefault="00390F6C" w:rsidP="009556C1">
      <w:pPr>
        <w:pStyle w:val="ReportLevel2"/>
        <w:keepNext w:val="0"/>
        <w:tabs>
          <w:tab w:val="clear" w:pos="1276"/>
        </w:tabs>
        <w:spacing w:beforeLines="50" w:before="156" w:after="0" w:line="360" w:lineRule="auto"/>
        <w:ind w:left="0" w:firstLine="0"/>
        <w:jc w:val="both"/>
        <w:rPr>
          <w:b w:val="0"/>
          <w:color w:val="auto"/>
          <w:sz w:val="28"/>
          <w:szCs w:val="28"/>
          <w:lang w:eastAsia="zh-CN"/>
        </w:rPr>
      </w:pPr>
      <w:r w:rsidRPr="0011709D">
        <w:rPr>
          <w:rFonts w:hint="eastAsia"/>
          <w:b w:val="0"/>
          <w:color w:val="auto"/>
          <w:sz w:val="28"/>
          <w:szCs w:val="28"/>
          <w:lang w:eastAsia="zh-CN"/>
        </w:rPr>
        <w:t>铭牌</w:t>
      </w:r>
    </w:p>
    <w:p w14:paraId="4881C93A" w14:textId="77777777" w:rsidR="00390F6C" w:rsidRPr="0011709D" w:rsidRDefault="00390F6C" w:rsidP="00527D60">
      <w:pPr>
        <w:pStyle w:val="ReportLevel3"/>
        <w:keepNext w:val="0"/>
        <w:spacing w:before="156" w:after="0" w:line="360" w:lineRule="auto"/>
        <w:jc w:val="both"/>
        <w:rPr>
          <w:lang w:eastAsia="zh-CN"/>
        </w:rPr>
      </w:pPr>
      <w:r w:rsidRPr="0011709D">
        <w:rPr>
          <w:rFonts w:hint="eastAsia"/>
          <w:lang w:eastAsia="zh-CN"/>
        </w:rPr>
        <w:t>每台装置必须在机箱的显著位置设置持久明晰的铭牌，标志以下内容：</w:t>
      </w:r>
    </w:p>
    <w:p w14:paraId="361195C1"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1) 型号与名称。</w:t>
      </w:r>
    </w:p>
    <w:p w14:paraId="5BAAE53A"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2) 制造厂厂名或商标。</w:t>
      </w:r>
    </w:p>
    <w:p w14:paraId="4628D349"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3) 出厂编号。</w:t>
      </w:r>
    </w:p>
    <w:p w14:paraId="273E82F8"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4) 主要技术数据（额定电压、额定容量等）。</w:t>
      </w:r>
    </w:p>
    <w:p w14:paraId="243329B4" w14:textId="77777777" w:rsidR="00390F6C" w:rsidRPr="0011709D" w:rsidRDefault="00390F6C" w:rsidP="00390F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5) 执行标准。</w:t>
      </w:r>
    </w:p>
    <w:p w14:paraId="59D3AE6A" w14:textId="77777777" w:rsidR="00390F6C" w:rsidRPr="00A96B88" w:rsidRDefault="00390F6C" w:rsidP="00A96B88">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6) 制造年月。</w:t>
      </w:r>
    </w:p>
    <w:p w14:paraId="28D6F20D" w14:textId="77777777" w:rsidR="008F06E9" w:rsidRPr="0011709D" w:rsidRDefault="008F06E9">
      <w:pPr>
        <w:rPr>
          <w:rFonts w:asciiTheme="minorEastAsia" w:eastAsiaTheme="minorEastAsia" w:hAnsiTheme="minorEastAsia" w:cs="PMingLiU"/>
          <w:b/>
          <w:sz w:val="30"/>
          <w:lang w:eastAsia="zh-CN"/>
        </w:rPr>
      </w:pPr>
      <w:bookmarkStart w:id="21" w:name="_Toc22046287"/>
      <w:r w:rsidRPr="0011709D">
        <w:rPr>
          <w:rFonts w:asciiTheme="minorEastAsia" w:eastAsiaTheme="minorEastAsia" w:hAnsiTheme="minorEastAsia" w:cs="PMingLiU"/>
          <w:lang w:eastAsia="zh-CN"/>
        </w:rPr>
        <w:br w:type="page"/>
      </w:r>
    </w:p>
    <w:p w14:paraId="59109285" w14:textId="77777777" w:rsidR="00C62ACB" w:rsidRPr="0011709D" w:rsidRDefault="000547D4" w:rsidP="007C5A0A">
      <w:pPr>
        <w:pStyle w:val="ReportLevel1"/>
        <w:keepNext w:val="0"/>
        <w:tabs>
          <w:tab w:val="clear" w:pos="1134"/>
        </w:tabs>
        <w:rPr>
          <w:rFonts w:asciiTheme="minorEastAsia" w:eastAsiaTheme="minorEastAsia" w:hAnsiTheme="minorEastAsia" w:cs="PMingLiU"/>
          <w:color w:val="auto"/>
          <w:lang w:eastAsia="zh-CN"/>
        </w:rPr>
      </w:pPr>
      <w:bookmarkStart w:id="22" w:name="_Toc57969568"/>
      <w:r w:rsidRPr="0011709D">
        <w:rPr>
          <w:rFonts w:asciiTheme="minorEastAsia" w:eastAsiaTheme="minorEastAsia" w:hAnsiTheme="minorEastAsia" w:cs="PMingLiU" w:hint="eastAsia"/>
          <w:color w:val="auto"/>
          <w:lang w:eastAsia="zh-CN"/>
        </w:rPr>
        <w:lastRenderedPageBreak/>
        <w:t>变压器</w:t>
      </w:r>
      <w:bookmarkEnd w:id="21"/>
      <w:bookmarkEnd w:id="22"/>
    </w:p>
    <w:p w14:paraId="286E9AE2" w14:textId="490BD51D" w:rsidR="008A7FB3" w:rsidRPr="009556C1" w:rsidRDefault="000547D4" w:rsidP="009556C1">
      <w:pPr>
        <w:pStyle w:val="ReportLevel2"/>
        <w:keepNext w:val="0"/>
        <w:tabs>
          <w:tab w:val="clear" w:pos="1276"/>
          <w:tab w:val="left" w:pos="1134"/>
        </w:tabs>
        <w:spacing w:beforeLines="50" w:before="156" w:after="0" w:line="360" w:lineRule="auto"/>
        <w:ind w:left="0" w:firstLine="0"/>
        <w:jc w:val="both"/>
        <w:rPr>
          <w:b w:val="0"/>
          <w:color w:val="auto"/>
          <w:sz w:val="28"/>
          <w:szCs w:val="28"/>
          <w:lang w:eastAsia="zh-CN"/>
        </w:rPr>
      </w:pPr>
      <w:r w:rsidRPr="0011709D">
        <w:rPr>
          <w:rFonts w:hint="eastAsia"/>
          <w:b w:val="0"/>
          <w:color w:val="auto"/>
          <w:sz w:val="28"/>
          <w:szCs w:val="28"/>
          <w:lang w:eastAsia="zh-CN"/>
        </w:rPr>
        <w:t>一般要求</w:t>
      </w:r>
    </w:p>
    <w:p w14:paraId="3638A1D9" w14:textId="77777777" w:rsidR="00C62ACB" w:rsidRPr="0011709D" w:rsidRDefault="000547D4" w:rsidP="00527D60">
      <w:pPr>
        <w:pStyle w:val="ReportLevel3"/>
        <w:keepNext w:val="0"/>
        <w:spacing w:before="156" w:after="0" w:line="360" w:lineRule="auto"/>
        <w:jc w:val="both"/>
        <w:rPr>
          <w:lang w:eastAsia="zh-CN"/>
        </w:rPr>
      </w:pPr>
      <w:r w:rsidRPr="0011709D">
        <w:rPr>
          <w:rFonts w:hint="eastAsia"/>
          <w:lang w:eastAsia="zh-CN"/>
        </w:rPr>
        <w:t>按</w:t>
      </w:r>
      <w:r w:rsidR="00D04E59" w:rsidRPr="0011709D">
        <w:rPr>
          <w:rFonts w:hint="eastAsia"/>
          <w:lang w:eastAsia="zh-CN"/>
        </w:rPr>
        <w:t>施工</w:t>
      </w:r>
      <w:r w:rsidRPr="0011709D">
        <w:rPr>
          <w:rFonts w:hint="eastAsia"/>
          <w:lang w:eastAsia="zh-CN"/>
        </w:rPr>
        <w:t>图所示的最小连续容量配置配电变压器。</w:t>
      </w:r>
      <w:r w:rsidRPr="0011709D">
        <w:rPr>
          <w:lang w:eastAsia="zh-CN"/>
        </w:rPr>
        <w:t>10kV</w:t>
      </w:r>
      <w:r w:rsidRPr="0011709D">
        <w:rPr>
          <w:rFonts w:hint="eastAsia"/>
          <w:lang w:eastAsia="zh-CN"/>
        </w:rPr>
        <w:t>变压器必须为下列规定的干式浇注树脂封装</w:t>
      </w:r>
      <w:r w:rsidR="004E1EC4" w:rsidRPr="0011709D">
        <w:rPr>
          <w:rFonts w:hint="eastAsia"/>
          <w:lang w:eastAsia="zh-CN"/>
        </w:rPr>
        <w:t>变压器</w:t>
      </w:r>
      <w:r w:rsidRPr="0011709D">
        <w:rPr>
          <w:rFonts w:hint="eastAsia"/>
          <w:lang w:eastAsia="zh-CN"/>
        </w:rPr>
        <w:t>。</w:t>
      </w:r>
    </w:p>
    <w:p w14:paraId="35A5E231" w14:textId="77777777" w:rsidR="00DF22C0" w:rsidRPr="0011709D" w:rsidRDefault="00DF22C0" w:rsidP="00527D60">
      <w:pPr>
        <w:pStyle w:val="ReportLevel3"/>
        <w:keepNext w:val="0"/>
        <w:spacing w:before="156" w:after="0" w:line="360" w:lineRule="auto"/>
        <w:jc w:val="both"/>
        <w:rPr>
          <w:lang w:eastAsia="zh-CN"/>
        </w:rPr>
      </w:pPr>
      <w:r w:rsidRPr="0011709D">
        <w:rPr>
          <w:rFonts w:hint="eastAsia"/>
          <w:lang w:eastAsia="zh-CN"/>
        </w:rPr>
        <w:t>去线圈的电气和机械强度高，预加电压与局部放电试验电压下，且在规定持续时间下的局部放电量应小于等于</w:t>
      </w:r>
      <w:r w:rsidR="00FB6C7C">
        <w:rPr>
          <w:lang w:eastAsia="zh-CN"/>
        </w:rPr>
        <w:t>10</w:t>
      </w:r>
      <w:r w:rsidRPr="0011709D">
        <w:rPr>
          <w:lang w:eastAsia="zh-CN"/>
        </w:rPr>
        <w:t>pC</w:t>
      </w:r>
      <w:r w:rsidRPr="0011709D">
        <w:rPr>
          <w:rFonts w:hint="eastAsia"/>
          <w:lang w:eastAsia="zh-CN"/>
        </w:rPr>
        <w:t>。</w:t>
      </w:r>
    </w:p>
    <w:p w14:paraId="37E33BE8" w14:textId="77777777" w:rsidR="00DF22C0" w:rsidRPr="0011709D" w:rsidRDefault="00DF22C0" w:rsidP="00527D60">
      <w:pPr>
        <w:pStyle w:val="ReportLevel3"/>
        <w:keepNext w:val="0"/>
        <w:spacing w:before="156" w:after="0" w:line="360" w:lineRule="auto"/>
        <w:jc w:val="both"/>
        <w:rPr>
          <w:lang w:eastAsia="zh-CN"/>
        </w:rPr>
      </w:pPr>
      <w:r w:rsidRPr="0011709D">
        <w:rPr>
          <w:rFonts w:hint="eastAsia"/>
          <w:lang w:eastAsia="zh-CN"/>
        </w:rPr>
        <w:t>高、低压线圈设置通风气道，确保线圈的温升和强度。</w:t>
      </w:r>
    </w:p>
    <w:p w14:paraId="237DFF69" w14:textId="77777777" w:rsidR="00DF22C0" w:rsidRPr="0011709D" w:rsidRDefault="00DF22C0" w:rsidP="00527D60">
      <w:pPr>
        <w:pStyle w:val="ReportLevel3"/>
        <w:keepNext w:val="0"/>
        <w:spacing w:before="156" w:after="0" w:line="360" w:lineRule="auto"/>
        <w:jc w:val="both"/>
        <w:rPr>
          <w:lang w:eastAsia="zh-CN"/>
        </w:rPr>
      </w:pPr>
      <w:r w:rsidRPr="0011709D">
        <w:rPr>
          <w:rFonts w:hint="eastAsia"/>
          <w:lang w:eastAsia="zh-CN"/>
        </w:rPr>
        <w:t>线圈的散热、防潮和阻燃性能好，无开裂现象。</w:t>
      </w:r>
    </w:p>
    <w:p w14:paraId="33BC279A" w14:textId="77777777" w:rsidR="00DF22C0" w:rsidRPr="0011709D" w:rsidRDefault="00F7092E" w:rsidP="00527D60">
      <w:pPr>
        <w:pStyle w:val="ReportLevel3"/>
        <w:keepNext w:val="0"/>
        <w:spacing w:before="156" w:after="0" w:line="360" w:lineRule="auto"/>
        <w:jc w:val="both"/>
        <w:rPr>
          <w:lang w:eastAsia="zh-CN"/>
        </w:rPr>
      </w:pPr>
      <w:r w:rsidRPr="0011709D">
        <w:rPr>
          <w:lang w:eastAsia="zh-CN"/>
        </w:rPr>
        <w:t>高压采用铜导线绕组</w:t>
      </w:r>
      <w:r w:rsidR="00E613EA" w:rsidRPr="0011709D">
        <w:rPr>
          <w:lang w:eastAsia="zh-CN"/>
        </w:rPr>
        <w:t>或铜箔式绕组</w:t>
      </w:r>
      <w:r w:rsidRPr="0011709D">
        <w:rPr>
          <w:lang w:eastAsia="zh-CN"/>
        </w:rPr>
        <w:t>，低压采用铜箔式绕组，浇注线圈严格要求一次成型，不允许进行二次处理，不锈钢外壳（包括不锈钢框体）</w:t>
      </w:r>
      <w:r w:rsidR="00DF22C0" w:rsidRPr="0011709D">
        <w:rPr>
          <w:rFonts w:hint="eastAsia"/>
          <w:lang w:eastAsia="zh-CN"/>
        </w:rPr>
        <w:t>。电抗相同</w:t>
      </w:r>
      <w:r w:rsidR="00DF22C0" w:rsidRPr="0011709D">
        <w:rPr>
          <w:lang w:eastAsia="zh-CN"/>
        </w:rPr>
        <w:t>,</w:t>
      </w:r>
      <w:r w:rsidR="00DF22C0" w:rsidRPr="0011709D">
        <w:rPr>
          <w:rFonts w:hint="eastAsia"/>
          <w:lang w:eastAsia="zh-CN"/>
        </w:rPr>
        <w:t>线圈间安匝平衡</w:t>
      </w:r>
      <w:r w:rsidR="00DF22C0" w:rsidRPr="0011709D">
        <w:rPr>
          <w:lang w:eastAsia="zh-CN"/>
        </w:rPr>
        <w:t>,</w:t>
      </w:r>
      <w:r w:rsidR="00DF22C0" w:rsidRPr="0011709D">
        <w:rPr>
          <w:rFonts w:hint="eastAsia"/>
          <w:lang w:eastAsia="zh-CN"/>
        </w:rPr>
        <w:t>变压器抗短路能力强</w:t>
      </w:r>
      <w:r w:rsidR="00DF22C0" w:rsidRPr="0011709D">
        <w:rPr>
          <w:lang w:eastAsia="zh-CN"/>
        </w:rPr>
        <w:t>,</w:t>
      </w:r>
      <w:r w:rsidR="00DF22C0" w:rsidRPr="0011709D">
        <w:rPr>
          <w:rFonts w:hint="eastAsia"/>
          <w:lang w:eastAsia="zh-CN"/>
        </w:rPr>
        <w:t>运行可靠性高。</w:t>
      </w:r>
      <w:r w:rsidR="00DF22C0" w:rsidRPr="0011709D">
        <w:rPr>
          <w:lang w:eastAsia="zh-CN"/>
        </w:rPr>
        <w:t xml:space="preserve"> </w:t>
      </w:r>
    </w:p>
    <w:p w14:paraId="54480B39" w14:textId="77777777" w:rsidR="00DF22C0" w:rsidRPr="0011709D" w:rsidRDefault="00DF22C0" w:rsidP="00527D60">
      <w:pPr>
        <w:pStyle w:val="ReportLevel3"/>
        <w:keepNext w:val="0"/>
        <w:spacing w:before="156" w:after="0" w:line="360" w:lineRule="auto"/>
        <w:jc w:val="both"/>
        <w:rPr>
          <w:lang w:eastAsia="zh-CN"/>
        </w:rPr>
      </w:pPr>
      <w:r w:rsidRPr="0011709D">
        <w:rPr>
          <w:rFonts w:hint="eastAsia"/>
          <w:lang w:eastAsia="zh-CN"/>
        </w:rPr>
        <w:t>高、低压线圈内部采用自动氩气保护焊接，焊接可靠，电阻小。</w:t>
      </w:r>
    </w:p>
    <w:p w14:paraId="6AE36019" w14:textId="77777777" w:rsidR="00DF22C0" w:rsidRPr="0011709D" w:rsidRDefault="00DF22C0" w:rsidP="00527D60">
      <w:pPr>
        <w:pStyle w:val="ReportLevel3"/>
        <w:keepNext w:val="0"/>
        <w:spacing w:before="156" w:after="0" w:line="360" w:lineRule="auto"/>
        <w:jc w:val="both"/>
        <w:rPr>
          <w:lang w:eastAsia="zh-CN"/>
        </w:rPr>
      </w:pPr>
      <w:r w:rsidRPr="0011709D">
        <w:rPr>
          <w:rFonts w:hint="eastAsia"/>
          <w:lang w:eastAsia="zh-CN"/>
        </w:rPr>
        <w:t>铁芯选用优质硅钢片，</w:t>
      </w:r>
      <w:r w:rsidR="00AE7B27" w:rsidRPr="0011709D">
        <w:rPr>
          <w:rFonts w:hint="eastAsia"/>
          <w:lang w:eastAsia="zh-CN"/>
        </w:rPr>
        <w:t>绝</w:t>
      </w:r>
      <w:r w:rsidRPr="0011709D">
        <w:rPr>
          <w:rFonts w:hint="eastAsia"/>
          <w:lang w:eastAsia="zh-CN"/>
        </w:rPr>
        <w:t>缘材料选用优质进口产品</w:t>
      </w:r>
      <w:r w:rsidR="009E400B" w:rsidRPr="0011709D">
        <w:rPr>
          <w:rFonts w:hint="eastAsia"/>
          <w:lang w:eastAsia="zh-CN"/>
        </w:rPr>
        <w:t>。</w:t>
      </w:r>
    </w:p>
    <w:p w14:paraId="2FEA897B" w14:textId="77777777" w:rsidR="00DF22C0" w:rsidRPr="0011709D" w:rsidRDefault="00DF22C0" w:rsidP="00527D60">
      <w:pPr>
        <w:pStyle w:val="ReportLevel3"/>
        <w:keepNext w:val="0"/>
        <w:spacing w:before="156" w:after="0" w:line="360" w:lineRule="auto"/>
        <w:jc w:val="both"/>
        <w:rPr>
          <w:lang w:eastAsia="zh-CN"/>
        </w:rPr>
      </w:pPr>
      <w:r w:rsidRPr="0011709D">
        <w:rPr>
          <w:rFonts w:hint="eastAsia"/>
          <w:lang w:eastAsia="zh-CN"/>
        </w:rPr>
        <w:t>变压器应具有防潮，防霉菌的能力，适应安装地区所处环境的要求。</w:t>
      </w:r>
    </w:p>
    <w:p w14:paraId="53A90AD3" w14:textId="77777777" w:rsidR="00DF22C0" w:rsidRPr="0011709D" w:rsidRDefault="00DF22C0" w:rsidP="00527D60">
      <w:pPr>
        <w:pStyle w:val="ReportLevel3"/>
        <w:keepNext w:val="0"/>
        <w:spacing w:before="156" w:after="0" w:line="360" w:lineRule="auto"/>
        <w:jc w:val="both"/>
        <w:rPr>
          <w:lang w:eastAsia="zh-CN"/>
        </w:rPr>
      </w:pPr>
      <w:r w:rsidRPr="0011709D">
        <w:rPr>
          <w:rFonts w:hint="eastAsia"/>
          <w:lang w:eastAsia="zh-CN"/>
        </w:rPr>
        <w:t>为保证变压器金属结构件表面涂覆层的牢固，所有板材及型材均采用</w:t>
      </w:r>
      <w:r w:rsidR="004E1EC4" w:rsidRPr="0011709D">
        <w:rPr>
          <w:rFonts w:hint="eastAsia"/>
          <w:lang w:eastAsia="zh-CN"/>
        </w:rPr>
        <w:t>不锈钢板或铝合金材料</w:t>
      </w:r>
      <w:r w:rsidRPr="0011709D">
        <w:rPr>
          <w:rFonts w:hint="eastAsia"/>
          <w:lang w:eastAsia="zh-CN"/>
        </w:rPr>
        <w:t>。</w:t>
      </w:r>
    </w:p>
    <w:p w14:paraId="17112403" w14:textId="77777777" w:rsidR="00DF22C0" w:rsidRPr="0011709D" w:rsidRDefault="00DF22C0" w:rsidP="00527D60">
      <w:pPr>
        <w:pStyle w:val="ReportLevel3"/>
        <w:keepNext w:val="0"/>
        <w:spacing w:before="156" w:after="0" w:line="360" w:lineRule="auto"/>
        <w:jc w:val="both"/>
        <w:rPr>
          <w:lang w:eastAsia="zh-CN"/>
        </w:rPr>
      </w:pPr>
      <w:r w:rsidRPr="0011709D">
        <w:rPr>
          <w:rFonts w:hint="eastAsia"/>
          <w:lang w:eastAsia="zh-CN"/>
        </w:rPr>
        <w:t>变压器装设智能式温控器</w:t>
      </w:r>
      <w:r w:rsidRPr="0011709D">
        <w:rPr>
          <w:lang w:eastAsia="zh-CN"/>
        </w:rPr>
        <w:t xml:space="preserve">, </w:t>
      </w:r>
      <w:r w:rsidRPr="0011709D">
        <w:rPr>
          <w:rFonts w:hint="eastAsia"/>
          <w:lang w:eastAsia="zh-CN"/>
        </w:rPr>
        <w:t>装置应有高温时自动开启风扇（超高温自动跳闸）及高压保护控制，智能式温控器的安装应能方便于检修和更换。</w:t>
      </w:r>
    </w:p>
    <w:p w14:paraId="079F3506" w14:textId="77777777" w:rsidR="00DF22C0" w:rsidRPr="0011709D" w:rsidRDefault="00DF22C0" w:rsidP="00527D60">
      <w:pPr>
        <w:pStyle w:val="ReportLevel3"/>
        <w:keepNext w:val="0"/>
        <w:spacing w:before="156" w:after="0" w:line="360" w:lineRule="auto"/>
        <w:jc w:val="both"/>
        <w:rPr>
          <w:lang w:eastAsia="zh-CN"/>
        </w:rPr>
      </w:pPr>
      <w:r w:rsidRPr="0011709D">
        <w:rPr>
          <w:rFonts w:hint="eastAsia"/>
          <w:lang w:eastAsia="zh-CN"/>
        </w:rPr>
        <w:t>变压器的高压侧与负荷开关采用电缆连接，低压侧与低压柜母线的连接</w:t>
      </w:r>
      <w:proofErr w:type="gramStart"/>
      <w:r w:rsidRPr="0011709D">
        <w:rPr>
          <w:rFonts w:hint="eastAsia"/>
          <w:lang w:eastAsia="zh-CN"/>
        </w:rPr>
        <w:t>采用母排连接</w:t>
      </w:r>
      <w:proofErr w:type="gramEnd"/>
      <w:r w:rsidRPr="0011709D">
        <w:rPr>
          <w:rFonts w:hint="eastAsia"/>
          <w:lang w:eastAsia="zh-CN"/>
        </w:rPr>
        <w:t>，变压器保护外壳高度</w:t>
      </w:r>
      <w:r w:rsidRPr="0011709D">
        <w:rPr>
          <w:lang w:eastAsia="zh-CN"/>
        </w:rPr>
        <w:t>2200mm</w:t>
      </w:r>
      <w:r w:rsidR="004E1EC4" w:rsidRPr="0011709D">
        <w:rPr>
          <w:rFonts w:hint="eastAsia"/>
          <w:lang w:eastAsia="zh-CN"/>
        </w:rPr>
        <w:t>，</w:t>
      </w:r>
      <w:r w:rsidRPr="0011709D">
        <w:rPr>
          <w:rFonts w:hint="eastAsia"/>
          <w:lang w:eastAsia="zh-CN"/>
        </w:rPr>
        <w:t>材质采用优质的铝合金型材</w:t>
      </w:r>
      <w:r w:rsidR="004E1EC4" w:rsidRPr="0011709D">
        <w:rPr>
          <w:rFonts w:hint="eastAsia"/>
          <w:lang w:eastAsia="zh-CN"/>
        </w:rPr>
        <w:t>或不锈钢</w:t>
      </w:r>
      <w:r w:rsidRPr="0011709D">
        <w:rPr>
          <w:rFonts w:hint="eastAsia"/>
          <w:lang w:eastAsia="zh-CN"/>
        </w:rPr>
        <w:t>，采用组合式板架结构。产品技术性能指标符合标准</w:t>
      </w:r>
      <w:r w:rsidRPr="0011709D">
        <w:rPr>
          <w:lang w:eastAsia="zh-CN"/>
        </w:rPr>
        <w:t>GB4208-93</w:t>
      </w:r>
      <w:r w:rsidRPr="0011709D">
        <w:rPr>
          <w:rFonts w:hint="eastAsia"/>
          <w:lang w:eastAsia="zh-CN"/>
        </w:rPr>
        <w:t>要求，外壳附有开门报警和带电磁安全互锁功能，完全满足变压器的户内防护要求及确保安全操作。在自然通风量下保证变压器的散热要求。</w:t>
      </w:r>
    </w:p>
    <w:p w14:paraId="01C1E7EC" w14:textId="77777777" w:rsidR="00E812EC" w:rsidRPr="0011709D" w:rsidRDefault="00E812EC" w:rsidP="00527D60">
      <w:pPr>
        <w:pStyle w:val="ReportLevel3"/>
        <w:keepNext w:val="0"/>
        <w:spacing w:before="156" w:after="0" w:line="360" w:lineRule="auto"/>
        <w:jc w:val="both"/>
        <w:rPr>
          <w:lang w:eastAsia="zh-CN"/>
        </w:rPr>
      </w:pPr>
      <w:r w:rsidRPr="0011709D">
        <w:rPr>
          <w:rFonts w:hint="eastAsia"/>
          <w:lang w:eastAsia="zh-CN"/>
        </w:rPr>
        <w:t>变压器的外形尺寸和重量需满足现有货梯的运输要求。</w:t>
      </w:r>
    </w:p>
    <w:p w14:paraId="06EAF9D1" w14:textId="77777777" w:rsidR="00C62ACB" w:rsidRPr="0011709D" w:rsidRDefault="000547D4" w:rsidP="007366B1">
      <w:pPr>
        <w:pStyle w:val="ReportLevel2"/>
        <w:keepNext w:val="0"/>
        <w:tabs>
          <w:tab w:val="clear" w:pos="1276"/>
        </w:tabs>
        <w:spacing w:beforeLines="50" w:before="156" w:after="0" w:line="360" w:lineRule="auto"/>
        <w:ind w:left="0" w:firstLine="0"/>
        <w:jc w:val="both"/>
        <w:rPr>
          <w:b w:val="0"/>
          <w:color w:val="auto"/>
          <w:sz w:val="28"/>
          <w:szCs w:val="28"/>
          <w:lang w:eastAsia="zh-CN"/>
        </w:rPr>
      </w:pPr>
      <w:r w:rsidRPr="0011709D">
        <w:rPr>
          <w:rFonts w:hint="eastAsia"/>
          <w:b w:val="0"/>
          <w:color w:val="auto"/>
          <w:sz w:val="28"/>
          <w:szCs w:val="28"/>
          <w:lang w:eastAsia="zh-CN"/>
        </w:rPr>
        <w:t>标准</w:t>
      </w:r>
    </w:p>
    <w:p w14:paraId="5FF7DFF6" w14:textId="70AAD9CD" w:rsidR="00402908" w:rsidRPr="009556C1" w:rsidRDefault="00A71CD6" w:rsidP="009556C1">
      <w:pPr>
        <w:pStyle w:val="ReportLevel3"/>
        <w:keepNext w:val="0"/>
        <w:widowControl w:val="0"/>
        <w:spacing w:before="156" w:after="0" w:line="360" w:lineRule="auto"/>
        <w:rPr>
          <w:lang w:eastAsia="zh-CN"/>
        </w:rPr>
      </w:pPr>
      <w:r w:rsidRPr="0011709D">
        <w:rPr>
          <w:rFonts w:ascii="宋体" w:eastAsia="宋体" w:hAnsi="宋体" w:cs="宋体" w:hint="eastAsia"/>
          <w:lang w:eastAsia="zh-CN"/>
        </w:rPr>
        <w:lastRenderedPageBreak/>
        <w:t>变压器之设计及构造须符合国家有关规范标准之规定</w:t>
      </w:r>
      <w:r w:rsidRPr="0011709D">
        <w:rPr>
          <w:rFonts w:hint="eastAsia"/>
          <w:lang w:eastAsia="zh-CN"/>
        </w:rPr>
        <w:t>。</w:t>
      </w:r>
    </w:p>
    <w:tbl>
      <w:tblPr>
        <w:tblW w:w="7334" w:type="dxa"/>
        <w:jc w:val="center"/>
        <w:tblLayout w:type="fixed"/>
        <w:tblLook w:val="04A0" w:firstRow="1" w:lastRow="0" w:firstColumn="1" w:lastColumn="0" w:noHBand="0" w:noVBand="1"/>
      </w:tblPr>
      <w:tblGrid>
        <w:gridCol w:w="2021"/>
        <w:gridCol w:w="5313"/>
      </w:tblGrid>
      <w:tr w:rsidR="0011709D" w:rsidRPr="0011709D" w14:paraId="6270BC2F" w14:textId="77777777">
        <w:trPr>
          <w:jc w:val="center"/>
        </w:trPr>
        <w:tc>
          <w:tcPr>
            <w:tcW w:w="2021" w:type="dxa"/>
          </w:tcPr>
          <w:p w14:paraId="4357CE4A" w14:textId="77777777" w:rsidR="00C62ACB" w:rsidRPr="0011709D" w:rsidRDefault="000547D4" w:rsidP="009732E0">
            <w:pPr>
              <w:widowControl w:val="0"/>
              <w:spacing w:line="360" w:lineRule="auto"/>
              <w:rPr>
                <w:rFonts w:eastAsiaTheme="minorEastAsia"/>
                <w:szCs w:val="18"/>
                <w:lang w:eastAsia="zh-CN"/>
              </w:rPr>
            </w:pPr>
            <w:r w:rsidRPr="0011709D">
              <w:rPr>
                <w:rFonts w:eastAsiaTheme="minorEastAsia"/>
                <w:szCs w:val="18"/>
                <w:lang w:eastAsia="zh-CN"/>
              </w:rPr>
              <w:t>IEC60076</w:t>
            </w:r>
          </w:p>
        </w:tc>
        <w:tc>
          <w:tcPr>
            <w:tcW w:w="5313" w:type="dxa"/>
          </w:tcPr>
          <w:p w14:paraId="1A91B245" w14:textId="77777777" w:rsidR="00C62ACB" w:rsidRPr="0011709D" w:rsidRDefault="000547D4" w:rsidP="009732E0">
            <w:pPr>
              <w:widowControl w:val="0"/>
              <w:spacing w:line="360" w:lineRule="auto"/>
              <w:rPr>
                <w:rFonts w:eastAsiaTheme="minorEastAsia"/>
                <w:szCs w:val="18"/>
                <w:lang w:eastAsia="zh-CN"/>
              </w:rPr>
            </w:pPr>
            <w:r w:rsidRPr="0011709D">
              <w:rPr>
                <w:rFonts w:eastAsiaTheme="minorEastAsia" w:hint="eastAsia"/>
                <w:szCs w:val="18"/>
                <w:lang w:eastAsia="zh-CN"/>
              </w:rPr>
              <w:t>电力变压器</w:t>
            </w:r>
          </w:p>
        </w:tc>
      </w:tr>
      <w:tr w:rsidR="0011709D" w:rsidRPr="0011709D" w14:paraId="72664EFF" w14:textId="77777777">
        <w:trPr>
          <w:jc w:val="center"/>
        </w:trPr>
        <w:tc>
          <w:tcPr>
            <w:tcW w:w="2021" w:type="dxa"/>
          </w:tcPr>
          <w:p w14:paraId="19F03CFB" w14:textId="77777777" w:rsidR="00C62ACB" w:rsidRPr="0011709D" w:rsidRDefault="000547D4" w:rsidP="009732E0">
            <w:pPr>
              <w:widowControl w:val="0"/>
              <w:spacing w:line="360" w:lineRule="auto"/>
              <w:rPr>
                <w:rFonts w:eastAsiaTheme="minorEastAsia"/>
                <w:szCs w:val="18"/>
                <w:lang w:eastAsia="zh-CN"/>
              </w:rPr>
            </w:pPr>
            <w:r w:rsidRPr="0011709D">
              <w:rPr>
                <w:rFonts w:eastAsiaTheme="minorEastAsia"/>
                <w:szCs w:val="18"/>
                <w:lang w:eastAsia="zh-CN"/>
              </w:rPr>
              <w:t>GB1094</w:t>
            </w:r>
            <w:r w:rsidR="00425885" w:rsidRPr="0011709D">
              <w:rPr>
                <w:rFonts w:eastAsiaTheme="minorEastAsia" w:hint="eastAsia"/>
                <w:szCs w:val="18"/>
                <w:lang w:eastAsia="zh-CN"/>
              </w:rPr>
              <w:t>.</w:t>
            </w:r>
            <w:r w:rsidR="00425885" w:rsidRPr="0011709D">
              <w:rPr>
                <w:rFonts w:eastAsiaTheme="minorEastAsia"/>
                <w:szCs w:val="18"/>
                <w:lang w:eastAsia="zh-CN"/>
              </w:rPr>
              <w:t>1-2013</w:t>
            </w:r>
          </w:p>
        </w:tc>
        <w:tc>
          <w:tcPr>
            <w:tcW w:w="5313" w:type="dxa"/>
          </w:tcPr>
          <w:p w14:paraId="30601DDC" w14:textId="77777777" w:rsidR="00C62ACB" w:rsidRPr="0011709D" w:rsidRDefault="000547D4" w:rsidP="009732E0">
            <w:pPr>
              <w:widowControl w:val="0"/>
              <w:spacing w:line="360" w:lineRule="auto"/>
              <w:rPr>
                <w:rFonts w:eastAsiaTheme="minorEastAsia"/>
                <w:szCs w:val="18"/>
                <w:lang w:eastAsia="zh-CN"/>
              </w:rPr>
            </w:pPr>
            <w:r w:rsidRPr="0011709D">
              <w:rPr>
                <w:rFonts w:eastAsiaTheme="minorEastAsia" w:hint="eastAsia"/>
                <w:szCs w:val="18"/>
                <w:lang w:eastAsia="zh-CN"/>
              </w:rPr>
              <w:t>电力变压器</w:t>
            </w:r>
          </w:p>
        </w:tc>
      </w:tr>
      <w:tr w:rsidR="0011709D" w:rsidRPr="0011709D" w14:paraId="76040971" w14:textId="77777777">
        <w:trPr>
          <w:jc w:val="center"/>
        </w:trPr>
        <w:tc>
          <w:tcPr>
            <w:tcW w:w="2021" w:type="dxa"/>
          </w:tcPr>
          <w:p w14:paraId="59F170D1" w14:textId="77777777" w:rsidR="00C62ACB" w:rsidRPr="0011709D" w:rsidRDefault="000547D4" w:rsidP="009732E0">
            <w:pPr>
              <w:widowControl w:val="0"/>
              <w:spacing w:line="360" w:lineRule="auto"/>
              <w:rPr>
                <w:rFonts w:eastAsiaTheme="minorEastAsia"/>
                <w:szCs w:val="18"/>
                <w:lang w:eastAsia="zh-CN"/>
              </w:rPr>
            </w:pPr>
            <w:r w:rsidRPr="0011709D">
              <w:rPr>
                <w:rFonts w:eastAsiaTheme="minorEastAsia"/>
                <w:szCs w:val="18"/>
                <w:lang w:eastAsia="zh-CN"/>
              </w:rPr>
              <w:t>GB50148-2010</w:t>
            </w:r>
          </w:p>
        </w:tc>
        <w:tc>
          <w:tcPr>
            <w:tcW w:w="5313" w:type="dxa"/>
          </w:tcPr>
          <w:p w14:paraId="1E81D639" w14:textId="77777777" w:rsidR="00C62ACB" w:rsidRPr="0011709D" w:rsidRDefault="000547D4" w:rsidP="009732E0">
            <w:pPr>
              <w:widowControl w:val="0"/>
              <w:spacing w:line="360" w:lineRule="auto"/>
              <w:rPr>
                <w:rFonts w:eastAsiaTheme="minorEastAsia"/>
                <w:szCs w:val="18"/>
                <w:lang w:eastAsia="zh-CN"/>
              </w:rPr>
            </w:pPr>
            <w:r w:rsidRPr="0011709D">
              <w:rPr>
                <w:rFonts w:eastAsiaTheme="minorEastAsia"/>
                <w:szCs w:val="18"/>
                <w:lang w:eastAsia="zh-CN"/>
              </w:rPr>
              <w:t>电力变压器、油浸电抗器、互感器施工及验收规范</w:t>
            </w:r>
          </w:p>
        </w:tc>
      </w:tr>
      <w:tr w:rsidR="0011709D" w:rsidRPr="0011709D" w14:paraId="17C93448" w14:textId="77777777">
        <w:trPr>
          <w:jc w:val="center"/>
        </w:trPr>
        <w:tc>
          <w:tcPr>
            <w:tcW w:w="2021" w:type="dxa"/>
          </w:tcPr>
          <w:p w14:paraId="13EB31DC" w14:textId="77777777" w:rsidR="00C62ACB" w:rsidRPr="0011709D" w:rsidRDefault="00425885" w:rsidP="009732E0">
            <w:pPr>
              <w:widowControl w:val="0"/>
              <w:spacing w:line="360" w:lineRule="auto"/>
              <w:rPr>
                <w:rFonts w:eastAsiaTheme="minorEastAsia"/>
                <w:szCs w:val="18"/>
                <w:lang w:eastAsia="zh-CN"/>
              </w:rPr>
            </w:pPr>
            <w:r w:rsidRPr="0011709D">
              <w:rPr>
                <w:rFonts w:eastAsiaTheme="minorEastAsia"/>
                <w:szCs w:val="18"/>
                <w:lang w:eastAsia="zh-CN"/>
              </w:rPr>
              <w:t>GBT10228</w:t>
            </w:r>
            <w:r w:rsidRPr="0011709D">
              <w:rPr>
                <w:rFonts w:eastAsiaTheme="minorEastAsia" w:hint="eastAsia"/>
                <w:szCs w:val="18"/>
                <w:lang w:eastAsia="zh-CN"/>
              </w:rPr>
              <w:t>-</w:t>
            </w:r>
            <w:r w:rsidR="000547D4" w:rsidRPr="0011709D">
              <w:rPr>
                <w:rFonts w:eastAsiaTheme="minorEastAsia"/>
                <w:szCs w:val="18"/>
                <w:lang w:eastAsia="zh-CN"/>
              </w:rPr>
              <w:t>20</w:t>
            </w:r>
            <w:r w:rsidRPr="0011709D">
              <w:rPr>
                <w:rFonts w:eastAsiaTheme="minorEastAsia"/>
                <w:szCs w:val="18"/>
                <w:lang w:eastAsia="zh-CN"/>
              </w:rPr>
              <w:t>15</w:t>
            </w:r>
          </w:p>
        </w:tc>
        <w:tc>
          <w:tcPr>
            <w:tcW w:w="5313" w:type="dxa"/>
          </w:tcPr>
          <w:p w14:paraId="40E47780" w14:textId="77777777" w:rsidR="00C62ACB" w:rsidRPr="0011709D" w:rsidRDefault="000547D4" w:rsidP="009732E0">
            <w:pPr>
              <w:widowControl w:val="0"/>
              <w:spacing w:line="360" w:lineRule="auto"/>
              <w:rPr>
                <w:rFonts w:eastAsiaTheme="minorEastAsia"/>
                <w:szCs w:val="18"/>
                <w:lang w:eastAsia="zh-CN"/>
              </w:rPr>
            </w:pPr>
            <w:r w:rsidRPr="0011709D">
              <w:rPr>
                <w:rFonts w:eastAsiaTheme="minorEastAsia"/>
                <w:szCs w:val="18"/>
                <w:lang w:eastAsia="zh-CN"/>
              </w:rPr>
              <w:t>电力变压器出厂试验型式试验和特殊试验或等同</w:t>
            </w:r>
          </w:p>
        </w:tc>
      </w:tr>
      <w:tr w:rsidR="0011709D" w:rsidRPr="0011709D" w14:paraId="07818B8C" w14:textId="77777777">
        <w:trPr>
          <w:jc w:val="center"/>
        </w:trPr>
        <w:tc>
          <w:tcPr>
            <w:tcW w:w="2021" w:type="dxa"/>
          </w:tcPr>
          <w:p w14:paraId="1CE76C46" w14:textId="77777777" w:rsidR="00C62ACB" w:rsidRPr="0011709D" w:rsidRDefault="000547D4" w:rsidP="009732E0">
            <w:pPr>
              <w:widowControl w:val="0"/>
              <w:spacing w:line="360" w:lineRule="auto"/>
              <w:ind w:leftChars="200" w:left="480"/>
              <w:rPr>
                <w:rFonts w:eastAsiaTheme="minorEastAsia"/>
                <w:szCs w:val="18"/>
                <w:lang w:eastAsia="zh-CN"/>
              </w:rPr>
            </w:pPr>
            <w:r w:rsidRPr="0011709D">
              <w:rPr>
                <w:rFonts w:eastAsiaTheme="minorEastAsia"/>
                <w:szCs w:val="18"/>
                <w:lang w:eastAsia="zh-CN"/>
              </w:rPr>
              <w:t>BS1433</w:t>
            </w:r>
          </w:p>
        </w:tc>
        <w:tc>
          <w:tcPr>
            <w:tcW w:w="5313" w:type="dxa"/>
          </w:tcPr>
          <w:p w14:paraId="75318328" w14:textId="77777777" w:rsidR="00C62ACB" w:rsidRPr="0011709D" w:rsidRDefault="000547D4" w:rsidP="009732E0">
            <w:pPr>
              <w:widowControl w:val="0"/>
              <w:spacing w:line="360" w:lineRule="auto"/>
              <w:rPr>
                <w:rFonts w:eastAsiaTheme="minorEastAsia"/>
                <w:szCs w:val="18"/>
                <w:lang w:eastAsia="zh-CN"/>
              </w:rPr>
            </w:pPr>
            <w:r w:rsidRPr="0011709D">
              <w:rPr>
                <w:rFonts w:eastAsiaTheme="minorEastAsia"/>
                <w:szCs w:val="18"/>
                <w:lang w:eastAsia="zh-CN"/>
              </w:rPr>
              <w:t>电气用铜</w:t>
            </w:r>
          </w:p>
        </w:tc>
      </w:tr>
      <w:tr w:rsidR="0011709D" w:rsidRPr="0011709D" w14:paraId="205FD697" w14:textId="77777777">
        <w:trPr>
          <w:jc w:val="center"/>
        </w:trPr>
        <w:tc>
          <w:tcPr>
            <w:tcW w:w="2021" w:type="dxa"/>
          </w:tcPr>
          <w:p w14:paraId="0FD330A3" w14:textId="77777777" w:rsidR="00C62ACB" w:rsidRPr="0011709D" w:rsidRDefault="000547D4" w:rsidP="009732E0">
            <w:pPr>
              <w:widowControl w:val="0"/>
              <w:spacing w:line="360" w:lineRule="auto"/>
              <w:ind w:leftChars="200" w:left="480"/>
              <w:rPr>
                <w:rFonts w:eastAsiaTheme="minorEastAsia"/>
                <w:szCs w:val="18"/>
                <w:lang w:eastAsia="zh-CN"/>
              </w:rPr>
            </w:pPr>
            <w:r w:rsidRPr="0011709D">
              <w:rPr>
                <w:rFonts w:eastAsiaTheme="minorEastAsia"/>
                <w:szCs w:val="18"/>
                <w:lang w:eastAsia="zh-CN"/>
              </w:rPr>
              <w:t>IEC529</w:t>
            </w:r>
          </w:p>
        </w:tc>
        <w:tc>
          <w:tcPr>
            <w:tcW w:w="5313" w:type="dxa"/>
          </w:tcPr>
          <w:p w14:paraId="33FD883A" w14:textId="77777777" w:rsidR="00C62ACB" w:rsidRPr="0011709D" w:rsidRDefault="000547D4" w:rsidP="009732E0">
            <w:pPr>
              <w:widowControl w:val="0"/>
              <w:spacing w:line="360" w:lineRule="auto"/>
              <w:rPr>
                <w:rFonts w:eastAsiaTheme="minorEastAsia"/>
                <w:szCs w:val="18"/>
                <w:lang w:eastAsia="zh-CN"/>
              </w:rPr>
            </w:pPr>
            <w:r w:rsidRPr="0011709D">
              <w:rPr>
                <w:rFonts w:eastAsiaTheme="minorEastAsia"/>
                <w:szCs w:val="18"/>
                <w:lang w:eastAsia="zh-CN"/>
              </w:rPr>
              <w:t>箱</w:t>
            </w:r>
            <w:proofErr w:type="gramStart"/>
            <w:r w:rsidRPr="0011709D">
              <w:rPr>
                <w:rFonts w:eastAsiaTheme="minorEastAsia"/>
                <w:szCs w:val="18"/>
                <w:lang w:eastAsia="zh-CN"/>
              </w:rPr>
              <w:t>壳保护</w:t>
            </w:r>
            <w:proofErr w:type="gramEnd"/>
            <w:r w:rsidRPr="0011709D">
              <w:rPr>
                <w:rFonts w:eastAsiaTheme="minorEastAsia"/>
                <w:szCs w:val="18"/>
                <w:lang w:eastAsia="zh-CN"/>
              </w:rPr>
              <w:t>程度分类规范</w:t>
            </w:r>
          </w:p>
        </w:tc>
      </w:tr>
      <w:tr w:rsidR="0011709D" w:rsidRPr="0011709D" w14:paraId="312F9582" w14:textId="77777777">
        <w:trPr>
          <w:jc w:val="center"/>
        </w:trPr>
        <w:tc>
          <w:tcPr>
            <w:tcW w:w="2021" w:type="dxa"/>
          </w:tcPr>
          <w:p w14:paraId="17B81734" w14:textId="77777777" w:rsidR="00C62ACB" w:rsidRPr="0011709D" w:rsidRDefault="000547D4" w:rsidP="009732E0">
            <w:pPr>
              <w:widowControl w:val="0"/>
              <w:spacing w:line="360" w:lineRule="auto"/>
              <w:ind w:leftChars="200" w:left="480"/>
              <w:rPr>
                <w:rFonts w:eastAsiaTheme="minorEastAsia"/>
                <w:szCs w:val="18"/>
                <w:lang w:eastAsia="zh-CN"/>
              </w:rPr>
            </w:pPr>
            <w:r w:rsidRPr="0011709D">
              <w:rPr>
                <w:rFonts w:eastAsiaTheme="minorEastAsia"/>
                <w:szCs w:val="18"/>
                <w:lang w:eastAsia="zh-CN"/>
              </w:rPr>
              <w:t>IEC726</w:t>
            </w:r>
          </w:p>
        </w:tc>
        <w:tc>
          <w:tcPr>
            <w:tcW w:w="5313" w:type="dxa"/>
          </w:tcPr>
          <w:p w14:paraId="0C5EF026" w14:textId="77777777" w:rsidR="00C62ACB" w:rsidRPr="0011709D" w:rsidRDefault="000547D4" w:rsidP="009732E0">
            <w:pPr>
              <w:widowControl w:val="0"/>
              <w:spacing w:line="360" w:lineRule="auto"/>
              <w:rPr>
                <w:rFonts w:eastAsiaTheme="minorEastAsia"/>
                <w:szCs w:val="18"/>
                <w:lang w:eastAsia="zh-CN"/>
              </w:rPr>
            </w:pPr>
            <w:r w:rsidRPr="0011709D">
              <w:rPr>
                <w:rFonts w:eastAsiaTheme="minorEastAsia"/>
                <w:szCs w:val="18"/>
                <w:lang w:eastAsia="zh-CN"/>
              </w:rPr>
              <w:t>干式电力变压器</w:t>
            </w:r>
          </w:p>
        </w:tc>
      </w:tr>
    </w:tbl>
    <w:p w14:paraId="09875C72" w14:textId="77777777" w:rsidR="00C62ACB" w:rsidRPr="0011709D" w:rsidRDefault="000547D4" w:rsidP="0022769B">
      <w:pPr>
        <w:pStyle w:val="ReportLevel3"/>
        <w:keepNext w:val="0"/>
        <w:widowControl w:val="0"/>
        <w:spacing w:before="156" w:after="0" w:line="360" w:lineRule="auto"/>
        <w:rPr>
          <w:rFonts w:ascii="宋体" w:eastAsia="宋体" w:hAnsi="宋体" w:cs="宋体"/>
          <w:lang w:eastAsia="zh-CN"/>
        </w:rPr>
      </w:pPr>
      <w:r w:rsidRPr="0011709D">
        <w:rPr>
          <w:rFonts w:ascii="宋体" w:eastAsia="宋体" w:hAnsi="宋体" w:cs="宋体" w:hint="eastAsia"/>
          <w:lang w:eastAsia="zh-CN"/>
        </w:rPr>
        <w:t>变压器必须装配外壳作额外保护，当与低压</w:t>
      </w:r>
      <w:proofErr w:type="gramStart"/>
      <w:r w:rsidRPr="0011709D">
        <w:rPr>
          <w:rFonts w:ascii="宋体" w:eastAsia="宋体" w:hAnsi="宋体" w:cs="宋体" w:hint="eastAsia"/>
          <w:lang w:eastAsia="zh-CN"/>
        </w:rPr>
        <w:t>柜贴临</w:t>
      </w:r>
      <w:proofErr w:type="gramEnd"/>
      <w:r w:rsidRPr="0011709D">
        <w:rPr>
          <w:rFonts w:ascii="宋体" w:eastAsia="宋体" w:hAnsi="宋体" w:cs="宋体" w:hint="eastAsia"/>
          <w:lang w:eastAsia="zh-CN"/>
        </w:rPr>
        <w:t>布置时使保护级别达到</w:t>
      </w:r>
      <w:r w:rsidRPr="0011709D">
        <w:rPr>
          <w:rFonts w:ascii="宋体" w:eastAsia="宋体" w:hAnsi="宋体" w:cs="宋体"/>
          <w:lang w:eastAsia="zh-CN"/>
        </w:rPr>
        <w:t>IP</w:t>
      </w:r>
      <w:r w:rsidRPr="0011709D">
        <w:rPr>
          <w:rFonts w:ascii="宋体" w:eastAsia="宋体" w:hAnsi="宋体" w:cs="宋体" w:hint="eastAsia"/>
          <w:lang w:eastAsia="zh-CN"/>
        </w:rPr>
        <w:t>30；当</w:t>
      </w:r>
      <w:proofErr w:type="gramStart"/>
      <w:r w:rsidRPr="0011709D">
        <w:rPr>
          <w:rFonts w:ascii="宋体" w:eastAsia="宋体" w:hAnsi="宋体" w:cs="宋体" w:hint="eastAsia"/>
          <w:lang w:eastAsia="zh-CN"/>
        </w:rPr>
        <w:t>不贴临且满足</w:t>
      </w:r>
      <w:proofErr w:type="gramEnd"/>
      <w:r w:rsidRPr="0011709D">
        <w:rPr>
          <w:rFonts w:ascii="宋体" w:eastAsia="宋体" w:hAnsi="宋体" w:cs="宋体" w:hint="eastAsia"/>
          <w:lang w:eastAsia="zh-CN"/>
        </w:rPr>
        <w:t>安装间距要求时，保护级别达到</w:t>
      </w:r>
      <w:r w:rsidRPr="0011709D">
        <w:rPr>
          <w:rFonts w:ascii="宋体" w:eastAsia="宋体" w:hAnsi="宋体" w:cs="宋体"/>
          <w:lang w:eastAsia="zh-CN"/>
        </w:rPr>
        <w:t>IP</w:t>
      </w:r>
      <w:r w:rsidRPr="0011709D">
        <w:rPr>
          <w:rFonts w:ascii="宋体" w:eastAsia="宋体" w:hAnsi="宋体" w:cs="宋体" w:hint="eastAsia"/>
          <w:lang w:eastAsia="zh-CN"/>
        </w:rPr>
        <w:t>20</w:t>
      </w:r>
      <w:r w:rsidR="00036684" w:rsidRPr="0011709D">
        <w:rPr>
          <w:rFonts w:ascii="宋体" w:eastAsia="宋体" w:hAnsi="宋体" w:cs="宋体" w:hint="eastAsia"/>
          <w:lang w:eastAsia="zh-CN"/>
        </w:rPr>
        <w:t>即可</w:t>
      </w:r>
      <w:r w:rsidRPr="0011709D">
        <w:rPr>
          <w:rFonts w:ascii="宋体" w:eastAsia="宋体" w:hAnsi="宋体" w:cs="宋体" w:hint="eastAsia"/>
          <w:lang w:eastAsia="zh-CN"/>
        </w:rPr>
        <w:t>。根据要求可加涂外漆（外漆颜色参照室内高低压配电柜设备）。每套外壳的前后板均可拆下，便于连接高压分接头及与电缆连接。底板处</w:t>
      </w:r>
      <w:proofErr w:type="gramStart"/>
      <w:r w:rsidRPr="0011709D">
        <w:rPr>
          <w:rFonts w:ascii="宋体" w:eastAsia="宋体" w:hAnsi="宋体" w:cs="宋体" w:hint="eastAsia"/>
          <w:lang w:eastAsia="zh-CN"/>
        </w:rPr>
        <w:t>幷</w:t>
      </w:r>
      <w:proofErr w:type="gramEnd"/>
      <w:r w:rsidRPr="0011709D">
        <w:rPr>
          <w:rFonts w:ascii="宋体" w:eastAsia="宋体" w:hAnsi="宋体" w:cs="宋体" w:hint="eastAsia"/>
          <w:lang w:eastAsia="zh-CN"/>
        </w:rPr>
        <w:t>有开孔，经便穿进电缆。顶板则须与有关承包单位协调及提供顶板开孔，以便低压母线槽的接驳，变压器所用的套管，分接开关和其它辅助设备，均不应限制变压器的负载能力。</w:t>
      </w:r>
    </w:p>
    <w:p w14:paraId="28F22814" w14:textId="77777777" w:rsidR="00C62ACB" w:rsidRPr="0011709D" w:rsidRDefault="000547D4" w:rsidP="0022769B">
      <w:pPr>
        <w:pStyle w:val="ReportLevel3"/>
        <w:keepNext w:val="0"/>
        <w:widowControl w:val="0"/>
        <w:spacing w:before="156" w:after="0" w:line="360" w:lineRule="auto"/>
        <w:rPr>
          <w:rFonts w:ascii="宋体" w:eastAsia="宋体" w:hAnsi="宋体" w:cs="宋体"/>
          <w:lang w:eastAsia="zh-CN"/>
        </w:rPr>
      </w:pPr>
      <w:r w:rsidRPr="0011709D">
        <w:rPr>
          <w:rFonts w:ascii="宋体" w:eastAsia="宋体" w:hAnsi="宋体" w:cs="宋体" w:hint="eastAsia"/>
          <w:lang w:eastAsia="zh-CN"/>
        </w:rPr>
        <w:t>变压器须按照</w:t>
      </w:r>
      <w:r w:rsidRPr="0011709D">
        <w:rPr>
          <w:rFonts w:ascii="宋体" w:eastAsia="宋体" w:hAnsi="宋体" w:cs="宋体"/>
          <w:lang w:eastAsia="zh-CN"/>
        </w:rPr>
        <w:t>IEC60076，IEC726及国家规范GB50148-2010</w:t>
      </w:r>
      <w:r w:rsidRPr="0011709D">
        <w:rPr>
          <w:rFonts w:ascii="宋体" w:eastAsia="宋体" w:hAnsi="宋体" w:cs="宋体" w:hint="eastAsia"/>
          <w:lang w:eastAsia="zh-CN"/>
        </w:rPr>
        <w:t>所规定的试验装置，并在厂内组装和试验。</w:t>
      </w:r>
    </w:p>
    <w:p w14:paraId="6CF8569D" w14:textId="77777777" w:rsidR="00C62ACB" w:rsidRPr="0011709D" w:rsidRDefault="000547D4" w:rsidP="0022769B">
      <w:pPr>
        <w:pStyle w:val="ReportLevel3"/>
        <w:keepNext w:val="0"/>
        <w:widowControl w:val="0"/>
        <w:spacing w:before="156" w:after="0" w:line="360" w:lineRule="auto"/>
        <w:rPr>
          <w:rFonts w:ascii="宋体" w:eastAsia="宋体" w:hAnsi="宋体" w:cs="宋体"/>
          <w:lang w:eastAsia="zh-CN"/>
        </w:rPr>
      </w:pPr>
      <w:r w:rsidRPr="0011709D">
        <w:rPr>
          <w:rFonts w:ascii="宋体" w:eastAsia="宋体" w:hAnsi="宋体" w:cs="宋体"/>
          <w:lang w:eastAsia="zh-CN"/>
        </w:rPr>
        <w:t>IEC</w:t>
      </w:r>
      <w:r w:rsidRPr="0011709D">
        <w:rPr>
          <w:rFonts w:ascii="宋体" w:eastAsia="宋体" w:hAnsi="宋体" w:cs="宋体" w:hint="eastAsia"/>
          <w:lang w:eastAsia="zh-CN"/>
        </w:rPr>
        <w:t>标准亦可应用，如其有关之规定等于或优于上述标准。制造厂应指出拟采用的标准同上述标准之区别。</w:t>
      </w:r>
    </w:p>
    <w:p w14:paraId="702CD187" w14:textId="1C50CA29" w:rsidR="001F7AAA" w:rsidRPr="009556C1" w:rsidRDefault="000547D4" w:rsidP="009556C1">
      <w:pPr>
        <w:pStyle w:val="ReportLevel2"/>
        <w:keepNext w:val="0"/>
        <w:tabs>
          <w:tab w:val="clear" w:pos="1276"/>
        </w:tabs>
        <w:spacing w:beforeLines="50" w:before="156" w:after="0" w:line="360" w:lineRule="auto"/>
        <w:ind w:left="0" w:firstLine="0"/>
        <w:jc w:val="both"/>
        <w:rPr>
          <w:b w:val="0"/>
          <w:color w:val="auto"/>
          <w:sz w:val="28"/>
          <w:szCs w:val="28"/>
          <w:lang w:eastAsia="zh-CN"/>
        </w:rPr>
      </w:pPr>
      <w:r w:rsidRPr="0011709D">
        <w:rPr>
          <w:rFonts w:hint="eastAsia"/>
          <w:b w:val="0"/>
          <w:color w:val="auto"/>
          <w:sz w:val="28"/>
          <w:szCs w:val="28"/>
          <w:lang w:eastAsia="zh-CN"/>
        </w:rPr>
        <w:t>其它要求</w:t>
      </w:r>
    </w:p>
    <w:p w14:paraId="026F1C7C" w14:textId="77777777" w:rsidR="00C62ACB" w:rsidRPr="0011709D" w:rsidRDefault="000547D4" w:rsidP="00985F29">
      <w:pPr>
        <w:pStyle w:val="ReportLevel3"/>
        <w:keepNext w:val="0"/>
        <w:widowControl w:val="0"/>
        <w:spacing w:before="156" w:after="0" w:line="360" w:lineRule="auto"/>
        <w:rPr>
          <w:rFonts w:ascii="宋体" w:eastAsia="宋体" w:hAnsi="宋体" w:cs="宋体"/>
          <w:lang w:eastAsia="zh-CN"/>
        </w:rPr>
      </w:pPr>
      <w:r w:rsidRPr="0011709D">
        <w:rPr>
          <w:rFonts w:ascii="宋体" w:eastAsia="宋体" w:hAnsi="宋体" w:cs="宋体"/>
          <w:lang w:eastAsia="zh-CN"/>
        </w:rPr>
        <w:t>10kV</w:t>
      </w:r>
      <w:r w:rsidRPr="0011709D">
        <w:rPr>
          <w:rFonts w:ascii="宋体" w:eastAsia="宋体" w:hAnsi="宋体" w:cs="宋体" w:hint="eastAsia"/>
          <w:lang w:eastAsia="zh-CN"/>
        </w:rPr>
        <w:t>/0.4kV配电变压器须满足下列要求</w:t>
      </w:r>
      <w:r w:rsidRPr="0011709D">
        <w:rPr>
          <w:rFonts w:ascii="宋体" w:eastAsia="宋体" w:hAnsi="宋体" w:cs="宋体"/>
          <w:lang w:eastAsia="zh-CN"/>
        </w:rPr>
        <w:t>:</w:t>
      </w:r>
    </w:p>
    <w:p w14:paraId="7BA47F02" w14:textId="77777777" w:rsidR="00C62ACB" w:rsidRPr="0011709D" w:rsidRDefault="000547D4" w:rsidP="00985F29">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 xml:space="preserve">1) </w:t>
      </w:r>
      <w:r w:rsidRPr="0011709D">
        <w:rPr>
          <w:rFonts w:eastAsiaTheme="minorEastAsia" w:hint="eastAsia"/>
          <w:szCs w:val="18"/>
          <w:lang w:eastAsia="zh-CN"/>
        </w:rPr>
        <w:t>型式：双绕组，干式浇注树脂封装</w:t>
      </w:r>
      <w:r w:rsidR="004E1EC4" w:rsidRPr="0011709D">
        <w:rPr>
          <w:rFonts w:eastAsiaTheme="minorEastAsia" w:hint="eastAsia"/>
          <w:szCs w:val="18"/>
          <w:lang w:eastAsia="zh-CN"/>
        </w:rPr>
        <w:t>或抽真空</w:t>
      </w:r>
      <w:proofErr w:type="gramStart"/>
      <w:r w:rsidR="004E1EC4" w:rsidRPr="0011709D">
        <w:rPr>
          <w:rFonts w:eastAsiaTheme="minorEastAsia" w:hint="eastAsia"/>
          <w:szCs w:val="18"/>
          <w:lang w:eastAsia="zh-CN"/>
        </w:rPr>
        <w:t>浸</w:t>
      </w:r>
      <w:proofErr w:type="gramEnd"/>
      <w:r w:rsidR="004E1EC4" w:rsidRPr="0011709D">
        <w:rPr>
          <w:rFonts w:eastAsiaTheme="minorEastAsia" w:hint="eastAsia"/>
          <w:szCs w:val="18"/>
          <w:lang w:eastAsia="zh-CN"/>
        </w:rPr>
        <w:t>漆工艺的敞开式立体卷铁心干式变压器</w:t>
      </w:r>
      <w:r w:rsidRPr="0011709D">
        <w:rPr>
          <w:rFonts w:eastAsiaTheme="minorEastAsia" w:hint="eastAsia"/>
          <w:szCs w:val="18"/>
          <w:lang w:eastAsia="zh-CN"/>
        </w:rPr>
        <w:t>。</w:t>
      </w:r>
    </w:p>
    <w:p w14:paraId="70A9783F" w14:textId="77777777" w:rsidR="00C62ACB" w:rsidRPr="0011709D" w:rsidRDefault="000547D4" w:rsidP="00985F29">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 xml:space="preserve">2) </w:t>
      </w:r>
      <w:r w:rsidRPr="0011709D">
        <w:rPr>
          <w:rFonts w:eastAsiaTheme="minorEastAsia" w:hint="eastAsia"/>
          <w:szCs w:val="18"/>
          <w:lang w:eastAsia="zh-CN"/>
        </w:rPr>
        <w:t>最小连续额定容量：按图标。</w:t>
      </w:r>
    </w:p>
    <w:p w14:paraId="3076F7DB" w14:textId="77777777" w:rsidR="00C62ACB" w:rsidRPr="0011709D" w:rsidRDefault="000547D4" w:rsidP="00985F29">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 xml:space="preserve">3) </w:t>
      </w:r>
      <w:r w:rsidRPr="0011709D">
        <w:rPr>
          <w:rFonts w:eastAsiaTheme="minorEastAsia"/>
          <w:szCs w:val="18"/>
          <w:lang w:eastAsia="zh-CN"/>
        </w:rPr>
        <w:t>相别：三相</w:t>
      </w:r>
      <w:r w:rsidRPr="0011709D">
        <w:rPr>
          <w:rFonts w:eastAsiaTheme="minorEastAsia" w:hint="eastAsia"/>
          <w:szCs w:val="18"/>
          <w:lang w:eastAsia="zh-CN"/>
        </w:rPr>
        <w:t>。</w:t>
      </w:r>
    </w:p>
    <w:p w14:paraId="5F0F66D8" w14:textId="77777777" w:rsidR="00C62ACB" w:rsidRPr="0011709D" w:rsidRDefault="000547D4" w:rsidP="00985F29">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 xml:space="preserve">4) </w:t>
      </w:r>
      <w:r w:rsidRPr="0011709D">
        <w:rPr>
          <w:rFonts w:eastAsiaTheme="minorEastAsia"/>
          <w:szCs w:val="18"/>
          <w:lang w:eastAsia="zh-CN"/>
        </w:rPr>
        <w:t>频率：</w:t>
      </w:r>
      <w:r w:rsidRPr="0011709D">
        <w:rPr>
          <w:rFonts w:eastAsiaTheme="minorEastAsia"/>
          <w:szCs w:val="18"/>
          <w:lang w:eastAsia="zh-CN"/>
        </w:rPr>
        <w:t>50</w:t>
      </w:r>
      <w:proofErr w:type="gramStart"/>
      <w:r w:rsidRPr="0011709D">
        <w:rPr>
          <w:rFonts w:eastAsiaTheme="minorEastAsia"/>
          <w:szCs w:val="18"/>
          <w:lang w:eastAsia="zh-CN"/>
        </w:rPr>
        <w:t>赫</w:t>
      </w:r>
      <w:proofErr w:type="gramEnd"/>
      <w:r w:rsidRPr="0011709D">
        <w:rPr>
          <w:rFonts w:eastAsiaTheme="minorEastAsia" w:hint="eastAsia"/>
          <w:szCs w:val="18"/>
          <w:lang w:eastAsia="zh-CN"/>
        </w:rPr>
        <w:t>。</w:t>
      </w:r>
    </w:p>
    <w:p w14:paraId="6CE967F3" w14:textId="77777777" w:rsidR="00C62ACB" w:rsidRPr="0011709D" w:rsidRDefault="000547D4" w:rsidP="00985F29">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 xml:space="preserve">5) </w:t>
      </w:r>
      <w:r w:rsidRPr="0011709D">
        <w:rPr>
          <w:rFonts w:eastAsiaTheme="minorEastAsia"/>
          <w:szCs w:val="18"/>
          <w:lang w:eastAsia="zh-CN"/>
        </w:rPr>
        <w:t>冷却方式：额定容量为自然冷却，并配合强迫风冷</w:t>
      </w:r>
      <w:r w:rsidRPr="0011709D">
        <w:rPr>
          <w:rFonts w:eastAsiaTheme="minorEastAsia" w:hint="eastAsia"/>
          <w:szCs w:val="18"/>
          <w:lang w:eastAsia="zh-CN"/>
        </w:rPr>
        <w:t>。</w:t>
      </w:r>
    </w:p>
    <w:p w14:paraId="5145BC4E" w14:textId="77777777" w:rsidR="00C62ACB" w:rsidRPr="0011709D" w:rsidRDefault="000547D4" w:rsidP="00985F29">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 xml:space="preserve">6) </w:t>
      </w:r>
      <w:r w:rsidRPr="0011709D">
        <w:rPr>
          <w:rFonts w:eastAsiaTheme="minorEastAsia"/>
          <w:szCs w:val="18"/>
          <w:lang w:eastAsia="zh-CN"/>
        </w:rPr>
        <w:t>保护等级：</w:t>
      </w:r>
      <w:r w:rsidRPr="0011709D">
        <w:rPr>
          <w:rFonts w:eastAsiaTheme="minorEastAsia"/>
          <w:szCs w:val="18"/>
          <w:lang w:eastAsia="zh-CN"/>
        </w:rPr>
        <w:t>IP</w:t>
      </w:r>
      <w:r w:rsidRPr="0011709D">
        <w:rPr>
          <w:rFonts w:eastAsiaTheme="minorEastAsia" w:hint="eastAsia"/>
          <w:szCs w:val="18"/>
          <w:lang w:eastAsia="zh-CN"/>
        </w:rPr>
        <w:t>20</w:t>
      </w:r>
      <w:r w:rsidRPr="0011709D">
        <w:rPr>
          <w:rFonts w:eastAsiaTheme="minorEastAsia" w:hint="eastAsia"/>
          <w:szCs w:val="18"/>
          <w:lang w:eastAsia="zh-CN"/>
        </w:rPr>
        <w:t>、</w:t>
      </w:r>
      <w:r w:rsidRPr="0011709D">
        <w:rPr>
          <w:rFonts w:eastAsiaTheme="minorEastAsia" w:hint="eastAsia"/>
          <w:szCs w:val="18"/>
          <w:lang w:eastAsia="zh-CN"/>
        </w:rPr>
        <w:t>30</w:t>
      </w:r>
      <w:r w:rsidRPr="0011709D">
        <w:rPr>
          <w:rFonts w:eastAsiaTheme="minorEastAsia" w:hint="eastAsia"/>
          <w:szCs w:val="18"/>
          <w:lang w:eastAsia="zh-CN"/>
        </w:rPr>
        <w:t>（详见图纸）。</w:t>
      </w:r>
    </w:p>
    <w:p w14:paraId="7B55CCE1" w14:textId="77777777" w:rsidR="00C62ACB" w:rsidRPr="0011709D" w:rsidRDefault="000547D4" w:rsidP="00985F29">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 xml:space="preserve">7) </w:t>
      </w:r>
      <w:r w:rsidRPr="0011709D">
        <w:rPr>
          <w:rFonts w:eastAsiaTheme="minorEastAsia"/>
          <w:szCs w:val="18"/>
          <w:lang w:eastAsia="zh-CN"/>
        </w:rPr>
        <w:t>过载能力：每</w:t>
      </w:r>
      <w:r w:rsidRPr="0011709D">
        <w:rPr>
          <w:rFonts w:eastAsiaTheme="minorEastAsia"/>
          <w:szCs w:val="18"/>
          <w:lang w:eastAsia="zh-CN"/>
        </w:rPr>
        <w:t>24</w:t>
      </w:r>
      <w:r w:rsidRPr="0011709D">
        <w:rPr>
          <w:rFonts w:eastAsiaTheme="minorEastAsia"/>
          <w:szCs w:val="18"/>
          <w:lang w:eastAsia="zh-CN"/>
        </w:rPr>
        <w:t>小时于额定</w:t>
      </w:r>
      <w:r w:rsidRPr="0011709D">
        <w:rPr>
          <w:rFonts w:eastAsiaTheme="minorEastAsia"/>
          <w:szCs w:val="18"/>
          <w:lang w:eastAsia="zh-CN"/>
        </w:rPr>
        <w:t>kVA</w:t>
      </w:r>
      <w:r w:rsidRPr="0011709D">
        <w:rPr>
          <w:rFonts w:eastAsiaTheme="minorEastAsia"/>
          <w:szCs w:val="18"/>
          <w:lang w:eastAsia="zh-CN"/>
        </w:rPr>
        <w:t>容量连续运行，可过载</w:t>
      </w:r>
      <w:r w:rsidRPr="0011709D">
        <w:rPr>
          <w:rFonts w:eastAsiaTheme="minorEastAsia"/>
          <w:szCs w:val="18"/>
          <w:lang w:eastAsia="zh-CN"/>
        </w:rPr>
        <w:t>30%</w:t>
      </w:r>
      <w:r w:rsidRPr="0011709D">
        <w:rPr>
          <w:rFonts w:eastAsiaTheme="minorEastAsia"/>
          <w:szCs w:val="18"/>
          <w:lang w:eastAsia="zh-CN"/>
        </w:rPr>
        <w:t>，达</w:t>
      </w:r>
      <w:r w:rsidRPr="0011709D">
        <w:rPr>
          <w:rFonts w:eastAsiaTheme="minorEastAsia"/>
          <w:szCs w:val="18"/>
          <w:lang w:eastAsia="zh-CN"/>
        </w:rPr>
        <w:t>4</w:t>
      </w:r>
      <w:r w:rsidRPr="0011709D">
        <w:rPr>
          <w:rFonts w:eastAsiaTheme="minorEastAsia"/>
          <w:szCs w:val="18"/>
          <w:lang w:eastAsia="zh-CN"/>
        </w:rPr>
        <w:t>小时。</w:t>
      </w:r>
    </w:p>
    <w:p w14:paraId="25A1DE0F" w14:textId="77777777" w:rsidR="00C62ACB" w:rsidRPr="0011709D" w:rsidRDefault="000547D4" w:rsidP="00985F29">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lastRenderedPageBreak/>
        <w:t xml:space="preserve">8) </w:t>
      </w:r>
      <w:r w:rsidRPr="0011709D">
        <w:rPr>
          <w:rFonts w:eastAsiaTheme="minorEastAsia" w:hint="eastAsia"/>
          <w:szCs w:val="18"/>
          <w:lang w:eastAsia="zh-CN"/>
        </w:rPr>
        <w:t>承受短路冲击电流能力：满足《</w:t>
      </w:r>
      <w:r w:rsidRPr="0011709D">
        <w:rPr>
          <w:rFonts w:eastAsiaTheme="minorEastAsia" w:hint="eastAsia"/>
          <w:szCs w:val="18"/>
          <w:lang w:eastAsia="zh-CN"/>
        </w:rPr>
        <w:t>GB1094.5-</w:t>
      </w:r>
      <w:r w:rsidR="00425885" w:rsidRPr="0011709D">
        <w:rPr>
          <w:rFonts w:eastAsiaTheme="minorEastAsia"/>
          <w:szCs w:val="18"/>
          <w:lang w:eastAsia="zh-CN"/>
        </w:rPr>
        <w:t>2003</w:t>
      </w:r>
      <w:r w:rsidRPr="0011709D">
        <w:rPr>
          <w:rFonts w:eastAsiaTheme="minorEastAsia" w:hint="eastAsia"/>
          <w:szCs w:val="18"/>
          <w:lang w:eastAsia="zh-CN"/>
        </w:rPr>
        <w:t>》要求《电力变压器》承受短路的能力。</w:t>
      </w:r>
    </w:p>
    <w:p w14:paraId="4DD0A4EA" w14:textId="77777777" w:rsidR="000547D4" w:rsidRPr="0011709D" w:rsidRDefault="000547D4" w:rsidP="00985F29">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 xml:space="preserve">9) </w:t>
      </w:r>
      <w:r w:rsidRPr="0011709D">
        <w:rPr>
          <w:rFonts w:eastAsiaTheme="minorEastAsia" w:hint="eastAsia"/>
          <w:szCs w:val="18"/>
          <w:lang w:eastAsia="zh-CN"/>
        </w:rPr>
        <w:t>能效标准：所选用干式变压器能效等级应达到</w:t>
      </w:r>
      <w:r w:rsidR="00BE4CC8">
        <w:rPr>
          <w:rFonts w:eastAsiaTheme="minorEastAsia"/>
          <w:szCs w:val="18"/>
          <w:lang w:eastAsia="zh-CN"/>
        </w:rPr>
        <w:t>3</w:t>
      </w:r>
      <w:r w:rsidRPr="0011709D">
        <w:rPr>
          <w:rFonts w:eastAsiaTheme="minorEastAsia" w:hint="eastAsia"/>
          <w:szCs w:val="18"/>
          <w:lang w:eastAsia="zh-CN"/>
        </w:rPr>
        <w:t>级，且能效限定值应满足</w:t>
      </w:r>
      <w:r w:rsidRPr="0011709D">
        <w:rPr>
          <w:rFonts w:eastAsiaTheme="minorEastAsia" w:hint="eastAsia"/>
          <w:szCs w:val="18"/>
          <w:lang w:eastAsia="zh-CN"/>
        </w:rPr>
        <w:t>GB20052-2013</w:t>
      </w:r>
      <w:r w:rsidR="00EE3209" w:rsidRPr="0011709D">
        <w:rPr>
          <w:rFonts w:eastAsiaTheme="minorEastAsia" w:hint="eastAsia"/>
          <w:szCs w:val="18"/>
          <w:lang w:eastAsia="zh-CN"/>
        </w:rPr>
        <w:t>《三相配电变压器能效限定值及能效等级》中相关规定</w:t>
      </w:r>
      <w:r w:rsidRPr="0011709D">
        <w:rPr>
          <w:rFonts w:eastAsiaTheme="minorEastAsia" w:hint="eastAsia"/>
          <w:szCs w:val="18"/>
          <w:lang w:eastAsia="zh-CN"/>
        </w:rPr>
        <w:t>。</w:t>
      </w:r>
    </w:p>
    <w:p w14:paraId="58537914" w14:textId="77777777" w:rsidR="00C62ACB" w:rsidRPr="0011709D" w:rsidRDefault="00EE3209" w:rsidP="00985F29">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10</w:t>
      </w:r>
      <w:r w:rsidR="000547D4" w:rsidRPr="0011709D">
        <w:rPr>
          <w:rFonts w:eastAsiaTheme="minorEastAsia" w:hint="eastAsia"/>
          <w:szCs w:val="18"/>
          <w:lang w:eastAsia="zh-CN"/>
        </w:rPr>
        <w:t xml:space="preserve">) </w:t>
      </w:r>
      <w:r w:rsidR="000547D4" w:rsidRPr="0011709D">
        <w:rPr>
          <w:rFonts w:eastAsiaTheme="minorEastAsia" w:hint="eastAsia"/>
          <w:szCs w:val="18"/>
          <w:lang w:eastAsia="zh-CN"/>
        </w:rPr>
        <w:t>噪音水平</w:t>
      </w:r>
      <w:r w:rsidR="00E00B70" w:rsidRPr="0011709D">
        <w:rPr>
          <w:rFonts w:eastAsiaTheme="minorEastAsia" w:hint="eastAsia"/>
          <w:szCs w:val="18"/>
          <w:lang w:eastAsia="zh-CN"/>
        </w:rPr>
        <w:t>（声压级）</w:t>
      </w:r>
      <w:r w:rsidR="000547D4" w:rsidRPr="0011709D">
        <w:rPr>
          <w:rFonts w:eastAsiaTheme="minorEastAsia" w:hint="eastAsia"/>
          <w:szCs w:val="18"/>
          <w:lang w:eastAsia="zh-CN"/>
        </w:rPr>
        <w:t>：</w:t>
      </w:r>
      <w:r w:rsidR="008F06E9" w:rsidRPr="0011709D">
        <w:rPr>
          <w:rFonts w:eastAsiaTheme="minorEastAsia"/>
          <w:szCs w:val="18"/>
          <w:lang w:eastAsia="zh-CN"/>
        </w:rPr>
        <w:t xml:space="preserve">315~1000kVA </w:t>
      </w:r>
      <w:r w:rsidR="008F06E9" w:rsidRPr="0011709D">
        <w:rPr>
          <w:rFonts w:eastAsiaTheme="minorEastAsia" w:hint="eastAsia"/>
          <w:szCs w:val="18"/>
          <w:lang w:eastAsia="zh-CN"/>
        </w:rPr>
        <w:t>≤</w:t>
      </w:r>
      <w:r w:rsidR="008F06E9" w:rsidRPr="0011709D">
        <w:rPr>
          <w:rFonts w:eastAsiaTheme="minorEastAsia"/>
          <w:szCs w:val="18"/>
          <w:lang w:eastAsia="zh-CN"/>
        </w:rPr>
        <w:t>50 dB</w:t>
      </w:r>
      <w:r w:rsidR="008F06E9" w:rsidRPr="0011709D">
        <w:rPr>
          <w:rFonts w:eastAsiaTheme="minorEastAsia" w:hint="eastAsia"/>
          <w:szCs w:val="18"/>
          <w:lang w:eastAsia="zh-CN"/>
        </w:rPr>
        <w:t>，</w:t>
      </w:r>
      <w:r w:rsidR="008F06E9" w:rsidRPr="0011709D">
        <w:rPr>
          <w:rFonts w:eastAsiaTheme="minorEastAsia" w:hint="eastAsia"/>
          <w:szCs w:val="18"/>
          <w:lang w:eastAsia="zh-CN"/>
        </w:rPr>
        <w:t>1250~</w:t>
      </w:r>
      <w:r w:rsidR="004E1EC4" w:rsidRPr="0011709D">
        <w:rPr>
          <w:rFonts w:eastAsiaTheme="minorEastAsia"/>
          <w:szCs w:val="18"/>
          <w:lang w:eastAsia="zh-CN"/>
        </w:rPr>
        <w:t>2500kVA</w:t>
      </w:r>
      <w:r w:rsidR="004E1EC4" w:rsidRPr="0011709D">
        <w:rPr>
          <w:rFonts w:eastAsiaTheme="minorEastAsia" w:hint="eastAsia"/>
          <w:szCs w:val="18"/>
          <w:lang w:eastAsia="zh-CN"/>
        </w:rPr>
        <w:t>≤</w:t>
      </w:r>
      <w:r w:rsidR="004E1EC4" w:rsidRPr="0011709D">
        <w:rPr>
          <w:rFonts w:eastAsiaTheme="minorEastAsia"/>
          <w:szCs w:val="18"/>
          <w:lang w:eastAsia="zh-CN"/>
        </w:rPr>
        <w:t>5</w:t>
      </w:r>
      <w:r w:rsidR="008F06E9" w:rsidRPr="0011709D">
        <w:rPr>
          <w:rFonts w:eastAsiaTheme="minorEastAsia"/>
          <w:szCs w:val="18"/>
          <w:lang w:eastAsia="zh-CN"/>
        </w:rPr>
        <w:t>2</w:t>
      </w:r>
      <w:r w:rsidR="004E1EC4" w:rsidRPr="0011709D">
        <w:rPr>
          <w:rFonts w:eastAsiaTheme="minorEastAsia"/>
          <w:szCs w:val="18"/>
          <w:lang w:eastAsia="zh-CN"/>
        </w:rPr>
        <w:t xml:space="preserve"> dB</w:t>
      </w:r>
      <w:r w:rsidR="004E1EC4" w:rsidRPr="0011709D">
        <w:rPr>
          <w:rFonts w:eastAsiaTheme="minorEastAsia" w:hint="eastAsia"/>
          <w:szCs w:val="18"/>
          <w:lang w:eastAsia="zh-CN"/>
        </w:rPr>
        <w:t>。</w:t>
      </w:r>
    </w:p>
    <w:p w14:paraId="1558C677" w14:textId="77777777" w:rsidR="00C62ACB" w:rsidRPr="0011709D" w:rsidRDefault="000547D4" w:rsidP="00985F29">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1</w:t>
      </w:r>
      <w:r w:rsidR="00EE3209" w:rsidRPr="0011709D">
        <w:rPr>
          <w:rFonts w:eastAsiaTheme="minorEastAsia" w:hint="eastAsia"/>
          <w:szCs w:val="18"/>
          <w:lang w:eastAsia="zh-CN"/>
        </w:rPr>
        <w:t>1</w:t>
      </w:r>
      <w:r w:rsidRPr="0011709D">
        <w:rPr>
          <w:rFonts w:eastAsiaTheme="minorEastAsia" w:hint="eastAsia"/>
          <w:szCs w:val="18"/>
          <w:lang w:eastAsia="zh-CN"/>
        </w:rPr>
        <w:t xml:space="preserve">) </w:t>
      </w:r>
      <w:r w:rsidRPr="0011709D">
        <w:rPr>
          <w:rFonts w:eastAsiaTheme="minorEastAsia"/>
          <w:szCs w:val="18"/>
          <w:lang w:eastAsia="zh-CN"/>
        </w:rPr>
        <w:t>额定冲击电压：高压绕组冲击耐压</w:t>
      </w:r>
      <w:r w:rsidRPr="0011709D">
        <w:rPr>
          <w:rFonts w:eastAsiaTheme="minorEastAsia"/>
          <w:szCs w:val="18"/>
          <w:lang w:eastAsia="zh-CN"/>
        </w:rPr>
        <w:t>75</w:t>
      </w:r>
      <w:r w:rsidRPr="0011709D">
        <w:rPr>
          <w:rFonts w:eastAsiaTheme="minorEastAsia"/>
          <w:szCs w:val="18"/>
          <w:lang w:eastAsia="zh-CN"/>
        </w:rPr>
        <w:t>千伏（峰值）。</w:t>
      </w:r>
    </w:p>
    <w:p w14:paraId="09C280AD" w14:textId="77777777" w:rsidR="00C62ACB" w:rsidRPr="0011709D" w:rsidRDefault="000547D4" w:rsidP="00985F29">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1</w:t>
      </w:r>
      <w:r w:rsidR="00EE3209" w:rsidRPr="0011709D">
        <w:rPr>
          <w:rFonts w:eastAsiaTheme="minorEastAsia" w:hint="eastAsia"/>
          <w:szCs w:val="18"/>
          <w:lang w:eastAsia="zh-CN"/>
        </w:rPr>
        <w:t>2</w:t>
      </w:r>
      <w:r w:rsidRPr="0011709D">
        <w:rPr>
          <w:rFonts w:eastAsiaTheme="minorEastAsia" w:hint="eastAsia"/>
          <w:szCs w:val="18"/>
          <w:lang w:eastAsia="zh-CN"/>
        </w:rPr>
        <w:t xml:space="preserve">) </w:t>
      </w:r>
      <w:r w:rsidRPr="0011709D">
        <w:rPr>
          <w:rFonts w:eastAsiaTheme="minorEastAsia"/>
          <w:szCs w:val="18"/>
          <w:lang w:eastAsia="zh-CN"/>
        </w:rPr>
        <w:t>电力频率额定耐压：高压绕组工频耐压</w:t>
      </w:r>
      <w:r w:rsidRPr="0011709D">
        <w:rPr>
          <w:rFonts w:eastAsiaTheme="minorEastAsia"/>
          <w:szCs w:val="18"/>
          <w:lang w:eastAsia="zh-CN"/>
        </w:rPr>
        <w:t>35</w:t>
      </w:r>
      <w:r w:rsidRPr="0011709D">
        <w:rPr>
          <w:rFonts w:eastAsiaTheme="minorEastAsia"/>
          <w:szCs w:val="18"/>
          <w:lang w:eastAsia="zh-CN"/>
        </w:rPr>
        <w:t>千伏（额定一分钟工频压：</w:t>
      </w:r>
      <w:r w:rsidRPr="0011709D">
        <w:rPr>
          <w:rFonts w:eastAsiaTheme="minorEastAsia"/>
          <w:szCs w:val="18"/>
          <w:lang w:eastAsia="zh-CN"/>
        </w:rPr>
        <w:t>35</w:t>
      </w:r>
      <w:r w:rsidRPr="0011709D">
        <w:rPr>
          <w:rFonts w:eastAsiaTheme="minorEastAsia"/>
          <w:szCs w:val="18"/>
          <w:lang w:eastAsia="zh-CN"/>
        </w:rPr>
        <w:t>千伏）。</w:t>
      </w:r>
    </w:p>
    <w:p w14:paraId="05CF1E3B" w14:textId="77777777" w:rsidR="00C62ACB" w:rsidRPr="0011709D" w:rsidRDefault="000547D4" w:rsidP="00985F29">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1</w:t>
      </w:r>
      <w:r w:rsidR="00EE3209" w:rsidRPr="0011709D">
        <w:rPr>
          <w:rFonts w:eastAsiaTheme="minorEastAsia" w:hint="eastAsia"/>
          <w:szCs w:val="18"/>
          <w:lang w:eastAsia="zh-CN"/>
        </w:rPr>
        <w:t>3</w:t>
      </w:r>
      <w:r w:rsidRPr="0011709D">
        <w:rPr>
          <w:rFonts w:eastAsiaTheme="minorEastAsia" w:hint="eastAsia"/>
          <w:szCs w:val="18"/>
          <w:lang w:eastAsia="zh-CN"/>
        </w:rPr>
        <w:t xml:space="preserve">) </w:t>
      </w:r>
      <w:r w:rsidRPr="0011709D">
        <w:rPr>
          <w:rFonts w:eastAsiaTheme="minorEastAsia"/>
          <w:szCs w:val="18"/>
          <w:lang w:eastAsia="zh-CN"/>
        </w:rPr>
        <w:t>绝缘水平：低压绕组</w:t>
      </w:r>
      <w:r w:rsidRPr="0011709D">
        <w:rPr>
          <w:rFonts w:eastAsiaTheme="minorEastAsia"/>
          <w:szCs w:val="18"/>
          <w:lang w:eastAsia="zh-CN"/>
        </w:rPr>
        <w:t>3</w:t>
      </w:r>
      <w:r w:rsidRPr="0011709D">
        <w:rPr>
          <w:rFonts w:eastAsiaTheme="minorEastAsia"/>
          <w:szCs w:val="18"/>
          <w:lang w:eastAsia="zh-CN"/>
        </w:rPr>
        <w:t>千伏（电力频率电压）。</w:t>
      </w:r>
    </w:p>
    <w:p w14:paraId="75C76571" w14:textId="77777777" w:rsidR="00C62ACB" w:rsidRPr="0011709D" w:rsidRDefault="000547D4" w:rsidP="00985F29">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1</w:t>
      </w:r>
      <w:r w:rsidR="00EE3209" w:rsidRPr="0011709D">
        <w:rPr>
          <w:rFonts w:eastAsiaTheme="minorEastAsia" w:hint="eastAsia"/>
          <w:szCs w:val="18"/>
          <w:lang w:eastAsia="zh-CN"/>
        </w:rPr>
        <w:t>4</w:t>
      </w:r>
      <w:r w:rsidRPr="0011709D">
        <w:rPr>
          <w:rFonts w:eastAsiaTheme="minorEastAsia" w:hint="eastAsia"/>
          <w:szCs w:val="18"/>
          <w:lang w:eastAsia="zh-CN"/>
        </w:rPr>
        <w:t xml:space="preserve">) </w:t>
      </w:r>
      <w:r w:rsidRPr="0011709D">
        <w:rPr>
          <w:rFonts w:eastAsiaTheme="minorEastAsia"/>
          <w:szCs w:val="18"/>
          <w:lang w:eastAsia="zh-CN"/>
        </w:rPr>
        <w:t>电压比：空载时</w:t>
      </w:r>
      <w:r w:rsidRPr="0011709D">
        <w:rPr>
          <w:rFonts w:eastAsiaTheme="minorEastAsia"/>
          <w:szCs w:val="18"/>
          <w:lang w:eastAsia="zh-CN"/>
        </w:rPr>
        <w:t>10000/400</w:t>
      </w:r>
      <w:r w:rsidRPr="0011709D">
        <w:rPr>
          <w:rFonts w:eastAsiaTheme="minorEastAsia"/>
          <w:szCs w:val="18"/>
          <w:lang w:eastAsia="zh-CN"/>
        </w:rPr>
        <w:t>伏。</w:t>
      </w:r>
    </w:p>
    <w:p w14:paraId="7D8BA01A" w14:textId="77777777" w:rsidR="00C62ACB" w:rsidRPr="0011709D" w:rsidRDefault="000547D4" w:rsidP="00985F29">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1</w:t>
      </w:r>
      <w:r w:rsidR="00EE3209" w:rsidRPr="0011709D">
        <w:rPr>
          <w:rFonts w:eastAsiaTheme="minorEastAsia" w:hint="eastAsia"/>
          <w:szCs w:val="18"/>
          <w:lang w:eastAsia="zh-CN"/>
        </w:rPr>
        <w:t>5</w:t>
      </w:r>
      <w:r w:rsidRPr="0011709D">
        <w:rPr>
          <w:rFonts w:eastAsiaTheme="minorEastAsia" w:hint="eastAsia"/>
          <w:szCs w:val="18"/>
          <w:lang w:eastAsia="zh-CN"/>
        </w:rPr>
        <w:t xml:space="preserve">) </w:t>
      </w:r>
      <w:r w:rsidRPr="0011709D">
        <w:rPr>
          <w:rFonts w:eastAsiaTheme="minorEastAsia"/>
          <w:szCs w:val="18"/>
          <w:lang w:eastAsia="zh-CN"/>
        </w:rPr>
        <w:t>向量组别：</w:t>
      </w:r>
      <w:r w:rsidRPr="0011709D">
        <w:rPr>
          <w:rFonts w:eastAsiaTheme="minorEastAsia"/>
          <w:szCs w:val="18"/>
          <w:lang w:eastAsia="zh-CN"/>
        </w:rPr>
        <w:t>△/Yn-11(Dyn-11)</w:t>
      </w:r>
      <w:r w:rsidRPr="0011709D">
        <w:rPr>
          <w:rFonts w:eastAsiaTheme="minorEastAsia"/>
          <w:szCs w:val="18"/>
          <w:lang w:eastAsia="zh-CN"/>
        </w:rPr>
        <w:t>。</w:t>
      </w:r>
    </w:p>
    <w:p w14:paraId="7089EF9E" w14:textId="77777777" w:rsidR="00C62ACB" w:rsidRPr="0011709D" w:rsidRDefault="000547D4" w:rsidP="00985F29">
      <w:pPr>
        <w:widowControl w:val="0"/>
        <w:spacing w:line="360" w:lineRule="auto"/>
        <w:ind w:leftChars="500" w:left="1200"/>
        <w:jc w:val="both"/>
        <w:rPr>
          <w:rFonts w:eastAsiaTheme="minorEastAsia"/>
          <w:szCs w:val="18"/>
          <w:lang w:eastAsia="zh-CN"/>
        </w:rPr>
      </w:pPr>
      <w:r w:rsidRPr="0011709D">
        <w:rPr>
          <w:rFonts w:eastAsiaTheme="minorEastAsia" w:hint="eastAsia"/>
          <w:szCs w:val="18"/>
          <w:lang w:eastAsia="zh-CN"/>
        </w:rPr>
        <w:t>1</w:t>
      </w:r>
      <w:r w:rsidR="00EE3209" w:rsidRPr="0011709D">
        <w:rPr>
          <w:rFonts w:eastAsiaTheme="minorEastAsia" w:hint="eastAsia"/>
          <w:szCs w:val="18"/>
          <w:lang w:eastAsia="zh-CN"/>
        </w:rPr>
        <w:t>6</w:t>
      </w:r>
      <w:r w:rsidRPr="0011709D">
        <w:rPr>
          <w:rFonts w:eastAsiaTheme="minorEastAsia" w:hint="eastAsia"/>
          <w:szCs w:val="18"/>
          <w:lang w:eastAsia="zh-CN"/>
        </w:rPr>
        <w:t xml:space="preserve">) </w:t>
      </w:r>
      <w:r w:rsidRPr="0011709D">
        <w:rPr>
          <w:rFonts w:eastAsiaTheme="minorEastAsia"/>
          <w:szCs w:val="18"/>
          <w:lang w:eastAsia="zh-CN"/>
        </w:rPr>
        <w:t>分接头：高压侧</w:t>
      </w:r>
      <w:r w:rsidRPr="0011709D">
        <w:rPr>
          <w:rFonts w:eastAsiaTheme="minorEastAsia"/>
          <w:szCs w:val="18"/>
          <w:lang w:eastAsia="zh-CN"/>
        </w:rPr>
        <w:t>+5%</w:t>
      </w:r>
      <w:r w:rsidRPr="0011709D">
        <w:rPr>
          <w:rFonts w:eastAsiaTheme="minorEastAsia"/>
          <w:szCs w:val="18"/>
          <w:lang w:eastAsia="zh-CN"/>
        </w:rPr>
        <w:t>，</w:t>
      </w:r>
      <w:r w:rsidRPr="0011709D">
        <w:rPr>
          <w:rFonts w:eastAsiaTheme="minorEastAsia"/>
          <w:szCs w:val="18"/>
          <w:lang w:eastAsia="zh-CN"/>
        </w:rPr>
        <w:t>+2.5%</w:t>
      </w:r>
      <w:r w:rsidRPr="0011709D">
        <w:rPr>
          <w:rFonts w:eastAsiaTheme="minorEastAsia"/>
          <w:szCs w:val="18"/>
          <w:lang w:eastAsia="zh-CN"/>
        </w:rPr>
        <w:t>，</w:t>
      </w:r>
      <w:r w:rsidRPr="0011709D">
        <w:rPr>
          <w:rFonts w:eastAsiaTheme="minorEastAsia"/>
          <w:szCs w:val="18"/>
          <w:lang w:eastAsia="zh-CN"/>
        </w:rPr>
        <w:t>0</w:t>
      </w:r>
      <w:r w:rsidRPr="0011709D">
        <w:rPr>
          <w:rFonts w:eastAsiaTheme="minorEastAsia"/>
          <w:szCs w:val="18"/>
          <w:lang w:eastAsia="zh-CN"/>
        </w:rPr>
        <w:t>，</w:t>
      </w:r>
      <w:r w:rsidRPr="0011709D">
        <w:rPr>
          <w:rFonts w:eastAsiaTheme="minorEastAsia"/>
          <w:szCs w:val="18"/>
          <w:lang w:eastAsia="zh-CN"/>
        </w:rPr>
        <w:t>-2.5%</w:t>
      </w:r>
      <w:r w:rsidRPr="0011709D">
        <w:rPr>
          <w:rFonts w:eastAsiaTheme="minorEastAsia"/>
          <w:szCs w:val="18"/>
          <w:lang w:eastAsia="zh-CN"/>
        </w:rPr>
        <w:t>，</w:t>
      </w:r>
      <w:r w:rsidRPr="0011709D">
        <w:rPr>
          <w:rFonts w:eastAsiaTheme="minorEastAsia"/>
          <w:szCs w:val="18"/>
          <w:lang w:eastAsia="zh-CN"/>
        </w:rPr>
        <w:t>-5%</w:t>
      </w:r>
      <w:r w:rsidRPr="0011709D">
        <w:rPr>
          <w:rFonts w:eastAsiaTheme="minorEastAsia"/>
          <w:szCs w:val="18"/>
          <w:lang w:eastAsia="zh-CN"/>
        </w:rPr>
        <w:t>，五个无载分接头切位。分接头之切换应于变压器箱外进行操作并有明显的分接头指示。</w:t>
      </w:r>
    </w:p>
    <w:p w14:paraId="76BA6912" w14:textId="77777777" w:rsidR="00C62ACB" w:rsidRPr="0011709D" w:rsidRDefault="000547D4" w:rsidP="00972A12">
      <w:pPr>
        <w:widowControl w:val="0"/>
        <w:spacing w:line="360" w:lineRule="auto"/>
        <w:ind w:leftChars="500" w:left="1200"/>
        <w:jc w:val="both"/>
        <w:rPr>
          <w:spacing w:val="-3"/>
          <w:lang w:eastAsia="zh-CN"/>
        </w:rPr>
      </w:pPr>
      <w:r w:rsidRPr="0011709D">
        <w:rPr>
          <w:rFonts w:hint="eastAsia"/>
          <w:szCs w:val="18"/>
          <w:lang w:val="en-US" w:eastAsia="zh-CN"/>
        </w:rPr>
        <w:t>1</w:t>
      </w:r>
      <w:r w:rsidR="00EE3209" w:rsidRPr="0011709D">
        <w:rPr>
          <w:rFonts w:eastAsiaTheme="minorEastAsia" w:hint="eastAsia"/>
          <w:szCs w:val="18"/>
          <w:lang w:val="en-US" w:eastAsia="zh-CN"/>
        </w:rPr>
        <w:t>7</w:t>
      </w:r>
      <w:r w:rsidRPr="0011709D">
        <w:rPr>
          <w:rFonts w:hint="eastAsia"/>
          <w:szCs w:val="18"/>
          <w:lang w:val="en-US" w:eastAsia="zh-CN"/>
        </w:rPr>
        <w:t xml:space="preserve">) </w:t>
      </w:r>
      <w:r w:rsidRPr="0011709D">
        <w:rPr>
          <w:rFonts w:ascii="宋体" w:eastAsia="宋体" w:hAnsi="宋体" w:cs="宋体"/>
          <w:spacing w:val="-6"/>
          <w:lang w:eastAsia="zh-CN"/>
        </w:rPr>
        <w:t>绝缘等级：</w:t>
      </w:r>
      <w:r w:rsidR="00DF22C0" w:rsidRPr="0011709D">
        <w:rPr>
          <w:spacing w:val="-3"/>
          <w:lang w:eastAsia="zh-CN"/>
        </w:rPr>
        <w:t xml:space="preserve"> </w:t>
      </w:r>
      <w:r w:rsidR="0001023F" w:rsidRPr="0011709D">
        <w:rPr>
          <w:spacing w:val="-3"/>
          <w:lang w:eastAsia="zh-CN"/>
        </w:rPr>
        <w:t>H</w:t>
      </w:r>
      <w:r w:rsidR="00F91043" w:rsidRPr="0011709D">
        <w:rPr>
          <w:rFonts w:ascii="宋体" w:eastAsia="宋体" w:hAnsi="宋体" w:cs="宋体" w:hint="eastAsia"/>
          <w:spacing w:val="-3"/>
          <w:lang w:eastAsia="zh-CN"/>
        </w:rPr>
        <w:t>级，最高温升</w:t>
      </w:r>
      <w:r w:rsidR="00F91043" w:rsidRPr="0011709D">
        <w:rPr>
          <w:spacing w:val="-3"/>
          <w:lang w:eastAsia="zh-CN"/>
        </w:rPr>
        <w:t>1</w:t>
      </w:r>
      <w:r w:rsidR="0001023F" w:rsidRPr="0011709D">
        <w:rPr>
          <w:spacing w:val="-3"/>
          <w:lang w:eastAsia="zh-CN"/>
        </w:rPr>
        <w:t>25</w:t>
      </w:r>
      <w:r w:rsidR="00F91043" w:rsidRPr="0011709D">
        <w:rPr>
          <w:spacing w:val="-3"/>
          <w:lang w:eastAsia="zh-CN"/>
        </w:rPr>
        <w:t>K</w:t>
      </w:r>
      <w:r w:rsidRPr="0011709D">
        <w:rPr>
          <w:rFonts w:ascii="宋体" w:hAnsi="宋体" w:cs="宋体"/>
          <w:spacing w:val="-6"/>
          <w:lang w:eastAsia="zh-CN"/>
        </w:rPr>
        <w:t>。</w:t>
      </w:r>
    </w:p>
    <w:p w14:paraId="685DCE4C" w14:textId="77777777" w:rsidR="00C62ACB" w:rsidRPr="0011709D" w:rsidRDefault="000547D4" w:rsidP="00985F29">
      <w:pPr>
        <w:widowControl w:val="0"/>
        <w:spacing w:line="360" w:lineRule="auto"/>
        <w:ind w:leftChars="500" w:left="1200"/>
        <w:jc w:val="both"/>
        <w:rPr>
          <w:rFonts w:eastAsia="宋体"/>
          <w:lang w:val="en-US" w:eastAsia="zh-CN"/>
        </w:rPr>
      </w:pPr>
      <w:r w:rsidRPr="0011709D">
        <w:rPr>
          <w:rFonts w:hint="eastAsia"/>
          <w:szCs w:val="18"/>
          <w:lang w:val="en-US" w:eastAsia="zh-CN"/>
        </w:rPr>
        <w:t>1</w:t>
      </w:r>
      <w:r w:rsidR="00EE3209" w:rsidRPr="0011709D">
        <w:rPr>
          <w:rFonts w:eastAsiaTheme="minorEastAsia" w:hint="eastAsia"/>
          <w:szCs w:val="18"/>
          <w:lang w:val="en-US" w:eastAsia="zh-CN"/>
        </w:rPr>
        <w:t>8</w:t>
      </w:r>
      <w:r w:rsidRPr="0011709D">
        <w:rPr>
          <w:rFonts w:hint="eastAsia"/>
          <w:szCs w:val="18"/>
          <w:lang w:val="en-US" w:eastAsia="zh-CN"/>
        </w:rPr>
        <w:t xml:space="preserve">) </w:t>
      </w:r>
      <w:proofErr w:type="spellStart"/>
      <w:r w:rsidRPr="0011709D">
        <w:rPr>
          <w:rFonts w:ascii="宋体" w:hAnsi="宋体" w:cs="宋体"/>
          <w:spacing w:val="-6"/>
          <w:lang w:eastAsia="zh-CN"/>
        </w:rPr>
        <w:t>表面颜色：按制造厂标准或淡灰色</w:t>
      </w:r>
      <w:proofErr w:type="spellEnd"/>
      <w:r w:rsidRPr="0011709D">
        <w:rPr>
          <w:rFonts w:ascii="宋体" w:hAnsi="宋体" w:cs="宋体"/>
          <w:spacing w:val="-6"/>
          <w:lang w:eastAsia="zh-CN"/>
        </w:rPr>
        <w:t>。</w:t>
      </w:r>
    </w:p>
    <w:p w14:paraId="71C03610" w14:textId="77777777" w:rsidR="00C62ACB" w:rsidRPr="0011709D" w:rsidRDefault="000547D4" w:rsidP="00985F29">
      <w:pPr>
        <w:pStyle w:val="8"/>
        <w:keepNext w:val="0"/>
        <w:keepLines w:val="0"/>
        <w:widowControl w:val="0"/>
        <w:numPr>
          <w:ilvl w:val="7"/>
          <w:numId w:val="0"/>
        </w:numPr>
        <w:spacing w:before="0" w:after="0" w:line="360" w:lineRule="auto"/>
        <w:ind w:leftChars="500" w:left="1200"/>
        <w:rPr>
          <w:lang w:eastAsia="zh-CN"/>
        </w:rPr>
      </w:pPr>
      <w:r w:rsidRPr="0011709D">
        <w:rPr>
          <w:rFonts w:ascii="Times New Roman" w:eastAsia="Times New Roman" w:hAnsi="Times New Roman" w:cs="Times New Roman" w:hint="eastAsia"/>
          <w:szCs w:val="18"/>
          <w:lang w:val="en-US" w:eastAsia="zh-CN"/>
        </w:rPr>
        <w:t>1</w:t>
      </w:r>
      <w:r w:rsidR="00EE3209" w:rsidRPr="0011709D">
        <w:rPr>
          <w:rFonts w:ascii="Times New Roman" w:eastAsiaTheme="minorEastAsia" w:hAnsi="Times New Roman" w:cs="Times New Roman" w:hint="eastAsia"/>
          <w:szCs w:val="18"/>
          <w:lang w:val="en-US" w:eastAsia="zh-CN"/>
        </w:rPr>
        <w:t>9</w:t>
      </w:r>
      <w:r w:rsidRPr="0011709D">
        <w:rPr>
          <w:rFonts w:ascii="Times New Roman" w:eastAsia="Times New Roman" w:hAnsi="Times New Roman" w:cs="Times New Roman" w:hint="eastAsia"/>
          <w:szCs w:val="18"/>
          <w:lang w:val="en-US" w:eastAsia="zh-CN"/>
        </w:rPr>
        <w:t xml:space="preserve">) </w:t>
      </w:r>
      <w:r w:rsidRPr="0011709D">
        <w:rPr>
          <w:rFonts w:ascii="宋体" w:eastAsia="宋体" w:hAnsi="宋体" w:cs="宋体"/>
          <w:spacing w:val="-6"/>
          <w:lang w:eastAsia="zh-CN"/>
        </w:rPr>
        <w:t>阻抗电压：</w:t>
      </w:r>
      <w:r w:rsidRPr="0011709D">
        <w:rPr>
          <w:rFonts w:ascii="宋体" w:eastAsia="宋体" w:hAnsi="宋体" w:cs="宋体" w:hint="eastAsia"/>
          <w:spacing w:val="-6"/>
          <w:lang w:eastAsia="zh-CN"/>
        </w:rPr>
        <w:t>(详图纸)</w:t>
      </w:r>
      <w:r w:rsidRPr="0011709D">
        <w:rPr>
          <w:rFonts w:ascii="宋体" w:hAnsi="宋体" w:cs="宋体"/>
          <w:spacing w:val="-6"/>
          <w:lang w:eastAsia="zh-CN"/>
        </w:rPr>
        <w:t>。</w:t>
      </w:r>
    </w:p>
    <w:p w14:paraId="75E6F8B3" w14:textId="77777777" w:rsidR="00C62ACB" w:rsidRPr="0011709D" w:rsidRDefault="00EE3209" w:rsidP="00985F29">
      <w:pPr>
        <w:pStyle w:val="8"/>
        <w:keepNext w:val="0"/>
        <w:keepLines w:val="0"/>
        <w:widowControl w:val="0"/>
        <w:numPr>
          <w:ilvl w:val="7"/>
          <w:numId w:val="0"/>
        </w:numPr>
        <w:spacing w:before="0" w:after="0" w:line="360" w:lineRule="auto"/>
        <w:ind w:leftChars="500" w:left="1200"/>
        <w:rPr>
          <w:lang w:eastAsia="zh-CN"/>
        </w:rPr>
      </w:pPr>
      <w:r w:rsidRPr="0011709D">
        <w:rPr>
          <w:rFonts w:ascii="Times New Roman" w:eastAsiaTheme="minorEastAsia" w:hAnsi="Times New Roman" w:cs="Times New Roman" w:hint="eastAsia"/>
          <w:szCs w:val="18"/>
          <w:lang w:val="en-US" w:eastAsia="zh-CN"/>
        </w:rPr>
        <w:t>20</w:t>
      </w:r>
      <w:r w:rsidR="000547D4" w:rsidRPr="0011709D">
        <w:rPr>
          <w:rFonts w:ascii="Times New Roman" w:eastAsia="Times New Roman" w:hAnsi="Times New Roman" w:cs="Times New Roman" w:hint="eastAsia"/>
          <w:szCs w:val="18"/>
          <w:lang w:val="en-US" w:eastAsia="zh-CN"/>
        </w:rPr>
        <w:t xml:space="preserve">) </w:t>
      </w:r>
      <w:r w:rsidR="000547D4" w:rsidRPr="0011709D">
        <w:rPr>
          <w:rFonts w:ascii="宋体" w:hAnsi="宋体" w:cs="宋体"/>
          <w:spacing w:val="-6"/>
          <w:lang w:eastAsia="zh-CN"/>
        </w:rPr>
        <w:t>铁芯材料：</w:t>
      </w:r>
      <w:proofErr w:type="gramStart"/>
      <w:r w:rsidR="000547D4" w:rsidRPr="0011709D">
        <w:rPr>
          <w:rFonts w:ascii="宋体" w:hAnsi="宋体" w:cs="宋体"/>
          <w:spacing w:val="-6"/>
          <w:lang w:eastAsia="zh-CN"/>
        </w:rPr>
        <w:t>冷轧低</w:t>
      </w:r>
      <w:proofErr w:type="gramEnd"/>
      <w:r w:rsidR="000547D4" w:rsidRPr="0011709D">
        <w:rPr>
          <w:rFonts w:ascii="宋体" w:hAnsi="宋体" w:cs="宋体"/>
          <w:spacing w:val="-6"/>
          <w:lang w:eastAsia="zh-CN"/>
        </w:rPr>
        <w:t>损钢。</w:t>
      </w:r>
    </w:p>
    <w:p w14:paraId="38DFD2A7" w14:textId="77777777" w:rsidR="00C62ACB" w:rsidRPr="0011709D" w:rsidRDefault="000547D4" w:rsidP="00985F29">
      <w:pPr>
        <w:pStyle w:val="8"/>
        <w:keepNext w:val="0"/>
        <w:keepLines w:val="0"/>
        <w:widowControl w:val="0"/>
        <w:numPr>
          <w:ilvl w:val="7"/>
          <w:numId w:val="0"/>
        </w:numPr>
        <w:spacing w:before="0" w:after="0" w:line="360" w:lineRule="auto"/>
        <w:ind w:leftChars="500" w:left="1200"/>
        <w:rPr>
          <w:lang w:eastAsia="zh-CN"/>
        </w:rPr>
      </w:pPr>
      <w:r w:rsidRPr="0011709D">
        <w:rPr>
          <w:rFonts w:ascii="Times New Roman" w:eastAsia="Times New Roman" w:hAnsi="Times New Roman" w:cs="Times New Roman" w:hint="eastAsia"/>
          <w:szCs w:val="18"/>
          <w:lang w:val="en-US" w:eastAsia="zh-CN"/>
        </w:rPr>
        <w:t>2</w:t>
      </w:r>
      <w:r w:rsidR="00EE3209" w:rsidRPr="0011709D">
        <w:rPr>
          <w:rFonts w:ascii="Times New Roman" w:eastAsiaTheme="minorEastAsia" w:hAnsi="Times New Roman" w:cs="Times New Roman" w:hint="eastAsia"/>
          <w:szCs w:val="18"/>
          <w:lang w:val="en-US" w:eastAsia="zh-CN"/>
        </w:rPr>
        <w:t>1</w:t>
      </w:r>
      <w:r w:rsidRPr="0011709D">
        <w:rPr>
          <w:rFonts w:ascii="Times New Roman" w:eastAsia="Times New Roman" w:hAnsi="Times New Roman" w:cs="Times New Roman" w:hint="eastAsia"/>
          <w:szCs w:val="18"/>
          <w:lang w:val="en-US" w:eastAsia="zh-CN"/>
        </w:rPr>
        <w:t xml:space="preserve">) </w:t>
      </w:r>
      <w:r w:rsidRPr="0011709D">
        <w:rPr>
          <w:rFonts w:ascii="宋体" w:hAnsi="宋体" w:cs="宋体"/>
          <w:spacing w:val="-6"/>
          <w:lang w:eastAsia="zh-CN"/>
        </w:rPr>
        <w:t>绕组材料：</w:t>
      </w:r>
      <w:r w:rsidR="006D693E" w:rsidRPr="0011709D">
        <w:rPr>
          <w:lang w:eastAsia="zh-CN"/>
        </w:rPr>
        <w:t>高压采用铜导线绕组</w:t>
      </w:r>
      <w:r w:rsidR="00067CB7" w:rsidRPr="0011709D">
        <w:rPr>
          <w:lang w:eastAsia="zh-CN"/>
        </w:rPr>
        <w:t>或铜箔式绕组</w:t>
      </w:r>
      <w:r w:rsidR="006D693E" w:rsidRPr="0011709D">
        <w:rPr>
          <w:lang w:eastAsia="zh-CN"/>
        </w:rPr>
        <w:t>，低压采用铜箔式绕组；</w:t>
      </w:r>
    </w:p>
    <w:p w14:paraId="7DA13299" w14:textId="77777777" w:rsidR="00C62ACB" w:rsidRPr="0011709D" w:rsidRDefault="000547D4" w:rsidP="00985F29">
      <w:pPr>
        <w:pStyle w:val="8"/>
        <w:keepNext w:val="0"/>
        <w:keepLines w:val="0"/>
        <w:widowControl w:val="0"/>
        <w:numPr>
          <w:ilvl w:val="7"/>
          <w:numId w:val="0"/>
        </w:numPr>
        <w:spacing w:before="0" w:after="0" w:line="360" w:lineRule="auto"/>
        <w:ind w:leftChars="500" w:left="1200"/>
        <w:rPr>
          <w:lang w:eastAsia="zh-CN"/>
        </w:rPr>
      </w:pPr>
      <w:r w:rsidRPr="0011709D">
        <w:rPr>
          <w:rFonts w:ascii="Times New Roman" w:eastAsia="Times New Roman" w:hAnsi="Times New Roman" w:cs="Times New Roman" w:hint="eastAsia"/>
          <w:szCs w:val="18"/>
          <w:lang w:val="en-US" w:eastAsia="zh-CN"/>
        </w:rPr>
        <w:t>2</w:t>
      </w:r>
      <w:r w:rsidR="00EE3209" w:rsidRPr="0011709D">
        <w:rPr>
          <w:rFonts w:ascii="Times New Roman" w:eastAsiaTheme="minorEastAsia" w:hAnsi="Times New Roman" w:cs="Times New Roman" w:hint="eastAsia"/>
          <w:szCs w:val="18"/>
          <w:lang w:val="en-US" w:eastAsia="zh-CN"/>
        </w:rPr>
        <w:t>2</w:t>
      </w:r>
      <w:r w:rsidRPr="0011709D">
        <w:rPr>
          <w:rFonts w:cs="Times New Roman" w:hint="eastAsia"/>
          <w:szCs w:val="18"/>
          <w:lang w:val="en-US" w:eastAsia="zh-CN"/>
        </w:rPr>
        <w:t xml:space="preserve">) </w:t>
      </w:r>
      <w:r w:rsidRPr="0011709D">
        <w:rPr>
          <w:rFonts w:ascii="宋体" w:hAnsi="宋体" w:cs="宋体"/>
          <w:spacing w:val="-8"/>
          <w:lang w:eastAsia="zh-CN"/>
        </w:rPr>
        <w:t>谐波：不应对抑制变压器之谐波产生不良影响及对通讯回路产生干扰。</w:t>
      </w:r>
    </w:p>
    <w:p w14:paraId="2C1F00EF" w14:textId="77777777" w:rsidR="00C62ACB" w:rsidRPr="0011709D" w:rsidRDefault="000547D4" w:rsidP="00985F29">
      <w:pPr>
        <w:pStyle w:val="8"/>
        <w:keepNext w:val="0"/>
        <w:keepLines w:val="0"/>
        <w:widowControl w:val="0"/>
        <w:numPr>
          <w:ilvl w:val="7"/>
          <w:numId w:val="0"/>
        </w:numPr>
        <w:spacing w:before="0" w:after="0" w:line="360" w:lineRule="auto"/>
        <w:ind w:leftChars="500" w:left="1200"/>
        <w:rPr>
          <w:lang w:eastAsia="zh-CN"/>
        </w:rPr>
      </w:pPr>
      <w:r w:rsidRPr="0011709D">
        <w:rPr>
          <w:rFonts w:ascii="Times New Roman" w:eastAsia="Times New Roman" w:hAnsi="Times New Roman" w:cs="Times New Roman" w:hint="eastAsia"/>
          <w:szCs w:val="18"/>
          <w:lang w:val="en-US" w:eastAsia="zh-CN"/>
        </w:rPr>
        <w:t>2</w:t>
      </w:r>
      <w:r w:rsidR="00EE3209" w:rsidRPr="0011709D">
        <w:rPr>
          <w:rFonts w:ascii="Times New Roman" w:eastAsiaTheme="minorEastAsia" w:hAnsi="Times New Roman" w:cs="Times New Roman" w:hint="eastAsia"/>
          <w:szCs w:val="18"/>
          <w:lang w:val="en-US" w:eastAsia="zh-CN"/>
        </w:rPr>
        <w:t>3</w:t>
      </w:r>
      <w:r w:rsidRPr="0011709D">
        <w:rPr>
          <w:rFonts w:ascii="Times New Roman" w:eastAsia="Times New Roman" w:hAnsi="Times New Roman" w:cs="Times New Roman" w:hint="eastAsia"/>
          <w:szCs w:val="18"/>
          <w:lang w:val="en-US" w:eastAsia="zh-CN"/>
        </w:rPr>
        <w:t>)</w:t>
      </w:r>
      <w:r w:rsidRPr="0011709D">
        <w:rPr>
          <w:rFonts w:ascii="宋体" w:eastAsia="宋体" w:hAnsi="宋体" w:cs="宋体"/>
          <w:spacing w:val="-6"/>
          <w:lang w:eastAsia="zh-CN"/>
        </w:rPr>
        <w:t>铜损：在</w:t>
      </w:r>
      <w:r w:rsidRPr="0011709D">
        <w:rPr>
          <w:spacing w:val="-3"/>
          <w:lang w:eastAsia="zh-CN"/>
        </w:rPr>
        <w:t>10</w:t>
      </w:r>
      <w:r w:rsidRPr="0011709D">
        <w:rPr>
          <w:rFonts w:ascii="宋体" w:eastAsia="宋体" w:hAnsi="宋体" w:cs="宋体"/>
          <w:spacing w:val="-6"/>
          <w:lang w:eastAsia="zh-CN"/>
        </w:rPr>
        <w:t>千伏，额定</w:t>
      </w:r>
      <w:proofErr w:type="gramStart"/>
      <w:r w:rsidRPr="0011709D">
        <w:rPr>
          <w:rFonts w:ascii="宋体" w:eastAsia="宋体" w:hAnsi="宋体" w:cs="宋体"/>
          <w:spacing w:val="-6"/>
          <w:lang w:eastAsia="zh-CN"/>
        </w:rPr>
        <w:t>千伏安</w:t>
      </w:r>
      <w:proofErr w:type="gramEnd"/>
      <w:r w:rsidRPr="0011709D">
        <w:rPr>
          <w:rFonts w:ascii="宋体" w:eastAsia="宋体" w:hAnsi="宋体" w:cs="宋体"/>
          <w:spacing w:val="-6"/>
          <w:lang w:eastAsia="zh-CN"/>
        </w:rPr>
        <w:t>功率及</w:t>
      </w:r>
      <w:r w:rsidRPr="0011709D">
        <w:rPr>
          <w:spacing w:val="-3"/>
          <w:lang w:eastAsia="zh-CN"/>
        </w:rPr>
        <w:t>0.85</w:t>
      </w:r>
      <w:r w:rsidRPr="0011709D">
        <w:rPr>
          <w:rFonts w:ascii="宋体" w:eastAsia="宋体" w:hAnsi="宋体" w:cs="宋体"/>
          <w:spacing w:val="-6"/>
          <w:lang w:eastAsia="zh-CN"/>
        </w:rPr>
        <w:t>滞后功率因子时不应大输入功率之</w:t>
      </w:r>
      <w:r w:rsidRPr="0011709D">
        <w:rPr>
          <w:spacing w:val="-4"/>
          <w:lang w:eastAsia="zh-CN"/>
        </w:rPr>
        <w:t>1%</w:t>
      </w:r>
      <w:r w:rsidRPr="0011709D">
        <w:rPr>
          <w:rFonts w:ascii="宋体" w:hAnsi="宋体" w:cs="宋体"/>
          <w:spacing w:val="-6"/>
          <w:lang w:eastAsia="zh-CN"/>
        </w:rPr>
        <w:t>。</w:t>
      </w:r>
    </w:p>
    <w:p w14:paraId="3C739349" w14:textId="77777777" w:rsidR="00C62ACB" w:rsidRPr="0011709D" w:rsidRDefault="000547D4" w:rsidP="00985F29">
      <w:pPr>
        <w:pStyle w:val="8"/>
        <w:keepNext w:val="0"/>
        <w:keepLines w:val="0"/>
        <w:widowControl w:val="0"/>
        <w:numPr>
          <w:ilvl w:val="7"/>
          <w:numId w:val="0"/>
        </w:numPr>
        <w:spacing w:before="0" w:after="0" w:line="360" w:lineRule="auto"/>
        <w:ind w:leftChars="500" w:left="1200"/>
        <w:rPr>
          <w:lang w:eastAsia="zh-CN"/>
        </w:rPr>
      </w:pPr>
      <w:r w:rsidRPr="0011709D">
        <w:rPr>
          <w:rFonts w:ascii="Times New Roman" w:eastAsia="Times New Roman" w:hAnsi="Times New Roman" w:cs="Times New Roman" w:hint="eastAsia"/>
          <w:szCs w:val="18"/>
          <w:lang w:val="en-US" w:eastAsia="zh-CN"/>
        </w:rPr>
        <w:t>2</w:t>
      </w:r>
      <w:r w:rsidR="00EE3209" w:rsidRPr="0011709D">
        <w:rPr>
          <w:rFonts w:ascii="Times New Roman" w:eastAsiaTheme="minorEastAsia" w:hAnsi="Times New Roman" w:cs="Times New Roman" w:hint="eastAsia"/>
          <w:szCs w:val="18"/>
          <w:lang w:val="en-US" w:eastAsia="zh-CN"/>
        </w:rPr>
        <w:t>4</w:t>
      </w:r>
      <w:r w:rsidRPr="0011709D">
        <w:rPr>
          <w:rFonts w:ascii="Times New Roman" w:eastAsia="Times New Roman" w:hAnsi="Times New Roman" w:cs="Times New Roman" w:hint="eastAsia"/>
          <w:szCs w:val="18"/>
          <w:lang w:val="en-US" w:eastAsia="zh-CN"/>
        </w:rPr>
        <w:t>)</w:t>
      </w:r>
      <w:r w:rsidRPr="0011709D">
        <w:rPr>
          <w:rFonts w:ascii="宋体" w:hAnsi="宋体" w:cs="宋体"/>
          <w:spacing w:val="-6"/>
          <w:lang w:eastAsia="zh-CN"/>
        </w:rPr>
        <w:t>高压终端：应安排电缆由顶或底部引入，用高压电缆终接。</w:t>
      </w:r>
    </w:p>
    <w:p w14:paraId="38E635C8" w14:textId="77777777" w:rsidR="00C62ACB" w:rsidRPr="0011709D" w:rsidRDefault="000547D4" w:rsidP="00985F29">
      <w:pPr>
        <w:pStyle w:val="8"/>
        <w:keepNext w:val="0"/>
        <w:keepLines w:val="0"/>
        <w:widowControl w:val="0"/>
        <w:numPr>
          <w:ilvl w:val="7"/>
          <w:numId w:val="0"/>
        </w:numPr>
        <w:spacing w:before="0" w:after="0" w:line="360" w:lineRule="auto"/>
        <w:ind w:leftChars="500" w:left="1200"/>
        <w:rPr>
          <w:lang w:eastAsia="zh-CN"/>
        </w:rPr>
      </w:pPr>
      <w:r w:rsidRPr="0011709D">
        <w:rPr>
          <w:rFonts w:ascii="Times New Roman" w:eastAsia="Times New Roman" w:hAnsi="Times New Roman" w:cs="Times New Roman" w:hint="eastAsia"/>
          <w:szCs w:val="18"/>
          <w:lang w:val="en-US" w:eastAsia="zh-CN"/>
        </w:rPr>
        <w:t>2</w:t>
      </w:r>
      <w:r w:rsidR="00EE3209" w:rsidRPr="0011709D">
        <w:rPr>
          <w:rFonts w:ascii="Times New Roman" w:eastAsiaTheme="minorEastAsia" w:hAnsi="Times New Roman" w:cs="Times New Roman" w:hint="eastAsia"/>
          <w:szCs w:val="18"/>
          <w:lang w:val="en-US" w:eastAsia="zh-CN"/>
        </w:rPr>
        <w:t>5</w:t>
      </w:r>
      <w:r w:rsidRPr="0011709D">
        <w:rPr>
          <w:rFonts w:ascii="Times New Roman" w:eastAsia="Times New Roman" w:hAnsi="Times New Roman" w:cs="Times New Roman" w:hint="eastAsia"/>
          <w:szCs w:val="18"/>
          <w:lang w:val="en-US" w:eastAsia="zh-CN"/>
        </w:rPr>
        <w:t xml:space="preserve">) </w:t>
      </w:r>
      <w:r w:rsidRPr="0011709D">
        <w:rPr>
          <w:rFonts w:ascii="宋体" w:eastAsia="宋体" w:hAnsi="宋体" w:cs="宋体"/>
          <w:spacing w:val="-6"/>
          <w:lang w:eastAsia="zh-CN"/>
        </w:rPr>
        <w:t>低压终端：应</w:t>
      </w:r>
      <w:proofErr w:type="gramStart"/>
      <w:r w:rsidRPr="0011709D">
        <w:rPr>
          <w:rFonts w:ascii="宋体" w:eastAsia="宋体" w:hAnsi="宋体" w:cs="宋体"/>
          <w:spacing w:val="-6"/>
          <w:lang w:eastAsia="zh-CN"/>
        </w:rPr>
        <w:t>预位置</w:t>
      </w:r>
      <w:proofErr w:type="gramEnd"/>
      <w:r w:rsidRPr="0011709D">
        <w:rPr>
          <w:rFonts w:ascii="宋体" w:eastAsia="宋体" w:hAnsi="宋体" w:cs="宋体"/>
          <w:spacing w:val="-6"/>
          <w:lang w:eastAsia="zh-CN"/>
        </w:rPr>
        <w:t>安装铜母线（三相五线）由顶部引入，用低压铜</w:t>
      </w:r>
      <w:r w:rsidRPr="0011709D">
        <w:rPr>
          <w:rFonts w:ascii="宋体" w:hAnsi="宋体" w:cs="宋体"/>
          <w:spacing w:val="-6"/>
          <w:lang w:eastAsia="zh-CN"/>
        </w:rPr>
        <w:t>母线终接。</w:t>
      </w:r>
    </w:p>
    <w:p w14:paraId="72AA0076" w14:textId="77777777" w:rsidR="00C62ACB" w:rsidRPr="0011709D" w:rsidRDefault="000547D4" w:rsidP="00985F29">
      <w:pPr>
        <w:pStyle w:val="8"/>
        <w:keepNext w:val="0"/>
        <w:keepLines w:val="0"/>
        <w:widowControl w:val="0"/>
        <w:numPr>
          <w:ilvl w:val="7"/>
          <w:numId w:val="0"/>
        </w:numPr>
        <w:spacing w:before="0" w:after="0" w:line="360" w:lineRule="auto"/>
        <w:ind w:leftChars="500" w:left="1200"/>
        <w:rPr>
          <w:lang w:eastAsia="zh-CN"/>
        </w:rPr>
      </w:pPr>
      <w:r w:rsidRPr="0011709D">
        <w:rPr>
          <w:rFonts w:ascii="Times New Roman" w:eastAsia="Times New Roman" w:hAnsi="Times New Roman" w:cs="Times New Roman" w:hint="eastAsia"/>
          <w:szCs w:val="18"/>
          <w:lang w:val="en-US" w:eastAsia="zh-CN"/>
        </w:rPr>
        <w:t>2</w:t>
      </w:r>
      <w:r w:rsidR="00EE3209" w:rsidRPr="0011709D">
        <w:rPr>
          <w:rFonts w:ascii="Times New Roman" w:eastAsiaTheme="minorEastAsia" w:hAnsi="Times New Roman" w:cs="Times New Roman" w:hint="eastAsia"/>
          <w:szCs w:val="18"/>
          <w:lang w:val="en-US" w:eastAsia="zh-CN"/>
        </w:rPr>
        <w:t>6</w:t>
      </w:r>
      <w:r w:rsidRPr="0011709D">
        <w:rPr>
          <w:rFonts w:ascii="Times New Roman" w:eastAsia="Times New Roman" w:hAnsi="Times New Roman" w:cs="Times New Roman" w:hint="eastAsia"/>
          <w:szCs w:val="18"/>
          <w:lang w:val="en-US" w:eastAsia="zh-CN"/>
        </w:rPr>
        <w:t>)</w:t>
      </w:r>
      <w:r w:rsidRPr="0011709D">
        <w:rPr>
          <w:rFonts w:ascii="宋体" w:eastAsia="宋体" w:hAnsi="宋体" w:cs="宋体"/>
          <w:spacing w:val="-6"/>
          <w:lang w:eastAsia="zh-CN"/>
        </w:rPr>
        <w:t>次级星形绕组之中性点须引至邻近相线端子的端子上以供接至中性线</w:t>
      </w:r>
      <w:r w:rsidRPr="0011709D">
        <w:rPr>
          <w:rFonts w:ascii="宋体" w:hAnsi="宋体" w:cs="宋体"/>
          <w:spacing w:val="-6"/>
          <w:lang w:eastAsia="zh-CN"/>
        </w:rPr>
        <w:t>及接地导线，并把中性点可靠接地。</w:t>
      </w:r>
    </w:p>
    <w:p w14:paraId="7EE0A1A7" w14:textId="77777777" w:rsidR="00C62ACB" w:rsidRPr="0011709D" w:rsidRDefault="000547D4" w:rsidP="00985F29">
      <w:pPr>
        <w:pStyle w:val="8"/>
        <w:keepNext w:val="0"/>
        <w:keepLines w:val="0"/>
        <w:widowControl w:val="0"/>
        <w:numPr>
          <w:ilvl w:val="7"/>
          <w:numId w:val="0"/>
        </w:numPr>
        <w:spacing w:before="0" w:after="0" w:line="360" w:lineRule="auto"/>
        <w:ind w:leftChars="500" w:left="1200"/>
        <w:rPr>
          <w:lang w:eastAsia="zh-CN"/>
        </w:rPr>
      </w:pPr>
      <w:r w:rsidRPr="0011709D">
        <w:rPr>
          <w:rFonts w:ascii="Times New Roman" w:eastAsia="Times New Roman" w:hAnsi="Times New Roman" w:cs="Times New Roman" w:hint="eastAsia"/>
          <w:szCs w:val="18"/>
          <w:lang w:val="en-US" w:eastAsia="zh-CN"/>
        </w:rPr>
        <w:t>2</w:t>
      </w:r>
      <w:r w:rsidR="00EE3209" w:rsidRPr="0011709D">
        <w:rPr>
          <w:rFonts w:ascii="Times New Roman" w:eastAsiaTheme="minorEastAsia" w:hAnsi="Times New Roman" w:cs="Times New Roman" w:hint="eastAsia"/>
          <w:szCs w:val="18"/>
          <w:lang w:val="en-US" w:eastAsia="zh-CN"/>
        </w:rPr>
        <w:t>7</w:t>
      </w:r>
      <w:r w:rsidRPr="0011709D">
        <w:rPr>
          <w:rFonts w:ascii="Times New Roman" w:eastAsia="Times New Roman" w:hAnsi="Times New Roman" w:cs="Times New Roman" w:hint="eastAsia"/>
          <w:szCs w:val="18"/>
          <w:lang w:val="en-US" w:eastAsia="zh-CN"/>
        </w:rPr>
        <w:t>)</w:t>
      </w:r>
      <w:r w:rsidRPr="0011709D">
        <w:rPr>
          <w:rFonts w:ascii="宋体" w:eastAsia="宋体" w:hAnsi="宋体" w:cs="宋体"/>
          <w:spacing w:val="-6"/>
          <w:lang w:eastAsia="zh-CN"/>
        </w:rPr>
        <w:t>保护：变压器须配备绕组温度监视装置，按本技术规格说明书所</w:t>
      </w:r>
      <w:r w:rsidRPr="0011709D">
        <w:rPr>
          <w:rFonts w:ascii="宋体" w:hAnsi="宋体" w:cs="宋体"/>
          <w:spacing w:val="-6"/>
          <w:lang w:eastAsia="zh-CN"/>
        </w:rPr>
        <w:t>供连续温度变量监察信号和跳闸信号。</w:t>
      </w:r>
      <w:r w:rsidRPr="0011709D">
        <w:rPr>
          <w:rFonts w:ascii="宋体" w:hAnsi="宋体" w:cs="宋体" w:hint="eastAsia"/>
          <w:lang w:eastAsia="zh-CN"/>
        </w:rPr>
        <w:t>外壳带联锁装置在带电打开门时，报警信号。</w:t>
      </w:r>
    </w:p>
    <w:p w14:paraId="0AA68E5D" w14:textId="77777777" w:rsidR="00C62ACB" w:rsidRPr="0011709D" w:rsidRDefault="000547D4" w:rsidP="00985F29">
      <w:pPr>
        <w:pStyle w:val="8"/>
        <w:keepNext w:val="0"/>
        <w:keepLines w:val="0"/>
        <w:widowControl w:val="0"/>
        <w:numPr>
          <w:ilvl w:val="7"/>
          <w:numId w:val="0"/>
        </w:numPr>
        <w:spacing w:before="0" w:after="0" w:line="360" w:lineRule="auto"/>
        <w:ind w:leftChars="500" w:left="1200"/>
        <w:rPr>
          <w:lang w:eastAsia="zh-CN"/>
        </w:rPr>
      </w:pPr>
      <w:r w:rsidRPr="0011709D">
        <w:rPr>
          <w:rFonts w:ascii="Times New Roman" w:eastAsia="Times New Roman" w:hAnsi="Times New Roman" w:cs="Times New Roman" w:hint="eastAsia"/>
          <w:szCs w:val="18"/>
          <w:lang w:val="en-US" w:eastAsia="zh-CN"/>
        </w:rPr>
        <w:t>2</w:t>
      </w:r>
      <w:r w:rsidR="00EE3209" w:rsidRPr="0011709D">
        <w:rPr>
          <w:rFonts w:ascii="Times New Roman" w:eastAsiaTheme="minorEastAsia" w:hAnsi="Times New Roman" w:cs="Times New Roman" w:hint="eastAsia"/>
          <w:szCs w:val="18"/>
          <w:lang w:val="en-US" w:eastAsia="zh-CN"/>
        </w:rPr>
        <w:t>8</w:t>
      </w:r>
      <w:r w:rsidRPr="0011709D">
        <w:rPr>
          <w:rFonts w:ascii="Times New Roman" w:eastAsia="Times New Roman" w:hAnsi="Times New Roman" w:cs="Times New Roman" w:hint="eastAsia"/>
          <w:szCs w:val="18"/>
          <w:lang w:val="en-US" w:eastAsia="zh-CN"/>
        </w:rPr>
        <w:t>)</w:t>
      </w:r>
      <w:r w:rsidRPr="0011709D">
        <w:rPr>
          <w:rFonts w:ascii="宋体" w:eastAsia="宋体" w:hAnsi="宋体" w:cs="宋体"/>
          <w:spacing w:val="-6"/>
          <w:lang w:eastAsia="zh-CN"/>
        </w:rPr>
        <w:t>附件：变压器须连同下列附件一并供应：</w:t>
      </w:r>
    </w:p>
    <w:p w14:paraId="32B041A7" w14:textId="77777777" w:rsidR="00C62ACB" w:rsidRPr="0011709D" w:rsidRDefault="000547D4" w:rsidP="00985F29">
      <w:pPr>
        <w:widowControl w:val="0"/>
        <w:tabs>
          <w:tab w:val="left" w:pos="2799"/>
        </w:tabs>
        <w:spacing w:line="360" w:lineRule="auto"/>
        <w:ind w:leftChars="500" w:left="1200"/>
        <w:rPr>
          <w:rFonts w:eastAsiaTheme="minorEastAsia"/>
          <w:lang w:eastAsia="zh-CN"/>
        </w:rPr>
      </w:pPr>
      <w:r w:rsidRPr="0011709D">
        <w:rPr>
          <w:rFonts w:ascii="宋体" w:hAnsi="宋体" w:cs="宋体" w:hint="eastAsia"/>
          <w:szCs w:val="24"/>
          <w:lang w:eastAsia="zh-CN"/>
        </w:rPr>
        <w:t>（</w:t>
      </w:r>
      <w:r w:rsidRPr="0011709D">
        <w:rPr>
          <w:rFonts w:ascii="宋体" w:eastAsiaTheme="minorEastAsia" w:hAnsi="宋体" w:cs="宋体" w:hint="eastAsia"/>
          <w:szCs w:val="24"/>
          <w:lang w:val="en-US" w:eastAsia="zh-CN"/>
        </w:rPr>
        <w:t>1</w:t>
      </w:r>
      <w:r w:rsidRPr="0011709D">
        <w:rPr>
          <w:rFonts w:ascii="宋体" w:hAnsi="宋体" w:cs="宋体" w:hint="eastAsia"/>
          <w:szCs w:val="24"/>
          <w:lang w:eastAsia="zh-CN"/>
        </w:rPr>
        <w:t>）</w:t>
      </w:r>
      <w:r w:rsidRPr="0011709D">
        <w:rPr>
          <w:rFonts w:ascii="宋体" w:eastAsia="宋体" w:hAnsi="宋体" w:cs="宋体"/>
          <w:spacing w:val="-6"/>
          <w:lang w:eastAsia="zh-CN"/>
        </w:rPr>
        <w:t>接地端子</w:t>
      </w:r>
    </w:p>
    <w:p w14:paraId="2ED38287" w14:textId="77777777" w:rsidR="00C62ACB" w:rsidRPr="0011709D" w:rsidRDefault="000547D4" w:rsidP="00985F29">
      <w:pPr>
        <w:widowControl w:val="0"/>
        <w:tabs>
          <w:tab w:val="left" w:pos="2799"/>
        </w:tabs>
        <w:spacing w:line="360" w:lineRule="auto"/>
        <w:ind w:leftChars="500" w:left="1200"/>
        <w:rPr>
          <w:lang w:eastAsia="zh-CN"/>
        </w:rPr>
      </w:pPr>
      <w:r w:rsidRPr="0011709D">
        <w:rPr>
          <w:rFonts w:ascii="宋体" w:hAnsi="宋体" w:cs="宋体" w:hint="eastAsia"/>
          <w:szCs w:val="24"/>
          <w:lang w:eastAsia="zh-CN"/>
        </w:rPr>
        <w:t>（</w:t>
      </w:r>
      <w:r w:rsidR="00F91043" w:rsidRPr="0011709D">
        <w:rPr>
          <w:rFonts w:ascii="宋体" w:eastAsiaTheme="minorEastAsia" w:hAnsi="宋体" w:cs="宋体"/>
          <w:szCs w:val="24"/>
          <w:lang w:eastAsia="zh-CN"/>
        </w:rPr>
        <w:t>2</w:t>
      </w:r>
      <w:r w:rsidRPr="0011709D">
        <w:rPr>
          <w:rFonts w:ascii="宋体" w:hAnsi="宋体" w:cs="宋体" w:hint="eastAsia"/>
          <w:szCs w:val="24"/>
          <w:lang w:eastAsia="zh-CN"/>
        </w:rPr>
        <w:t>）</w:t>
      </w:r>
      <w:r w:rsidRPr="0011709D">
        <w:rPr>
          <w:rFonts w:ascii="宋体" w:eastAsia="宋体" w:hAnsi="宋体" w:cs="宋体"/>
          <w:spacing w:val="-6"/>
          <w:lang w:eastAsia="zh-CN"/>
        </w:rPr>
        <w:t>起重环</w:t>
      </w:r>
    </w:p>
    <w:p w14:paraId="03434D3D" w14:textId="77777777" w:rsidR="00C62ACB" w:rsidRPr="0011709D" w:rsidRDefault="000547D4" w:rsidP="00985F29">
      <w:pPr>
        <w:widowControl w:val="0"/>
        <w:tabs>
          <w:tab w:val="left" w:pos="2799"/>
        </w:tabs>
        <w:spacing w:line="360" w:lineRule="auto"/>
        <w:ind w:leftChars="500" w:left="1200"/>
        <w:rPr>
          <w:lang w:eastAsia="zh-CN"/>
        </w:rPr>
      </w:pPr>
      <w:r w:rsidRPr="0011709D">
        <w:rPr>
          <w:rFonts w:ascii="宋体" w:hAnsi="宋体" w:cs="宋体" w:hint="eastAsia"/>
          <w:szCs w:val="24"/>
          <w:lang w:eastAsia="zh-CN"/>
        </w:rPr>
        <w:t>（</w:t>
      </w:r>
      <w:r w:rsidR="00F91043" w:rsidRPr="0011709D">
        <w:rPr>
          <w:rFonts w:ascii="宋体" w:eastAsiaTheme="minorEastAsia" w:hAnsi="宋体" w:cs="宋体"/>
          <w:szCs w:val="24"/>
          <w:lang w:val="en-US" w:eastAsia="zh-CN"/>
        </w:rPr>
        <w:t>3</w:t>
      </w:r>
      <w:r w:rsidRPr="0011709D">
        <w:rPr>
          <w:rFonts w:ascii="宋体" w:hAnsi="宋体" w:cs="宋体" w:hint="eastAsia"/>
          <w:szCs w:val="24"/>
          <w:lang w:eastAsia="zh-CN"/>
        </w:rPr>
        <w:t>）</w:t>
      </w:r>
      <w:r w:rsidRPr="0011709D">
        <w:rPr>
          <w:rFonts w:ascii="宋体" w:eastAsia="宋体" w:hAnsi="宋体" w:cs="宋体"/>
          <w:spacing w:val="-6"/>
          <w:lang w:eastAsia="zh-CN"/>
        </w:rPr>
        <w:t>额定值及端子标记牌</w:t>
      </w:r>
    </w:p>
    <w:p w14:paraId="47F6C89E" w14:textId="77777777" w:rsidR="00C62ACB" w:rsidRPr="0011709D" w:rsidRDefault="000547D4" w:rsidP="00985F29">
      <w:pPr>
        <w:widowControl w:val="0"/>
        <w:tabs>
          <w:tab w:val="left" w:pos="2799"/>
        </w:tabs>
        <w:spacing w:line="360" w:lineRule="auto"/>
        <w:ind w:leftChars="500" w:left="1200"/>
        <w:rPr>
          <w:lang w:eastAsia="zh-CN"/>
        </w:rPr>
      </w:pPr>
      <w:r w:rsidRPr="0011709D">
        <w:rPr>
          <w:rFonts w:ascii="宋体" w:hAnsi="宋体" w:cs="宋体" w:hint="eastAsia"/>
          <w:szCs w:val="24"/>
          <w:lang w:eastAsia="zh-CN"/>
        </w:rPr>
        <w:lastRenderedPageBreak/>
        <w:t>（</w:t>
      </w:r>
      <w:r w:rsidR="00F91043" w:rsidRPr="0011709D">
        <w:rPr>
          <w:rFonts w:ascii="宋体" w:eastAsiaTheme="minorEastAsia" w:hAnsi="宋体" w:cs="宋体"/>
          <w:szCs w:val="24"/>
          <w:lang w:val="en-US" w:eastAsia="zh-CN"/>
        </w:rPr>
        <w:t>4</w:t>
      </w:r>
      <w:r w:rsidRPr="0011709D">
        <w:rPr>
          <w:rFonts w:ascii="宋体" w:hAnsi="宋体" w:cs="宋体" w:hint="eastAsia"/>
          <w:szCs w:val="24"/>
          <w:lang w:eastAsia="zh-CN"/>
        </w:rPr>
        <w:t>）</w:t>
      </w:r>
      <w:proofErr w:type="spellStart"/>
      <w:r w:rsidRPr="0011709D">
        <w:rPr>
          <w:rFonts w:ascii="宋体" w:hAnsi="宋体" w:cs="宋体"/>
          <w:spacing w:val="-6"/>
          <w:lang w:eastAsia="zh-CN"/>
        </w:rPr>
        <w:t>中、英文警告牌</w:t>
      </w:r>
      <w:proofErr w:type="spellEnd"/>
    </w:p>
    <w:p w14:paraId="617B3CBA" w14:textId="77777777" w:rsidR="00C62ACB" w:rsidRPr="0011709D" w:rsidRDefault="000547D4" w:rsidP="00985F29">
      <w:pPr>
        <w:widowControl w:val="0"/>
        <w:tabs>
          <w:tab w:val="left" w:pos="2799"/>
        </w:tabs>
        <w:spacing w:line="360" w:lineRule="auto"/>
        <w:ind w:leftChars="500" w:left="1200"/>
        <w:rPr>
          <w:lang w:eastAsia="zh-CN"/>
        </w:rPr>
      </w:pPr>
      <w:r w:rsidRPr="0011709D">
        <w:rPr>
          <w:rFonts w:ascii="宋体" w:hAnsi="宋体" w:cs="宋体" w:hint="eastAsia"/>
          <w:szCs w:val="24"/>
          <w:lang w:eastAsia="zh-CN"/>
        </w:rPr>
        <w:t>（</w:t>
      </w:r>
      <w:r w:rsidR="00F91043" w:rsidRPr="0011709D">
        <w:rPr>
          <w:rFonts w:ascii="宋体" w:eastAsiaTheme="minorEastAsia" w:hAnsi="宋体" w:cs="宋体"/>
          <w:szCs w:val="24"/>
          <w:lang w:val="en-US" w:eastAsia="zh-CN"/>
        </w:rPr>
        <w:t>5</w:t>
      </w:r>
      <w:r w:rsidRPr="0011709D">
        <w:rPr>
          <w:rFonts w:ascii="宋体" w:hAnsi="宋体" w:cs="宋体" w:hint="eastAsia"/>
          <w:szCs w:val="24"/>
          <w:lang w:eastAsia="zh-CN"/>
        </w:rPr>
        <w:t>）</w:t>
      </w:r>
      <w:r w:rsidRPr="0011709D">
        <w:rPr>
          <w:rFonts w:ascii="宋体" w:eastAsia="宋体" w:hAnsi="宋体" w:cs="宋体"/>
          <w:spacing w:val="-6"/>
          <w:lang w:eastAsia="zh-CN"/>
        </w:rPr>
        <w:t>温度传感器</w:t>
      </w:r>
    </w:p>
    <w:p w14:paraId="4FD5888E" w14:textId="77777777" w:rsidR="00C62ACB" w:rsidRPr="0011709D" w:rsidRDefault="000547D4" w:rsidP="00985F29">
      <w:pPr>
        <w:widowControl w:val="0"/>
        <w:tabs>
          <w:tab w:val="left" w:pos="2799"/>
        </w:tabs>
        <w:spacing w:line="360" w:lineRule="auto"/>
        <w:ind w:leftChars="500" w:left="1200"/>
        <w:rPr>
          <w:lang w:eastAsia="zh-CN"/>
        </w:rPr>
      </w:pPr>
      <w:r w:rsidRPr="0011709D">
        <w:rPr>
          <w:rFonts w:ascii="宋体" w:hAnsi="宋体" w:cs="宋体" w:hint="eastAsia"/>
          <w:szCs w:val="24"/>
          <w:lang w:eastAsia="zh-CN"/>
        </w:rPr>
        <w:t>（</w:t>
      </w:r>
      <w:r w:rsidR="00F91043" w:rsidRPr="0011709D">
        <w:rPr>
          <w:rFonts w:ascii="宋体" w:eastAsiaTheme="minorEastAsia" w:hAnsi="宋体" w:cs="宋体"/>
          <w:szCs w:val="24"/>
          <w:lang w:val="en-US" w:eastAsia="zh-CN"/>
        </w:rPr>
        <w:t>6</w:t>
      </w:r>
      <w:r w:rsidRPr="0011709D">
        <w:rPr>
          <w:rFonts w:ascii="宋体" w:hAnsi="宋体" w:cs="宋体" w:hint="eastAsia"/>
          <w:szCs w:val="24"/>
          <w:lang w:eastAsia="zh-CN"/>
        </w:rPr>
        <w:t>）</w:t>
      </w:r>
      <w:r w:rsidRPr="0011709D">
        <w:rPr>
          <w:rFonts w:ascii="宋体" w:eastAsia="宋体" w:hAnsi="宋体" w:cs="宋体"/>
          <w:spacing w:val="-6"/>
          <w:lang w:eastAsia="zh-CN"/>
        </w:rPr>
        <w:t>温控器，具有</w:t>
      </w:r>
      <w:r w:rsidRPr="0011709D">
        <w:rPr>
          <w:spacing w:val="-3"/>
          <w:lang w:eastAsia="zh-CN"/>
        </w:rPr>
        <w:t>RS485</w:t>
      </w:r>
      <w:r w:rsidRPr="0011709D">
        <w:rPr>
          <w:rFonts w:ascii="宋体" w:hAnsi="宋体" w:cs="宋体"/>
          <w:spacing w:val="-6"/>
          <w:lang w:eastAsia="zh-CN"/>
        </w:rPr>
        <w:t>通信接口。</w:t>
      </w:r>
    </w:p>
    <w:p w14:paraId="4DE49962" w14:textId="77777777" w:rsidR="00C62ACB" w:rsidRPr="0011709D" w:rsidRDefault="000547D4" w:rsidP="00985F29">
      <w:pPr>
        <w:widowControl w:val="0"/>
        <w:tabs>
          <w:tab w:val="left" w:pos="2799"/>
        </w:tabs>
        <w:spacing w:line="360" w:lineRule="auto"/>
        <w:ind w:leftChars="500" w:left="1200"/>
        <w:rPr>
          <w:lang w:eastAsia="zh-CN"/>
        </w:rPr>
      </w:pPr>
      <w:r w:rsidRPr="0011709D">
        <w:rPr>
          <w:rFonts w:ascii="宋体" w:hAnsi="宋体" w:cs="宋体" w:hint="eastAsia"/>
          <w:szCs w:val="24"/>
          <w:lang w:eastAsia="zh-CN"/>
        </w:rPr>
        <w:t>（</w:t>
      </w:r>
      <w:r w:rsidR="00F91043" w:rsidRPr="0011709D">
        <w:rPr>
          <w:rFonts w:ascii="宋体" w:eastAsiaTheme="minorEastAsia" w:hAnsi="宋体" w:cs="宋体"/>
          <w:szCs w:val="24"/>
          <w:lang w:val="en-US" w:eastAsia="zh-CN"/>
        </w:rPr>
        <w:t>7</w:t>
      </w:r>
      <w:r w:rsidRPr="0011709D">
        <w:rPr>
          <w:rFonts w:ascii="宋体" w:hAnsi="宋体" w:cs="宋体" w:hint="eastAsia"/>
          <w:szCs w:val="24"/>
          <w:lang w:eastAsia="zh-CN"/>
        </w:rPr>
        <w:t>）</w:t>
      </w:r>
      <w:r w:rsidRPr="0011709D">
        <w:rPr>
          <w:rFonts w:ascii="宋体" w:eastAsia="宋体" w:hAnsi="宋体" w:cs="宋体"/>
          <w:spacing w:val="-6"/>
          <w:lang w:eastAsia="zh-CN"/>
        </w:rPr>
        <w:t>橡胶减震垫</w:t>
      </w:r>
    </w:p>
    <w:p w14:paraId="55DD30B9" w14:textId="77777777" w:rsidR="00C62ACB" w:rsidRPr="0011709D" w:rsidRDefault="000547D4" w:rsidP="007366B1">
      <w:pPr>
        <w:pStyle w:val="ReportLevel2"/>
        <w:keepNext w:val="0"/>
        <w:tabs>
          <w:tab w:val="clear" w:pos="1276"/>
        </w:tabs>
        <w:spacing w:beforeLines="50" w:before="156" w:after="0" w:line="360" w:lineRule="auto"/>
        <w:ind w:left="0" w:firstLine="0"/>
        <w:jc w:val="both"/>
        <w:rPr>
          <w:b w:val="0"/>
          <w:color w:val="auto"/>
          <w:sz w:val="28"/>
          <w:szCs w:val="28"/>
          <w:lang w:eastAsia="zh-CN"/>
        </w:rPr>
      </w:pPr>
      <w:r w:rsidRPr="0011709D">
        <w:rPr>
          <w:rFonts w:hint="eastAsia"/>
          <w:b w:val="0"/>
          <w:color w:val="auto"/>
          <w:sz w:val="28"/>
          <w:szCs w:val="28"/>
          <w:lang w:eastAsia="zh-CN"/>
        </w:rPr>
        <w:t>保护温度综合控制箱</w:t>
      </w:r>
    </w:p>
    <w:p w14:paraId="0656CDEC" w14:textId="7D1F4BD8" w:rsidR="001F7AAA" w:rsidRPr="009556C1" w:rsidRDefault="00985F29" w:rsidP="009556C1">
      <w:pPr>
        <w:pStyle w:val="ReportLevel3"/>
        <w:keepNext w:val="0"/>
        <w:widowControl w:val="0"/>
        <w:spacing w:before="156" w:after="0" w:line="360" w:lineRule="auto"/>
        <w:rPr>
          <w:rFonts w:ascii="宋体" w:eastAsia="宋体" w:hAnsi="宋体" w:cs="宋体"/>
          <w:lang w:eastAsia="zh-CN"/>
        </w:rPr>
      </w:pPr>
      <w:proofErr w:type="gramStart"/>
      <w:r w:rsidRPr="0011709D">
        <w:rPr>
          <w:rFonts w:ascii="宋体" w:eastAsia="宋体" w:hAnsi="宋体" w:cs="宋体" w:hint="eastAsia"/>
          <w:lang w:eastAsia="zh-CN"/>
        </w:rPr>
        <w:t>本控制</w:t>
      </w:r>
      <w:proofErr w:type="gramEnd"/>
      <w:r w:rsidRPr="0011709D">
        <w:rPr>
          <w:rFonts w:ascii="宋体" w:eastAsia="宋体" w:hAnsi="宋体" w:cs="宋体" w:hint="eastAsia"/>
          <w:lang w:eastAsia="zh-CN"/>
        </w:rPr>
        <w:t>具有温度检测，温度控制和温度保护报警一体化功能。</w:t>
      </w:r>
    </w:p>
    <w:p w14:paraId="4B268D48" w14:textId="77777777" w:rsidR="00C62ACB" w:rsidRPr="0011709D" w:rsidRDefault="000547D4" w:rsidP="001F7AAA">
      <w:pPr>
        <w:pStyle w:val="ReportLevel3"/>
        <w:keepNext w:val="0"/>
        <w:numPr>
          <w:ilvl w:val="0"/>
          <w:numId w:val="0"/>
        </w:numPr>
        <w:spacing w:before="156" w:after="0" w:line="360" w:lineRule="auto"/>
        <w:ind w:left="1134"/>
        <w:jc w:val="both"/>
        <w:rPr>
          <w:lang w:eastAsia="zh-CN"/>
        </w:rPr>
      </w:pPr>
      <w:r w:rsidRPr="0011709D">
        <w:rPr>
          <w:rFonts w:hint="eastAsia"/>
          <w:lang w:eastAsia="zh-CN"/>
        </w:rPr>
        <w:t>控制箱须具有但不限于下列功能﹕</w:t>
      </w:r>
    </w:p>
    <w:p w14:paraId="2106E5FD" w14:textId="77777777" w:rsidR="00C62ACB" w:rsidRPr="0011709D" w:rsidRDefault="000547D4" w:rsidP="001516A1">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cs="Times New Roman"/>
          <w:szCs w:val="18"/>
          <w:lang w:val="en-US" w:eastAsia="zh-CN"/>
        </w:rPr>
      </w:pPr>
      <w:r w:rsidRPr="0011709D">
        <w:rPr>
          <w:rFonts w:asciiTheme="minorEastAsia" w:eastAsiaTheme="minorEastAsia" w:hAnsiTheme="minorEastAsia" w:hint="eastAsia"/>
          <w:szCs w:val="18"/>
          <w:lang w:eastAsia="zh-CN"/>
        </w:rPr>
        <w:t>1</w:t>
      </w:r>
      <w:r w:rsidRPr="0011709D">
        <w:rPr>
          <w:rFonts w:asciiTheme="minorEastAsia" w:eastAsiaTheme="minorEastAsia" w:hAnsiTheme="minorEastAsia" w:cs="Times New Roman" w:hint="eastAsia"/>
          <w:szCs w:val="18"/>
          <w:lang w:val="en-US" w:eastAsia="zh-CN"/>
        </w:rPr>
        <w:t>) 三相绕组温度巡检和最大值显示历史最高温度记录。</w:t>
      </w:r>
    </w:p>
    <w:p w14:paraId="20B1E4CB" w14:textId="77777777" w:rsidR="00C62ACB" w:rsidRPr="0011709D" w:rsidRDefault="000547D4" w:rsidP="001516A1">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cs="Times New Roman"/>
          <w:szCs w:val="18"/>
          <w:lang w:val="en-US" w:eastAsia="zh-CN"/>
        </w:rPr>
      </w:pPr>
      <w:r w:rsidRPr="0011709D">
        <w:rPr>
          <w:rFonts w:asciiTheme="minorEastAsia" w:eastAsiaTheme="minorEastAsia" w:hAnsiTheme="minorEastAsia" w:cs="Times New Roman" w:hint="eastAsia"/>
          <w:szCs w:val="18"/>
          <w:lang w:val="en-US" w:eastAsia="zh-CN"/>
        </w:rPr>
        <w:t>2) 启停通风风机。</w:t>
      </w:r>
    </w:p>
    <w:p w14:paraId="63A2F6F7" w14:textId="77777777" w:rsidR="00C62ACB" w:rsidRPr="0011709D" w:rsidRDefault="000547D4" w:rsidP="001516A1">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cs="Times New Roman"/>
          <w:szCs w:val="18"/>
          <w:lang w:val="en-US" w:eastAsia="zh-CN"/>
        </w:rPr>
      </w:pPr>
      <w:r w:rsidRPr="0011709D">
        <w:rPr>
          <w:rFonts w:asciiTheme="minorEastAsia" w:eastAsiaTheme="minorEastAsia" w:hAnsiTheme="minorEastAsia" w:cs="Times New Roman" w:hint="eastAsia"/>
          <w:szCs w:val="18"/>
          <w:lang w:val="en-US" w:eastAsia="zh-CN"/>
        </w:rPr>
        <w:t>3) 超温报警，</w:t>
      </w:r>
      <w:proofErr w:type="gramStart"/>
      <w:r w:rsidRPr="0011709D">
        <w:rPr>
          <w:rFonts w:asciiTheme="minorEastAsia" w:eastAsiaTheme="minorEastAsia" w:hAnsiTheme="minorEastAsia" w:cs="Times New Roman" w:hint="eastAsia"/>
          <w:szCs w:val="18"/>
          <w:lang w:val="en-US" w:eastAsia="zh-CN"/>
        </w:rPr>
        <w:t>超温跳点干结</w:t>
      </w:r>
      <w:proofErr w:type="gramEnd"/>
      <w:r w:rsidRPr="0011709D">
        <w:rPr>
          <w:rFonts w:asciiTheme="minorEastAsia" w:eastAsiaTheme="minorEastAsia" w:hAnsiTheme="minorEastAsia" w:cs="Times New Roman" w:hint="eastAsia"/>
          <w:szCs w:val="18"/>
          <w:lang w:val="en-US" w:eastAsia="zh-CN"/>
        </w:rPr>
        <w:t>点输出</w:t>
      </w:r>
      <w:r w:rsidRPr="0011709D">
        <w:rPr>
          <w:rFonts w:asciiTheme="minorEastAsia" w:eastAsiaTheme="minorEastAsia" w:hAnsiTheme="minorEastAsia" w:cs="Times New Roman"/>
          <w:szCs w:val="18"/>
          <w:lang w:val="en-US" w:eastAsia="zh-CN"/>
        </w:rPr>
        <w:t>(</w:t>
      </w:r>
      <w:r w:rsidRPr="0011709D">
        <w:rPr>
          <w:rFonts w:asciiTheme="minorEastAsia" w:eastAsiaTheme="minorEastAsia" w:hAnsiTheme="minorEastAsia" w:cs="Times New Roman" w:hint="eastAsia"/>
          <w:szCs w:val="18"/>
          <w:lang w:val="en-US" w:eastAsia="zh-CN"/>
        </w:rPr>
        <w:t>多组常开</w:t>
      </w:r>
      <w:r w:rsidRPr="0011709D">
        <w:rPr>
          <w:rFonts w:asciiTheme="minorEastAsia" w:eastAsiaTheme="minorEastAsia" w:hAnsiTheme="minorEastAsia" w:cs="Times New Roman"/>
          <w:szCs w:val="18"/>
          <w:lang w:val="en-US" w:eastAsia="zh-CN"/>
        </w:rPr>
        <w:t>-</w:t>
      </w:r>
      <w:r w:rsidRPr="0011709D">
        <w:rPr>
          <w:rFonts w:asciiTheme="minorEastAsia" w:eastAsiaTheme="minorEastAsia" w:hAnsiTheme="minorEastAsia" w:cs="Times New Roman" w:hint="eastAsia"/>
          <w:szCs w:val="18"/>
          <w:lang w:val="en-US" w:eastAsia="zh-CN"/>
        </w:rPr>
        <w:t>常闭触点</w:t>
      </w:r>
      <w:r w:rsidRPr="0011709D">
        <w:rPr>
          <w:rFonts w:asciiTheme="minorEastAsia" w:eastAsiaTheme="minorEastAsia" w:hAnsiTheme="minorEastAsia" w:cs="Times New Roman"/>
          <w:szCs w:val="18"/>
          <w:lang w:val="en-US" w:eastAsia="zh-CN"/>
        </w:rPr>
        <w:t>)</w:t>
      </w:r>
      <w:r w:rsidRPr="0011709D">
        <w:rPr>
          <w:rFonts w:asciiTheme="minorEastAsia" w:eastAsiaTheme="minorEastAsia" w:hAnsiTheme="minorEastAsia" w:cs="Times New Roman" w:hint="eastAsia"/>
          <w:szCs w:val="18"/>
          <w:lang w:val="en-US" w:eastAsia="zh-CN"/>
        </w:rPr>
        <w:t>。</w:t>
      </w:r>
    </w:p>
    <w:p w14:paraId="7DE95CE9" w14:textId="77777777" w:rsidR="00C62ACB" w:rsidRPr="0011709D" w:rsidRDefault="000547D4" w:rsidP="001516A1">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cs="Times New Roman"/>
          <w:szCs w:val="18"/>
          <w:lang w:val="en-US" w:eastAsia="zh-CN"/>
        </w:rPr>
      </w:pPr>
      <w:r w:rsidRPr="0011709D">
        <w:rPr>
          <w:rFonts w:asciiTheme="minorEastAsia" w:eastAsiaTheme="minorEastAsia" w:hAnsiTheme="minorEastAsia" w:cs="Times New Roman" w:hint="eastAsia"/>
          <w:szCs w:val="18"/>
          <w:lang w:val="en-US" w:eastAsia="zh-CN"/>
        </w:rPr>
        <w:t>4) 风机运行状态，故障报警。</w:t>
      </w:r>
    </w:p>
    <w:p w14:paraId="7C9E4828" w14:textId="77777777" w:rsidR="00C62ACB" w:rsidRPr="0011709D" w:rsidRDefault="000547D4" w:rsidP="001516A1">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cs="Times New Roman"/>
          <w:szCs w:val="18"/>
          <w:lang w:val="en-US" w:eastAsia="zh-CN"/>
        </w:rPr>
      </w:pPr>
      <w:r w:rsidRPr="0011709D">
        <w:rPr>
          <w:rFonts w:asciiTheme="minorEastAsia" w:eastAsiaTheme="minorEastAsia" w:hAnsiTheme="minorEastAsia" w:cs="Times New Roman" w:hint="eastAsia"/>
          <w:szCs w:val="18"/>
          <w:lang w:val="en-US" w:eastAsia="zh-CN"/>
        </w:rPr>
        <w:t>5) 仪表故障自控，传感器故障报警。</w:t>
      </w:r>
    </w:p>
    <w:p w14:paraId="5F432DED" w14:textId="77777777" w:rsidR="00C62ACB" w:rsidRPr="0011709D" w:rsidRDefault="000547D4" w:rsidP="001516A1">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cs="Times New Roman"/>
          <w:szCs w:val="18"/>
          <w:lang w:val="en-US" w:eastAsia="zh-CN"/>
        </w:rPr>
      </w:pPr>
      <w:r w:rsidRPr="0011709D">
        <w:rPr>
          <w:rFonts w:asciiTheme="minorEastAsia" w:eastAsiaTheme="minorEastAsia" w:hAnsiTheme="minorEastAsia" w:cs="Times New Roman" w:hint="eastAsia"/>
          <w:szCs w:val="18"/>
          <w:lang w:val="en-US" w:eastAsia="zh-CN"/>
        </w:rPr>
        <w:t>6) 铁心连续温度监测，铁心超温报警。</w:t>
      </w:r>
    </w:p>
    <w:p w14:paraId="2F45BFA1" w14:textId="77777777" w:rsidR="00C62ACB" w:rsidRPr="0011709D" w:rsidRDefault="000547D4" w:rsidP="001516A1">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cs="Times New Roman"/>
          <w:szCs w:val="18"/>
          <w:lang w:val="en-US" w:eastAsia="zh-CN"/>
        </w:rPr>
      </w:pPr>
      <w:r w:rsidRPr="0011709D">
        <w:rPr>
          <w:rFonts w:asciiTheme="minorEastAsia" w:eastAsiaTheme="minorEastAsia" w:hAnsiTheme="minorEastAsia" w:cs="Times New Roman" w:hint="eastAsia"/>
          <w:szCs w:val="18"/>
          <w:lang w:val="en-US" w:eastAsia="zh-CN"/>
        </w:rPr>
        <w:t>7) 绕组连续温度监测，绕组超温报警。</w:t>
      </w:r>
    </w:p>
    <w:p w14:paraId="21D557DC" w14:textId="77777777" w:rsidR="00C62ACB" w:rsidRPr="0011709D" w:rsidRDefault="000547D4" w:rsidP="00985F29">
      <w:pPr>
        <w:pStyle w:val="ReportLevel3"/>
        <w:keepNext w:val="0"/>
        <w:widowControl w:val="0"/>
        <w:spacing w:before="156" w:after="0" w:line="360" w:lineRule="auto"/>
        <w:rPr>
          <w:rFonts w:ascii="宋体" w:eastAsia="宋体" w:hAnsi="宋体" w:cs="宋体"/>
          <w:lang w:eastAsia="zh-CN"/>
        </w:rPr>
      </w:pPr>
      <w:r w:rsidRPr="0011709D">
        <w:rPr>
          <w:rFonts w:ascii="宋体" w:eastAsia="宋体" w:hAnsi="宋体" w:cs="宋体" w:hint="eastAsia"/>
          <w:lang w:eastAsia="zh-CN"/>
        </w:rPr>
        <w:t>控制箱显示功能和操作功能</w:t>
      </w:r>
    </w:p>
    <w:p w14:paraId="10985AA2" w14:textId="77777777" w:rsidR="00C62ACB" w:rsidRPr="0011709D" w:rsidRDefault="000547D4" w:rsidP="001516A1">
      <w:pPr>
        <w:pStyle w:val="8"/>
        <w:keepNext w:val="0"/>
        <w:keepLines w:val="0"/>
        <w:widowControl w:val="0"/>
        <w:numPr>
          <w:ilvl w:val="7"/>
          <w:numId w:val="0"/>
        </w:numPr>
        <w:spacing w:before="0" w:after="0" w:line="360" w:lineRule="auto"/>
        <w:ind w:leftChars="500" w:left="1200"/>
        <w:rPr>
          <w:rFonts w:ascii="宋体" w:eastAsia="宋体" w:hAnsi="宋体"/>
          <w:lang w:eastAsia="zh-CN"/>
        </w:rPr>
      </w:pPr>
      <w:r w:rsidRPr="0011709D">
        <w:rPr>
          <w:rFonts w:hint="eastAsia"/>
          <w:szCs w:val="18"/>
          <w:lang w:val="en-US" w:eastAsia="zh-CN"/>
        </w:rPr>
        <w:t>1</w:t>
      </w:r>
      <w:r w:rsidR="003163FC" w:rsidRPr="0011709D">
        <w:rPr>
          <w:rFonts w:hint="eastAsia"/>
          <w:szCs w:val="18"/>
          <w:lang w:val="en-US" w:eastAsia="zh-CN"/>
        </w:rPr>
        <w:t>）</w:t>
      </w:r>
      <w:r w:rsidRPr="0011709D">
        <w:rPr>
          <w:rFonts w:hint="eastAsia"/>
          <w:szCs w:val="18"/>
          <w:lang w:val="en-US" w:eastAsia="zh-CN"/>
        </w:rPr>
        <w:t xml:space="preserve"> </w:t>
      </w:r>
      <w:r w:rsidRPr="0011709D">
        <w:rPr>
          <w:rFonts w:ascii="宋体" w:eastAsia="宋体" w:hAnsi="宋体" w:hint="eastAsia"/>
          <w:lang w:eastAsia="zh-CN"/>
        </w:rPr>
        <w:t>上列项中</w:t>
      </w:r>
      <w:proofErr w:type="gramStart"/>
      <w:r w:rsidRPr="0011709D">
        <w:rPr>
          <w:rFonts w:ascii="宋体" w:eastAsia="宋体" w:hAnsi="宋体" w:hint="eastAsia"/>
          <w:lang w:eastAsia="zh-CN"/>
        </w:rPr>
        <w:t>各项值</w:t>
      </w:r>
      <w:proofErr w:type="gramEnd"/>
      <w:r w:rsidRPr="0011709D">
        <w:rPr>
          <w:rFonts w:ascii="宋体" w:eastAsia="宋体" w:hAnsi="宋体" w:hint="eastAsia"/>
          <w:lang w:eastAsia="zh-CN"/>
        </w:rPr>
        <w:t>显示。</w:t>
      </w:r>
    </w:p>
    <w:p w14:paraId="3FD9A5CF" w14:textId="77777777" w:rsidR="00C62ACB" w:rsidRPr="0011709D" w:rsidRDefault="000547D4" w:rsidP="001516A1">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cs="Times New Roman"/>
          <w:szCs w:val="18"/>
          <w:lang w:val="en-US" w:eastAsia="zh-CN"/>
        </w:rPr>
      </w:pPr>
      <w:r w:rsidRPr="0011709D">
        <w:rPr>
          <w:rFonts w:asciiTheme="minorEastAsia" w:eastAsiaTheme="minorEastAsia" w:hAnsiTheme="minorEastAsia" w:cs="Times New Roman" w:hint="eastAsia"/>
          <w:szCs w:val="18"/>
          <w:lang w:val="en-US" w:eastAsia="zh-CN"/>
        </w:rPr>
        <w:t>2) 液晶显示屏。</w:t>
      </w:r>
    </w:p>
    <w:p w14:paraId="1BBACF71" w14:textId="77777777" w:rsidR="00C62ACB" w:rsidRPr="0011709D" w:rsidRDefault="000547D4" w:rsidP="001516A1">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cs="Times New Roman"/>
          <w:szCs w:val="18"/>
          <w:lang w:val="en-US" w:eastAsia="zh-CN"/>
        </w:rPr>
      </w:pPr>
      <w:r w:rsidRPr="0011709D">
        <w:rPr>
          <w:rFonts w:asciiTheme="minorEastAsia" w:eastAsiaTheme="minorEastAsia" w:hAnsiTheme="minorEastAsia" w:cs="Times New Roman" w:hint="eastAsia"/>
          <w:szCs w:val="18"/>
          <w:lang w:val="en-US" w:eastAsia="zh-CN"/>
        </w:rPr>
        <w:t>3) 风机就地操作控制。</w:t>
      </w:r>
    </w:p>
    <w:p w14:paraId="68B4E256" w14:textId="77777777" w:rsidR="00C62ACB" w:rsidRPr="0011709D" w:rsidRDefault="000547D4" w:rsidP="001516A1">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cs="Times New Roman"/>
          <w:szCs w:val="18"/>
          <w:lang w:val="en-US" w:eastAsia="zh-CN"/>
        </w:rPr>
      </w:pPr>
      <w:r w:rsidRPr="0011709D">
        <w:rPr>
          <w:rFonts w:asciiTheme="minorEastAsia" w:eastAsiaTheme="minorEastAsia" w:hAnsiTheme="minorEastAsia" w:cs="Times New Roman" w:hint="eastAsia"/>
          <w:szCs w:val="18"/>
          <w:lang w:val="en-US" w:eastAsia="zh-CN"/>
        </w:rPr>
        <w:t xml:space="preserve">4) </w:t>
      </w:r>
      <w:r w:rsidRPr="0011709D">
        <w:rPr>
          <w:rFonts w:asciiTheme="minorEastAsia" w:eastAsiaTheme="minorEastAsia" w:hAnsiTheme="minorEastAsia" w:cs="Times New Roman"/>
          <w:szCs w:val="18"/>
          <w:lang w:val="en-US" w:eastAsia="zh-CN"/>
        </w:rPr>
        <w:t>RS232</w:t>
      </w:r>
      <w:r w:rsidRPr="0011709D">
        <w:rPr>
          <w:rFonts w:asciiTheme="minorEastAsia" w:eastAsiaTheme="minorEastAsia" w:hAnsiTheme="minorEastAsia" w:cs="Times New Roman" w:hint="eastAsia"/>
          <w:szCs w:val="18"/>
          <w:lang w:val="en-US" w:eastAsia="zh-CN"/>
        </w:rPr>
        <w:t>计算接口输入</w:t>
      </w:r>
      <w:r w:rsidRPr="0011709D">
        <w:rPr>
          <w:rFonts w:asciiTheme="minorEastAsia" w:eastAsiaTheme="minorEastAsia" w:hAnsiTheme="minorEastAsia" w:cs="Times New Roman"/>
          <w:szCs w:val="18"/>
          <w:lang w:val="en-US" w:eastAsia="zh-CN"/>
        </w:rPr>
        <w:t>/</w:t>
      </w:r>
      <w:r w:rsidRPr="0011709D">
        <w:rPr>
          <w:rFonts w:asciiTheme="minorEastAsia" w:eastAsiaTheme="minorEastAsia" w:hAnsiTheme="minorEastAsia" w:cs="Times New Roman" w:hint="eastAsia"/>
          <w:szCs w:val="18"/>
          <w:lang w:val="en-US" w:eastAsia="zh-CN"/>
        </w:rPr>
        <w:t>输出，可进行遥测、遥控、遥信和遥调功能。</w:t>
      </w:r>
    </w:p>
    <w:p w14:paraId="29369A2D" w14:textId="14034BD6" w:rsidR="003163FC" w:rsidRPr="009556C1" w:rsidRDefault="000547D4" w:rsidP="009556C1">
      <w:pPr>
        <w:pStyle w:val="ReportLevel2"/>
        <w:keepNext w:val="0"/>
        <w:tabs>
          <w:tab w:val="clear" w:pos="1276"/>
        </w:tabs>
        <w:spacing w:beforeLines="50" w:before="156" w:after="0" w:line="360" w:lineRule="auto"/>
        <w:ind w:left="0" w:firstLine="0"/>
        <w:jc w:val="both"/>
        <w:rPr>
          <w:b w:val="0"/>
          <w:color w:val="auto"/>
          <w:sz w:val="28"/>
          <w:szCs w:val="28"/>
          <w:lang w:eastAsia="zh-CN"/>
        </w:rPr>
      </w:pPr>
      <w:r w:rsidRPr="0011709D">
        <w:rPr>
          <w:b w:val="0"/>
          <w:color w:val="auto"/>
          <w:sz w:val="28"/>
          <w:szCs w:val="28"/>
          <w:lang w:eastAsia="zh-CN"/>
        </w:rPr>
        <w:t>与楼宇设备自控系统（</w:t>
      </w:r>
      <w:r w:rsidRPr="0011709D">
        <w:rPr>
          <w:b w:val="0"/>
          <w:color w:val="auto"/>
          <w:sz w:val="28"/>
          <w:szCs w:val="28"/>
          <w:lang w:eastAsia="zh-CN"/>
        </w:rPr>
        <w:t>BMS</w:t>
      </w:r>
      <w:r w:rsidRPr="0011709D">
        <w:rPr>
          <w:b w:val="0"/>
          <w:color w:val="auto"/>
          <w:sz w:val="28"/>
          <w:szCs w:val="28"/>
          <w:lang w:eastAsia="zh-CN"/>
        </w:rPr>
        <w:t>）之分界</w:t>
      </w:r>
    </w:p>
    <w:p w14:paraId="2EC571E9" w14:textId="77777777" w:rsidR="00C62ACB" w:rsidRPr="0011709D" w:rsidRDefault="000547D4" w:rsidP="00985F29">
      <w:pPr>
        <w:pStyle w:val="ReportLevel3"/>
        <w:keepNext w:val="0"/>
        <w:widowControl w:val="0"/>
        <w:spacing w:before="156" w:after="0" w:line="360" w:lineRule="auto"/>
        <w:rPr>
          <w:rFonts w:ascii="宋体" w:eastAsia="宋体" w:hAnsi="宋体" w:cs="宋体"/>
          <w:lang w:eastAsia="zh-CN"/>
        </w:rPr>
      </w:pPr>
      <w:r w:rsidRPr="0011709D">
        <w:rPr>
          <w:rFonts w:ascii="宋体" w:eastAsia="宋体" w:hAnsi="宋体" w:cs="宋体"/>
          <w:lang w:eastAsia="zh-CN"/>
        </w:rPr>
        <w:t>将由BMS监视和记录下列情况：</w:t>
      </w:r>
    </w:p>
    <w:p w14:paraId="67AFCF02" w14:textId="77777777" w:rsidR="00C62ACB" w:rsidRPr="0011709D" w:rsidRDefault="000547D4" w:rsidP="003163FC">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cs="Times New Roman"/>
          <w:szCs w:val="18"/>
          <w:lang w:val="en-US" w:eastAsia="zh-CN"/>
        </w:rPr>
      </w:pPr>
      <w:r w:rsidRPr="0011709D">
        <w:rPr>
          <w:rFonts w:asciiTheme="minorEastAsia" w:eastAsiaTheme="minorEastAsia" w:hAnsiTheme="minorEastAsia" w:cs="Times New Roman" w:hint="eastAsia"/>
          <w:szCs w:val="18"/>
          <w:lang w:val="en-US" w:eastAsia="zh-CN"/>
        </w:rPr>
        <w:t xml:space="preserve">1) </w:t>
      </w:r>
      <w:r w:rsidRPr="0011709D">
        <w:rPr>
          <w:rFonts w:asciiTheme="minorEastAsia" w:eastAsiaTheme="minorEastAsia" w:hAnsiTheme="minorEastAsia" w:cs="Times New Roman"/>
          <w:szCs w:val="18"/>
          <w:lang w:val="en-US" w:eastAsia="zh-CN"/>
        </w:rPr>
        <w:t>一级高温警报</w:t>
      </w:r>
    </w:p>
    <w:p w14:paraId="5EA577FC" w14:textId="77777777" w:rsidR="00C62ACB" w:rsidRPr="0011709D" w:rsidRDefault="000547D4" w:rsidP="003163FC">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cs="Times New Roman"/>
          <w:szCs w:val="18"/>
          <w:lang w:val="en-US" w:eastAsia="zh-CN"/>
        </w:rPr>
      </w:pPr>
      <w:r w:rsidRPr="0011709D">
        <w:rPr>
          <w:rFonts w:asciiTheme="minorEastAsia" w:eastAsiaTheme="minorEastAsia" w:hAnsiTheme="minorEastAsia" w:cs="Times New Roman" w:hint="eastAsia"/>
          <w:szCs w:val="18"/>
          <w:lang w:val="en-US" w:eastAsia="zh-CN"/>
        </w:rPr>
        <w:t xml:space="preserve">2) </w:t>
      </w:r>
      <w:r w:rsidRPr="0011709D">
        <w:rPr>
          <w:rFonts w:asciiTheme="minorEastAsia" w:eastAsiaTheme="minorEastAsia" w:hAnsiTheme="minorEastAsia" w:cs="Times New Roman"/>
          <w:szCs w:val="18"/>
          <w:lang w:val="en-US" w:eastAsia="zh-CN"/>
        </w:rPr>
        <w:t>二级高温警报</w:t>
      </w:r>
    </w:p>
    <w:p w14:paraId="0CF8ECD8" w14:textId="77777777" w:rsidR="00C62ACB" w:rsidRPr="0011709D" w:rsidRDefault="000547D4" w:rsidP="00527D60">
      <w:pPr>
        <w:pStyle w:val="ReportLevel3"/>
        <w:keepNext w:val="0"/>
        <w:spacing w:before="156" w:after="0" w:line="360" w:lineRule="auto"/>
        <w:jc w:val="both"/>
        <w:rPr>
          <w:lang w:eastAsia="zh-CN"/>
        </w:rPr>
      </w:pPr>
      <w:r w:rsidRPr="0011709D">
        <w:rPr>
          <w:rFonts w:ascii="宋体" w:eastAsia="宋体" w:hAnsi="宋体" w:cs="宋体"/>
          <w:lang w:eastAsia="zh-CN"/>
        </w:rPr>
        <w:t>所有状态由线路连接至BMS须传至调度箱，由其中的BMS设备将信</w:t>
      </w:r>
      <w:r w:rsidRPr="0011709D">
        <w:rPr>
          <w:lang w:eastAsia="zh-CN"/>
        </w:rPr>
        <w:t>息收集起来。所有状态指示须由成对的常开和常闭的干接点发出。</w:t>
      </w:r>
    </w:p>
    <w:p w14:paraId="36EB75C2" w14:textId="4D9F9945" w:rsidR="0057002F" w:rsidRDefault="000547D4" w:rsidP="009556C1">
      <w:pPr>
        <w:pStyle w:val="ReportLevel3"/>
        <w:keepNext w:val="0"/>
        <w:spacing w:before="156" w:after="0" w:line="360" w:lineRule="auto"/>
        <w:jc w:val="both"/>
        <w:rPr>
          <w:rFonts w:ascii="宋体" w:eastAsia="宋体" w:hAnsi="宋体" w:cs="宋体"/>
          <w:lang w:eastAsia="zh-CN"/>
        </w:rPr>
      </w:pPr>
      <w:r w:rsidRPr="0011709D">
        <w:rPr>
          <w:rFonts w:ascii="宋体" w:eastAsia="宋体" w:hAnsi="宋体" w:cs="宋体"/>
          <w:lang w:eastAsia="zh-CN"/>
        </w:rPr>
        <w:t>调度箱</w:t>
      </w:r>
      <w:proofErr w:type="gramStart"/>
      <w:r w:rsidRPr="0011709D">
        <w:rPr>
          <w:rFonts w:ascii="宋体" w:eastAsia="宋体" w:hAnsi="宋体" w:cs="宋体"/>
          <w:lang w:eastAsia="zh-CN"/>
        </w:rPr>
        <w:t>须装于变配电</w:t>
      </w:r>
      <w:proofErr w:type="gramEnd"/>
      <w:r w:rsidRPr="0011709D">
        <w:rPr>
          <w:rFonts w:ascii="宋体" w:eastAsia="宋体" w:hAnsi="宋体" w:cs="宋体"/>
          <w:lang w:eastAsia="zh-CN"/>
        </w:rPr>
        <w:t>箱内，其设计须经批准。</w:t>
      </w:r>
      <w:bookmarkStart w:id="23" w:name="_Toc967869"/>
      <w:bookmarkStart w:id="24" w:name="_Toc22548539"/>
      <w:bookmarkStart w:id="25" w:name="_Toc524400466"/>
    </w:p>
    <w:p w14:paraId="7EC7CC1F" w14:textId="77777777" w:rsidR="009556C1" w:rsidRPr="009556C1" w:rsidRDefault="009556C1" w:rsidP="009556C1">
      <w:pPr>
        <w:rPr>
          <w:rFonts w:eastAsiaTheme="minorEastAsia"/>
          <w:lang w:eastAsia="zh-CN"/>
        </w:rPr>
      </w:pPr>
    </w:p>
    <w:bookmarkEnd w:id="23"/>
    <w:bookmarkEnd w:id="24"/>
    <w:bookmarkEnd w:id="25"/>
    <w:p w14:paraId="021154E5" w14:textId="77777777" w:rsidR="00C62ACB" w:rsidRPr="0011709D" w:rsidRDefault="000547D4" w:rsidP="007366B1">
      <w:pPr>
        <w:pStyle w:val="ReportLevel2"/>
        <w:keepNext w:val="0"/>
        <w:tabs>
          <w:tab w:val="clear" w:pos="1276"/>
        </w:tabs>
        <w:spacing w:beforeLines="50" w:before="156" w:after="0" w:line="360" w:lineRule="auto"/>
        <w:ind w:left="0" w:firstLine="0"/>
        <w:jc w:val="both"/>
        <w:rPr>
          <w:b w:val="0"/>
          <w:color w:val="auto"/>
          <w:sz w:val="28"/>
          <w:szCs w:val="28"/>
          <w:lang w:eastAsia="zh-CN"/>
        </w:rPr>
      </w:pPr>
      <w:r w:rsidRPr="0011709D">
        <w:rPr>
          <w:rFonts w:hint="eastAsia"/>
          <w:b w:val="0"/>
          <w:color w:val="auto"/>
          <w:sz w:val="28"/>
          <w:szCs w:val="28"/>
          <w:lang w:eastAsia="zh-CN"/>
        </w:rPr>
        <w:lastRenderedPageBreak/>
        <w:t>铭牌</w:t>
      </w:r>
    </w:p>
    <w:p w14:paraId="6DF27841" w14:textId="77777777" w:rsidR="00D64439" w:rsidRPr="0011709D" w:rsidRDefault="000547D4" w:rsidP="00985F29">
      <w:pPr>
        <w:pStyle w:val="ReportLevel3"/>
        <w:keepNext w:val="0"/>
        <w:numPr>
          <w:ilvl w:val="0"/>
          <w:numId w:val="0"/>
        </w:numPr>
        <w:spacing w:before="156" w:after="0" w:line="360" w:lineRule="auto"/>
        <w:ind w:left="1134"/>
        <w:jc w:val="both"/>
        <w:rPr>
          <w:rFonts w:ascii="宋体" w:eastAsia="宋体" w:hAnsi="宋体" w:cs="宋体"/>
          <w:lang w:eastAsia="zh-CN"/>
        </w:rPr>
      </w:pPr>
      <w:r w:rsidRPr="0011709D">
        <w:rPr>
          <w:rFonts w:ascii="宋体" w:eastAsia="宋体" w:hAnsi="宋体" w:cs="宋体" w:hint="eastAsia"/>
          <w:lang w:eastAsia="zh-CN"/>
        </w:rPr>
        <w:t>每台装置必须在机箱的显著位置设置持久明晰的铭牌，标志以下的内容：</w:t>
      </w:r>
    </w:p>
    <w:p w14:paraId="09FC561F" w14:textId="77777777" w:rsidR="00C62ACB" w:rsidRPr="0011709D" w:rsidRDefault="000547D4" w:rsidP="00985F29">
      <w:pPr>
        <w:pStyle w:val="ReportLevel3"/>
        <w:keepNext w:val="0"/>
        <w:numPr>
          <w:ilvl w:val="0"/>
          <w:numId w:val="0"/>
        </w:numPr>
        <w:spacing w:before="156" w:after="0" w:line="360" w:lineRule="auto"/>
        <w:ind w:left="1134"/>
        <w:jc w:val="both"/>
        <w:rPr>
          <w:rFonts w:ascii="宋体" w:eastAsia="宋体" w:hAnsi="宋体" w:cs="宋体"/>
          <w:lang w:eastAsia="zh-CN"/>
        </w:rPr>
      </w:pPr>
      <w:r w:rsidRPr="0011709D">
        <w:rPr>
          <w:rFonts w:ascii="宋体" w:eastAsia="宋体" w:hAnsi="宋体" w:cs="宋体" w:hint="eastAsia"/>
          <w:lang w:eastAsia="zh-CN"/>
        </w:rPr>
        <w:t>型号和名称</w:t>
      </w:r>
    </w:p>
    <w:p w14:paraId="30809B16" w14:textId="77777777" w:rsidR="00C62ACB" w:rsidRPr="0011709D" w:rsidRDefault="000547D4" w:rsidP="00985F29">
      <w:pPr>
        <w:pStyle w:val="ReportLevel3"/>
        <w:keepNext w:val="0"/>
        <w:numPr>
          <w:ilvl w:val="0"/>
          <w:numId w:val="0"/>
        </w:numPr>
        <w:spacing w:before="156" w:after="0" w:line="360" w:lineRule="auto"/>
        <w:ind w:left="1134"/>
        <w:jc w:val="both"/>
        <w:rPr>
          <w:rFonts w:ascii="宋体" w:eastAsia="宋体" w:hAnsi="宋体" w:cs="宋体"/>
          <w:lang w:eastAsia="zh-CN"/>
        </w:rPr>
      </w:pPr>
      <w:r w:rsidRPr="0011709D">
        <w:rPr>
          <w:rFonts w:ascii="宋体" w:eastAsia="宋体" w:hAnsi="宋体" w:cs="宋体" w:hint="eastAsia"/>
          <w:lang w:eastAsia="zh-CN"/>
        </w:rPr>
        <w:t>制造厂厂名或商标</w:t>
      </w:r>
    </w:p>
    <w:p w14:paraId="50CA5AD5" w14:textId="77777777" w:rsidR="00C62ACB" w:rsidRPr="0011709D" w:rsidRDefault="000547D4" w:rsidP="00985F29">
      <w:pPr>
        <w:pStyle w:val="ReportLevel3"/>
        <w:keepNext w:val="0"/>
        <w:numPr>
          <w:ilvl w:val="0"/>
          <w:numId w:val="0"/>
        </w:numPr>
        <w:spacing w:before="156" w:after="0" w:line="360" w:lineRule="auto"/>
        <w:ind w:left="1134"/>
        <w:jc w:val="both"/>
        <w:rPr>
          <w:rFonts w:ascii="宋体" w:eastAsia="宋体" w:hAnsi="宋体" w:cs="宋体"/>
          <w:lang w:eastAsia="zh-CN"/>
        </w:rPr>
      </w:pPr>
      <w:r w:rsidRPr="0011709D">
        <w:rPr>
          <w:rFonts w:ascii="宋体" w:eastAsia="宋体" w:hAnsi="宋体" w:cs="宋体" w:hint="eastAsia"/>
          <w:lang w:eastAsia="zh-CN"/>
        </w:rPr>
        <w:t>出厂编号</w:t>
      </w:r>
    </w:p>
    <w:p w14:paraId="7E0B6DEC" w14:textId="77777777" w:rsidR="00C62ACB" w:rsidRPr="0011709D" w:rsidRDefault="000547D4" w:rsidP="00985F29">
      <w:pPr>
        <w:pStyle w:val="ReportLevel3"/>
        <w:keepNext w:val="0"/>
        <w:numPr>
          <w:ilvl w:val="0"/>
          <w:numId w:val="0"/>
        </w:numPr>
        <w:spacing w:before="156" w:after="0" w:line="360" w:lineRule="auto"/>
        <w:ind w:left="1134"/>
        <w:jc w:val="both"/>
        <w:rPr>
          <w:rFonts w:ascii="宋体" w:eastAsia="宋体" w:hAnsi="宋体" w:cs="宋体"/>
          <w:lang w:eastAsia="zh-CN"/>
        </w:rPr>
      </w:pPr>
      <w:r w:rsidRPr="0011709D">
        <w:rPr>
          <w:rFonts w:ascii="宋体" w:eastAsia="宋体" w:hAnsi="宋体" w:cs="宋体" w:hint="eastAsia"/>
          <w:lang w:eastAsia="zh-CN"/>
        </w:rPr>
        <w:t>主要技术数据（额定电压、额定容量等）</w:t>
      </w:r>
    </w:p>
    <w:p w14:paraId="1785010E" w14:textId="77777777" w:rsidR="00C62ACB" w:rsidRPr="0011709D" w:rsidRDefault="000547D4" w:rsidP="00985F29">
      <w:pPr>
        <w:pStyle w:val="ReportLevel3"/>
        <w:keepNext w:val="0"/>
        <w:numPr>
          <w:ilvl w:val="0"/>
          <w:numId w:val="0"/>
        </w:numPr>
        <w:spacing w:before="156" w:after="0" w:line="360" w:lineRule="auto"/>
        <w:ind w:left="1134"/>
        <w:jc w:val="both"/>
        <w:rPr>
          <w:rFonts w:ascii="宋体" w:eastAsia="宋体" w:hAnsi="宋体" w:cs="宋体"/>
          <w:lang w:eastAsia="zh-CN"/>
        </w:rPr>
      </w:pPr>
      <w:r w:rsidRPr="0011709D">
        <w:rPr>
          <w:rFonts w:ascii="宋体" w:eastAsia="宋体" w:hAnsi="宋体" w:cs="宋体" w:hint="eastAsia"/>
          <w:lang w:eastAsia="zh-CN"/>
        </w:rPr>
        <w:t>执行标准</w:t>
      </w:r>
    </w:p>
    <w:p w14:paraId="6486358C" w14:textId="77777777" w:rsidR="00C62ACB" w:rsidRPr="0011709D" w:rsidRDefault="000547D4" w:rsidP="00985F29">
      <w:pPr>
        <w:pStyle w:val="ReportLevel3"/>
        <w:keepNext w:val="0"/>
        <w:numPr>
          <w:ilvl w:val="0"/>
          <w:numId w:val="0"/>
        </w:numPr>
        <w:spacing w:before="156" w:after="0" w:line="360" w:lineRule="auto"/>
        <w:ind w:left="1134"/>
        <w:jc w:val="both"/>
        <w:rPr>
          <w:rFonts w:ascii="宋体" w:eastAsia="宋体" w:hAnsi="宋体" w:cs="宋体"/>
          <w:lang w:eastAsia="zh-CN"/>
        </w:rPr>
      </w:pPr>
      <w:r w:rsidRPr="0011709D">
        <w:rPr>
          <w:rFonts w:ascii="宋体" w:eastAsia="宋体" w:hAnsi="宋体" w:cs="宋体" w:hint="eastAsia"/>
          <w:lang w:eastAsia="zh-CN"/>
        </w:rPr>
        <w:t>制造年、月</w:t>
      </w:r>
    </w:p>
    <w:p w14:paraId="0BC1364C" w14:textId="77777777" w:rsidR="00D038E5" w:rsidRPr="0011709D" w:rsidRDefault="001F14C3" w:rsidP="007366B1">
      <w:pPr>
        <w:pStyle w:val="ReportLevel2"/>
        <w:keepNext w:val="0"/>
        <w:tabs>
          <w:tab w:val="clear" w:pos="1276"/>
        </w:tabs>
        <w:spacing w:beforeLines="50" w:before="156" w:after="0" w:line="360" w:lineRule="auto"/>
        <w:ind w:left="0" w:firstLine="0"/>
        <w:jc w:val="both"/>
        <w:rPr>
          <w:b w:val="0"/>
          <w:color w:val="auto"/>
          <w:sz w:val="28"/>
          <w:szCs w:val="28"/>
          <w:lang w:eastAsia="zh-CN"/>
        </w:rPr>
      </w:pPr>
      <w:r w:rsidRPr="0011709D">
        <w:rPr>
          <w:b w:val="0"/>
          <w:color w:val="auto"/>
          <w:sz w:val="28"/>
          <w:szCs w:val="28"/>
          <w:lang w:eastAsia="zh-CN"/>
        </w:rPr>
        <w:t>施工及验收</w:t>
      </w:r>
    </w:p>
    <w:p w14:paraId="0E4CAD72" w14:textId="77777777" w:rsidR="001F14C3" w:rsidRPr="0011709D" w:rsidRDefault="001F14C3" w:rsidP="00D038E5">
      <w:pPr>
        <w:pStyle w:val="ReportLevel3"/>
        <w:keepNext w:val="0"/>
        <w:widowControl w:val="0"/>
        <w:spacing w:before="156" w:after="0" w:line="360" w:lineRule="auto"/>
        <w:rPr>
          <w:sz w:val="28"/>
          <w:szCs w:val="28"/>
          <w:lang w:eastAsia="zh-CN"/>
        </w:rPr>
      </w:pPr>
      <w:r w:rsidRPr="0011709D">
        <w:rPr>
          <w:lang w:eastAsia="zh-CN"/>
        </w:rPr>
        <w:t>总则</w:t>
      </w:r>
    </w:p>
    <w:p w14:paraId="2EA6ABDB" w14:textId="77777777" w:rsidR="001F14C3" w:rsidRPr="0011709D" w:rsidRDefault="001F14C3" w:rsidP="00D038E5">
      <w:pPr>
        <w:pStyle w:val="H1"/>
        <w:spacing w:after="0" w:line="360" w:lineRule="auto"/>
        <w:ind w:leftChars="500" w:left="1200"/>
        <w:jc w:val="both"/>
        <w:rPr>
          <w:rFonts w:ascii="宋体" w:eastAsia="宋体" w:hAnsi="宋体" w:cs="Arial"/>
          <w:b w:val="0"/>
          <w:caps w:val="0"/>
          <w:spacing w:val="0"/>
          <w:szCs w:val="24"/>
          <w:lang w:val="en-US" w:eastAsia="zh-CN"/>
        </w:rPr>
      </w:pPr>
      <w:r w:rsidRPr="0011709D">
        <w:rPr>
          <w:rFonts w:ascii="宋体" w:eastAsia="宋体" w:hAnsi="宋体" w:cs="Arial"/>
          <w:b w:val="0"/>
          <w:caps w:val="0"/>
          <w:spacing w:val="0"/>
          <w:szCs w:val="24"/>
          <w:lang w:val="en-US" w:eastAsia="zh-CN"/>
        </w:rPr>
        <w:t>承包商须</w:t>
      </w:r>
      <w:r w:rsidRPr="0011709D" w:rsidDel="00AB7759">
        <w:rPr>
          <w:rFonts w:ascii="宋体" w:eastAsia="宋体" w:hAnsi="宋体" w:cs="Arial"/>
          <w:b w:val="0"/>
          <w:caps w:val="0"/>
          <w:spacing w:val="0"/>
          <w:szCs w:val="24"/>
          <w:lang w:val="en-US" w:eastAsia="zh-CN"/>
        </w:rPr>
        <w:t>提供高压开关柜的安装指导，由施工承包单位参照指导</w:t>
      </w:r>
      <w:r w:rsidRPr="0011709D">
        <w:rPr>
          <w:rFonts w:ascii="宋体" w:eastAsia="宋体" w:hAnsi="宋体" w:cs="Arial" w:hint="eastAsia"/>
          <w:b w:val="0"/>
          <w:caps w:val="0"/>
          <w:spacing w:val="0"/>
          <w:szCs w:val="24"/>
          <w:lang w:val="en-US" w:eastAsia="zh-CN"/>
        </w:rPr>
        <w:t>按</w:t>
      </w:r>
      <w:r w:rsidRPr="0011709D">
        <w:rPr>
          <w:rFonts w:ascii="宋体" w:eastAsia="宋体" w:hAnsi="宋体" w:cs="Arial"/>
          <w:b w:val="0"/>
          <w:caps w:val="0"/>
          <w:spacing w:val="0"/>
          <w:szCs w:val="24"/>
          <w:lang w:val="en-US" w:eastAsia="zh-CN"/>
        </w:rPr>
        <w:t>要求完成深化施工图设计，并在深化设计批准后进行施工。</w:t>
      </w:r>
    </w:p>
    <w:p w14:paraId="4B1BC84D" w14:textId="77777777" w:rsidR="001F14C3" w:rsidRPr="0011709D" w:rsidRDefault="001F14C3" w:rsidP="00D038E5">
      <w:pPr>
        <w:pStyle w:val="H1"/>
        <w:spacing w:after="0" w:line="360" w:lineRule="auto"/>
        <w:ind w:leftChars="500" w:left="1200"/>
        <w:jc w:val="both"/>
        <w:rPr>
          <w:rFonts w:ascii="宋体" w:eastAsia="宋体" w:hAnsi="宋体" w:cs="Arial"/>
          <w:b w:val="0"/>
          <w:caps w:val="0"/>
          <w:spacing w:val="0"/>
          <w:szCs w:val="24"/>
          <w:lang w:val="en-US" w:eastAsia="zh-CN"/>
        </w:rPr>
      </w:pPr>
      <w:r w:rsidRPr="0011709D">
        <w:rPr>
          <w:rFonts w:ascii="宋体" w:eastAsia="宋体" w:hAnsi="宋体" w:cs="Arial"/>
          <w:b w:val="0"/>
          <w:caps w:val="0"/>
          <w:spacing w:val="0"/>
          <w:szCs w:val="24"/>
          <w:lang w:val="en-US" w:eastAsia="zh-CN"/>
        </w:rPr>
        <w:t>电力变压器的运输、保管、除符合本节要</w:t>
      </w:r>
      <w:proofErr w:type="gramStart"/>
      <w:r w:rsidRPr="0011709D">
        <w:rPr>
          <w:rFonts w:ascii="宋体" w:eastAsia="宋体" w:hAnsi="宋体" w:cs="Arial"/>
          <w:b w:val="0"/>
          <w:caps w:val="0"/>
          <w:spacing w:val="0"/>
          <w:szCs w:val="24"/>
          <w:lang w:val="en-US" w:eastAsia="zh-CN"/>
        </w:rPr>
        <w:t>求外须符合</w:t>
      </w:r>
      <w:proofErr w:type="gramEnd"/>
      <w:r w:rsidRPr="0011709D">
        <w:rPr>
          <w:rFonts w:ascii="宋体" w:eastAsia="宋体" w:hAnsi="宋体" w:cs="Arial"/>
          <w:b w:val="0"/>
          <w:caps w:val="0"/>
          <w:spacing w:val="0"/>
          <w:szCs w:val="24"/>
          <w:lang w:val="en-US" w:eastAsia="zh-CN"/>
        </w:rPr>
        <w:t>产品的要求。</w:t>
      </w:r>
    </w:p>
    <w:p w14:paraId="03E0005A" w14:textId="77777777" w:rsidR="001F14C3" w:rsidRPr="0011709D" w:rsidRDefault="001F14C3" w:rsidP="00D038E5">
      <w:pPr>
        <w:pStyle w:val="H1"/>
        <w:spacing w:after="0" w:line="360" w:lineRule="auto"/>
        <w:ind w:leftChars="500" w:left="1200"/>
        <w:jc w:val="both"/>
        <w:rPr>
          <w:rFonts w:ascii="宋体" w:eastAsia="宋体" w:hAnsi="宋体" w:cs="Arial"/>
          <w:b w:val="0"/>
          <w:caps w:val="0"/>
          <w:spacing w:val="0"/>
          <w:szCs w:val="24"/>
          <w:lang w:val="en-US" w:eastAsia="zh-CN"/>
        </w:rPr>
      </w:pPr>
      <w:r w:rsidRPr="0011709D">
        <w:rPr>
          <w:rFonts w:ascii="宋体" w:eastAsia="宋体" w:hAnsi="宋体" w:cs="Arial"/>
          <w:b w:val="0"/>
          <w:caps w:val="0"/>
          <w:spacing w:val="0"/>
          <w:szCs w:val="24"/>
          <w:lang w:val="en-US" w:eastAsia="zh-CN"/>
        </w:rPr>
        <w:t>所有设备及器材，均须符合现行技术标准，并有合格证证件。设备须有铭牌。</w:t>
      </w:r>
    </w:p>
    <w:p w14:paraId="437A3005" w14:textId="77777777" w:rsidR="00D038E5" w:rsidRPr="0011709D" w:rsidRDefault="001F14C3" w:rsidP="00D038E5">
      <w:pPr>
        <w:pStyle w:val="H1"/>
        <w:spacing w:after="0" w:line="360" w:lineRule="auto"/>
        <w:ind w:leftChars="500" w:left="1200"/>
        <w:jc w:val="both"/>
        <w:rPr>
          <w:rFonts w:ascii="宋体" w:eastAsia="宋体" w:hAnsi="宋体" w:cs="Arial"/>
          <w:b w:val="0"/>
          <w:caps w:val="0"/>
          <w:spacing w:val="0"/>
          <w:szCs w:val="24"/>
          <w:lang w:val="en-US" w:eastAsia="zh-CN"/>
        </w:rPr>
      </w:pPr>
      <w:r w:rsidRPr="0011709D">
        <w:rPr>
          <w:rFonts w:ascii="宋体" w:eastAsia="宋体" w:hAnsi="宋体" w:cs="Arial"/>
          <w:b w:val="0"/>
          <w:caps w:val="0"/>
          <w:spacing w:val="0"/>
          <w:szCs w:val="24"/>
          <w:lang w:val="en-US" w:eastAsia="zh-CN"/>
        </w:rPr>
        <w:t>所有设备和器材到达现场后，须及时作下列验收检查：</w:t>
      </w:r>
    </w:p>
    <w:p w14:paraId="419119EA" w14:textId="77777777" w:rsidR="00D038E5" w:rsidRPr="0011709D" w:rsidRDefault="00D038E5" w:rsidP="00D038E5">
      <w:pPr>
        <w:pStyle w:val="H1"/>
        <w:spacing w:after="0" w:line="360" w:lineRule="auto"/>
        <w:ind w:leftChars="500" w:left="1200"/>
        <w:jc w:val="both"/>
        <w:rPr>
          <w:rFonts w:ascii="宋体" w:eastAsia="宋体" w:hAnsi="宋体" w:cs="Arial"/>
          <w:b w:val="0"/>
          <w:caps w:val="0"/>
          <w:spacing w:val="0"/>
          <w:szCs w:val="24"/>
          <w:lang w:val="en-US" w:eastAsia="zh-CN"/>
        </w:rPr>
      </w:pPr>
      <w:r w:rsidRPr="0011709D">
        <w:rPr>
          <w:rFonts w:ascii="宋体" w:eastAsia="宋体" w:hAnsi="宋体" w:cs="Arial" w:hint="eastAsia"/>
          <w:b w:val="0"/>
          <w:caps w:val="0"/>
          <w:spacing w:val="0"/>
          <w:szCs w:val="24"/>
          <w:lang w:val="en-US" w:eastAsia="zh-CN"/>
        </w:rPr>
        <w:t>1</w:t>
      </w:r>
      <w:r w:rsidR="001F14C3" w:rsidRPr="0011709D">
        <w:rPr>
          <w:rFonts w:ascii="宋体" w:eastAsia="宋体" w:hAnsi="宋体" w:cs="Arial"/>
          <w:b w:val="0"/>
          <w:caps w:val="0"/>
          <w:spacing w:val="0"/>
          <w:szCs w:val="24"/>
          <w:lang w:val="en-US" w:eastAsia="zh-CN"/>
        </w:rPr>
        <w:t>开</w:t>
      </w:r>
      <w:proofErr w:type="gramStart"/>
      <w:r w:rsidR="001F14C3" w:rsidRPr="0011709D">
        <w:rPr>
          <w:rFonts w:ascii="宋体" w:eastAsia="宋体" w:hAnsi="宋体" w:cs="Arial"/>
          <w:b w:val="0"/>
          <w:caps w:val="0"/>
          <w:spacing w:val="0"/>
          <w:szCs w:val="24"/>
          <w:lang w:val="en-US" w:eastAsia="zh-CN"/>
        </w:rPr>
        <w:t>箱检查</w:t>
      </w:r>
      <w:proofErr w:type="gramEnd"/>
      <w:r w:rsidR="001F14C3" w:rsidRPr="0011709D">
        <w:rPr>
          <w:rFonts w:ascii="宋体" w:eastAsia="宋体" w:hAnsi="宋体" w:cs="Arial"/>
          <w:b w:val="0"/>
          <w:caps w:val="0"/>
          <w:spacing w:val="0"/>
          <w:szCs w:val="24"/>
          <w:lang w:val="en-US" w:eastAsia="zh-CN"/>
        </w:rPr>
        <w:t>清点，规格须符合设计要求，附件、备件齐全；</w:t>
      </w:r>
    </w:p>
    <w:p w14:paraId="769C07A3" w14:textId="77777777" w:rsidR="00D038E5" w:rsidRPr="0011709D" w:rsidRDefault="00D038E5" w:rsidP="00D038E5">
      <w:pPr>
        <w:pStyle w:val="H1"/>
        <w:spacing w:after="0" w:line="360" w:lineRule="auto"/>
        <w:ind w:leftChars="500" w:left="1200"/>
        <w:jc w:val="both"/>
        <w:rPr>
          <w:rFonts w:ascii="宋体" w:eastAsia="宋体" w:hAnsi="宋体" w:cs="Arial"/>
          <w:b w:val="0"/>
          <w:caps w:val="0"/>
          <w:spacing w:val="0"/>
          <w:szCs w:val="24"/>
          <w:lang w:val="en-US" w:eastAsia="zh-CN"/>
        </w:rPr>
      </w:pPr>
      <w:r w:rsidRPr="0011709D">
        <w:rPr>
          <w:rFonts w:ascii="宋体" w:eastAsia="宋体" w:hAnsi="宋体" w:cs="Arial" w:hint="eastAsia"/>
          <w:b w:val="0"/>
          <w:caps w:val="0"/>
          <w:spacing w:val="0"/>
          <w:szCs w:val="24"/>
          <w:lang w:val="en-US" w:eastAsia="zh-CN"/>
        </w:rPr>
        <w:t>2</w:t>
      </w:r>
      <w:r w:rsidR="001F14C3" w:rsidRPr="0011709D">
        <w:rPr>
          <w:rFonts w:ascii="宋体" w:eastAsia="宋体" w:hAnsi="宋体" w:cs="Arial"/>
          <w:b w:val="0"/>
          <w:caps w:val="0"/>
          <w:spacing w:val="0"/>
          <w:szCs w:val="24"/>
          <w:lang w:val="en-US" w:eastAsia="zh-CN"/>
        </w:rPr>
        <w:t>制造厂的技术文件须齐全；</w:t>
      </w:r>
    </w:p>
    <w:p w14:paraId="5ADDEC0D" w14:textId="77777777" w:rsidR="001F14C3" w:rsidRPr="0011709D" w:rsidRDefault="00D038E5" w:rsidP="00D038E5">
      <w:pPr>
        <w:pStyle w:val="H1"/>
        <w:spacing w:after="0" w:line="360" w:lineRule="auto"/>
        <w:ind w:leftChars="500" w:left="1200"/>
        <w:jc w:val="both"/>
        <w:rPr>
          <w:rFonts w:ascii="宋体" w:eastAsia="宋体" w:hAnsi="宋体" w:cs="Arial"/>
          <w:b w:val="0"/>
          <w:caps w:val="0"/>
          <w:spacing w:val="0"/>
          <w:szCs w:val="24"/>
          <w:lang w:val="en-US" w:eastAsia="zh-CN"/>
        </w:rPr>
      </w:pPr>
      <w:r w:rsidRPr="0011709D">
        <w:rPr>
          <w:rFonts w:ascii="宋体" w:eastAsia="宋体" w:hAnsi="宋体" w:cs="Arial" w:hint="eastAsia"/>
          <w:b w:val="0"/>
          <w:caps w:val="0"/>
          <w:spacing w:val="0"/>
          <w:szCs w:val="24"/>
          <w:lang w:val="en-US" w:eastAsia="zh-CN"/>
        </w:rPr>
        <w:t>3</w:t>
      </w:r>
      <w:r w:rsidR="001F14C3" w:rsidRPr="0011709D">
        <w:rPr>
          <w:rFonts w:ascii="宋体" w:eastAsia="宋体" w:hAnsi="宋体" w:cs="Arial"/>
          <w:b w:val="0"/>
          <w:caps w:val="0"/>
          <w:spacing w:val="0"/>
          <w:szCs w:val="24"/>
          <w:lang w:val="en-US" w:eastAsia="zh-CN"/>
        </w:rPr>
        <w:t>按本章要求作外观检查。</w:t>
      </w:r>
    </w:p>
    <w:p w14:paraId="0EB5A809" w14:textId="77777777" w:rsidR="001F14C3" w:rsidRPr="0011709D" w:rsidRDefault="001F14C3" w:rsidP="00D038E5">
      <w:pPr>
        <w:pStyle w:val="H1"/>
        <w:spacing w:after="0" w:line="360" w:lineRule="auto"/>
        <w:ind w:leftChars="500" w:left="1200"/>
        <w:jc w:val="both"/>
        <w:rPr>
          <w:rFonts w:ascii="宋体" w:eastAsia="宋体" w:hAnsi="宋体" w:cs="Arial"/>
          <w:b w:val="0"/>
          <w:caps w:val="0"/>
          <w:spacing w:val="0"/>
          <w:szCs w:val="24"/>
          <w:lang w:val="en-US" w:eastAsia="zh-CN"/>
        </w:rPr>
      </w:pPr>
      <w:r w:rsidRPr="0011709D">
        <w:rPr>
          <w:rFonts w:ascii="宋体" w:eastAsia="宋体" w:hAnsi="宋体" w:cs="Arial"/>
          <w:b w:val="0"/>
          <w:caps w:val="0"/>
          <w:spacing w:val="0"/>
          <w:szCs w:val="24"/>
          <w:lang w:val="en-US" w:eastAsia="zh-CN"/>
        </w:rPr>
        <w:t>设备安装用的紧固件，除地脚螺栓外，须采用镀锌制品。</w:t>
      </w:r>
    </w:p>
    <w:p w14:paraId="69FC17AA" w14:textId="77777777" w:rsidR="00D038E5" w:rsidRPr="0011709D" w:rsidRDefault="001F14C3" w:rsidP="00D038E5">
      <w:pPr>
        <w:pStyle w:val="H1"/>
        <w:spacing w:after="0" w:line="360" w:lineRule="auto"/>
        <w:ind w:leftChars="500" w:left="1200"/>
        <w:jc w:val="both"/>
        <w:rPr>
          <w:rFonts w:ascii="宋体" w:eastAsia="宋体" w:hAnsi="宋体" w:cs="Arial"/>
          <w:b w:val="0"/>
          <w:caps w:val="0"/>
          <w:spacing w:val="0"/>
          <w:szCs w:val="24"/>
          <w:lang w:val="en-US" w:eastAsia="zh-CN"/>
        </w:rPr>
      </w:pPr>
      <w:r w:rsidRPr="0011709D">
        <w:rPr>
          <w:rFonts w:ascii="宋体" w:eastAsia="宋体" w:hAnsi="宋体" w:cs="Arial"/>
          <w:b w:val="0"/>
          <w:caps w:val="0"/>
          <w:spacing w:val="0"/>
          <w:szCs w:val="24"/>
          <w:lang w:val="en-US" w:eastAsia="zh-CN"/>
        </w:rPr>
        <w:t>电力变压器安装工程在竣工交接验收时，须进行下列工作：</w:t>
      </w:r>
    </w:p>
    <w:p w14:paraId="0724D005" w14:textId="77777777" w:rsidR="00D038E5" w:rsidRPr="0011709D" w:rsidRDefault="00D038E5" w:rsidP="00D038E5">
      <w:pPr>
        <w:pStyle w:val="H1"/>
        <w:spacing w:after="0" w:line="360" w:lineRule="auto"/>
        <w:ind w:leftChars="500" w:left="1200"/>
        <w:jc w:val="both"/>
        <w:rPr>
          <w:rFonts w:ascii="宋体" w:eastAsia="宋体" w:hAnsi="宋体" w:cs="Arial"/>
          <w:b w:val="0"/>
          <w:caps w:val="0"/>
          <w:spacing w:val="0"/>
          <w:szCs w:val="24"/>
          <w:lang w:val="en-US" w:eastAsia="zh-CN"/>
        </w:rPr>
      </w:pPr>
      <w:r w:rsidRPr="0011709D">
        <w:rPr>
          <w:rFonts w:ascii="宋体" w:eastAsia="宋体" w:hAnsi="宋体" w:cs="Arial" w:hint="eastAsia"/>
          <w:b w:val="0"/>
          <w:caps w:val="0"/>
          <w:spacing w:val="0"/>
          <w:szCs w:val="24"/>
          <w:lang w:val="en-US" w:eastAsia="zh-CN"/>
        </w:rPr>
        <w:t>1</w:t>
      </w:r>
      <w:r w:rsidR="001F14C3" w:rsidRPr="0011709D">
        <w:rPr>
          <w:rFonts w:ascii="宋体" w:eastAsia="宋体" w:hAnsi="宋体" w:cs="Arial"/>
          <w:b w:val="0"/>
          <w:caps w:val="0"/>
          <w:spacing w:val="0"/>
          <w:szCs w:val="24"/>
          <w:lang w:val="en-US" w:eastAsia="zh-CN"/>
        </w:rPr>
        <w:t>竣工的工程是否符合设计；</w:t>
      </w:r>
    </w:p>
    <w:p w14:paraId="2A4CFB94" w14:textId="77777777" w:rsidR="00D038E5" w:rsidRPr="0011709D" w:rsidRDefault="00D038E5" w:rsidP="00D038E5">
      <w:pPr>
        <w:pStyle w:val="H1"/>
        <w:spacing w:after="0" w:line="360" w:lineRule="auto"/>
        <w:ind w:leftChars="500" w:left="1200"/>
        <w:jc w:val="both"/>
        <w:rPr>
          <w:rFonts w:ascii="宋体" w:eastAsia="宋体" w:hAnsi="宋体" w:cs="Arial"/>
          <w:b w:val="0"/>
          <w:caps w:val="0"/>
          <w:spacing w:val="0"/>
          <w:szCs w:val="24"/>
          <w:lang w:val="en-US" w:eastAsia="zh-CN"/>
        </w:rPr>
      </w:pPr>
      <w:r w:rsidRPr="0011709D">
        <w:rPr>
          <w:rFonts w:ascii="宋体" w:eastAsia="宋体" w:hAnsi="宋体" w:cs="Arial" w:hint="eastAsia"/>
          <w:b w:val="0"/>
          <w:caps w:val="0"/>
          <w:spacing w:val="0"/>
          <w:szCs w:val="24"/>
          <w:lang w:val="en-US" w:eastAsia="zh-CN"/>
        </w:rPr>
        <w:t>2</w:t>
      </w:r>
      <w:r w:rsidR="001F14C3" w:rsidRPr="0011709D">
        <w:rPr>
          <w:rFonts w:ascii="宋体" w:eastAsia="宋体" w:hAnsi="宋体" w:cs="Arial"/>
          <w:b w:val="0"/>
          <w:caps w:val="0"/>
          <w:spacing w:val="0"/>
          <w:szCs w:val="24"/>
          <w:lang w:val="en-US" w:eastAsia="zh-CN"/>
        </w:rPr>
        <w:t>工程质量是否符合本规范规定；</w:t>
      </w:r>
    </w:p>
    <w:p w14:paraId="665C133D" w14:textId="77777777" w:rsidR="00D038E5" w:rsidRPr="0011709D" w:rsidRDefault="00D038E5" w:rsidP="00D038E5">
      <w:pPr>
        <w:pStyle w:val="H1"/>
        <w:spacing w:after="0" w:line="360" w:lineRule="auto"/>
        <w:ind w:leftChars="500" w:left="1200"/>
        <w:jc w:val="both"/>
        <w:rPr>
          <w:rFonts w:ascii="宋体" w:eastAsia="宋体" w:hAnsi="宋体" w:cs="Arial"/>
          <w:b w:val="0"/>
          <w:caps w:val="0"/>
          <w:spacing w:val="0"/>
          <w:szCs w:val="24"/>
          <w:lang w:val="en-US" w:eastAsia="zh-CN"/>
        </w:rPr>
      </w:pPr>
      <w:r w:rsidRPr="0011709D">
        <w:rPr>
          <w:rFonts w:ascii="宋体" w:eastAsia="宋体" w:hAnsi="宋体" w:cs="Arial" w:hint="eastAsia"/>
          <w:b w:val="0"/>
          <w:caps w:val="0"/>
          <w:spacing w:val="0"/>
          <w:szCs w:val="24"/>
          <w:lang w:val="en-US" w:eastAsia="zh-CN"/>
        </w:rPr>
        <w:t>3</w:t>
      </w:r>
      <w:r w:rsidR="001F14C3" w:rsidRPr="0011709D">
        <w:rPr>
          <w:rFonts w:ascii="宋体" w:eastAsia="宋体" w:hAnsi="宋体" w:cs="Arial"/>
          <w:b w:val="0"/>
          <w:caps w:val="0"/>
          <w:spacing w:val="0"/>
          <w:szCs w:val="24"/>
          <w:lang w:val="en-US" w:eastAsia="zh-CN"/>
        </w:rPr>
        <w:t>调整试验项目及其结果；</w:t>
      </w:r>
    </w:p>
    <w:p w14:paraId="755AE705" w14:textId="77777777" w:rsidR="001F14C3" w:rsidRPr="0011709D" w:rsidRDefault="00D038E5" w:rsidP="00D038E5">
      <w:pPr>
        <w:pStyle w:val="H1"/>
        <w:spacing w:after="0" w:line="360" w:lineRule="auto"/>
        <w:ind w:leftChars="500" w:left="1200"/>
        <w:jc w:val="both"/>
        <w:rPr>
          <w:rFonts w:ascii="宋体" w:eastAsia="宋体" w:hAnsi="宋体" w:cs="Arial"/>
          <w:b w:val="0"/>
          <w:caps w:val="0"/>
          <w:spacing w:val="0"/>
          <w:szCs w:val="24"/>
          <w:lang w:val="en-US" w:eastAsia="zh-CN"/>
        </w:rPr>
      </w:pPr>
      <w:r w:rsidRPr="0011709D">
        <w:rPr>
          <w:rFonts w:ascii="宋体" w:eastAsia="宋体" w:hAnsi="宋体" w:cs="Arial" w:hint="eastAsia"/>
          <w:b w:val="0"/>
          <w:caps w:val="0"/>
          <w:spacing w:val="0"/>
          <w:szCs w:val="24"/>
          <w:lang w:val="en-US" w:eastAsia="zh-CN"/>
        </w:rPr>
        <w:t>4</w:t>
      </w:r>
      <w:r w:rsidR="001F14C3" w:rsidRPr="0011709D">
        <w:rPr>
          <w:rFonts w:ascii="宋体" w:eastAsia="宋体" w:hAnsi="宋体" w:cs="Arial"/>
          <w:b w:val="0"/>
          <w:caps w:val="0"/>
          <w:spacing w:val="0"/>
          <w:szCs w:val="24"/>
          <w:lang w:val="en-US" w:eastAsia="zh-CN"/>
        </w:rPr>
        <w:t>按本章规定提出的技术资料及文件是否齐全。</w:t>
      </w:r>
    </w:p>
    <w:p w14:paraId="3B5D9F2E" w14:textId="77777777" w:rsidR="001F14C3" w:rsidRPr="0011709D" w:rsidRDefault="001F14C3" w:rsidP="00D038E5">
      <w:pPr>
        <w:pStyle w:val="ReportLevel3"/>
        <w:keepNext w:val="0"/>
        <w:widowControl w:val="0"/>
        <w:spacing w:before="156" w:after="0" w:line="360" w:lineRule="auto"/>
        <w:rPr>
          <w:lang w:eastAsia="zh-CN"/>
        </w:rPr>
      </w:pPr>
      <w:r w:rsidRPr="0011709D">
        <w:rPr>
          <w:lang w:eastAsia="zh-CN"/>
        </w:rPr>
        <w:t>变压器的装卸及运输</w:t>
      </w:r>
    </w:p>
    <w:p w14:paraId="11B08500" w14:textId="77777777" w:rsidR="001F14C3" w:rsidRPr="0011709D" w:rsidRDefault="001F14C3" w:rsidP="00D038E5">
      <w:pPr>
        <w:pStyle w:val="H1"/>
        <w:spacing w:after="0" w:line="360" w:lineRule="auto"/>
        <w:ind w:leftChars="500" w:left="1200"/>
        <w:jc w:val="both"/>
        <w:rPr>
          <w:rFonts w:ascii="宋体" w:eastAsia="宋体" w:hAnsi="宋体" w:cs="Arial"/>
          <w:b w:val="0"/>
          <w:caps w:val="0"/>
          <w:spacing w:val="0"/>
          <w:szCs w:val="24"/>
          <w:lang w:val="en-US" w:eastAsia="zh-CN"/>
        </w:rPr>
      </w:pPr>
      <w:proofErr w:type="gramStart"/>
      <w:r w:rsidRPr="0011709D">
        <w:rPr>
          <w:rFonts w:ascii="宋体" w:eastAsia="宋体" w:hAnsi="宋体" w:cs="Arial"/>
          <w:b w:val="0"/>
          <w:caps w:val="0"/>
          <w:spacing w:val="0"/>
          <w:szCs w:val="24"/>
          <w:lang w:val="en-US" w:eastAsia="zh-CN"/>
        </w:rPr>
        <w:t>本承包</w:t>
      </w:r>
      <w:proofErr w:type="gramEnd"/>
      <w:r w:rsidRPr="0011709D">
        <w:rPr>
          <w:rFonts w:ascii="宋体" w:eastAsia="宋体" w:hAnsi="宋体" w:cs="Arial"/>
          <w:b w:val="0"/>
          <w:caps w:val="0"/>
          <w:spacing w:val="0"/>
          <w:szCs w:val="24"/>
          <w:lang w:val="en-US" w:eastAsia="zh-CN"/>
        </w:rPr>
        <w:t>单位须对运输路径及两端装卸条件作充分调查，并送建筑师</w:t>
      </w:r>
      <w:proofErr w:type="gramStart"/>
      <w:r w:rsidRPr="0011709D">
        <w:rPr>
          <w:rFonts w:ascii="宋体" w:eastAsia="宋体" w:hAnsi="宋体" w:cs="Arial"/>
          <w:b w:val="0"/>
          <w:caps w:val="0"/>
          <w:spacing w:val="0"/>
          <w:szCs w:val="24"/>
          <w:lang w:val="en-US" w:eastAsia="zh-CN"/>
        </w:rPr>
        <w:t>供批准有关之</w:t>
      </w:r>
      <w:r w:rsidRPr="0011709D">
        <w:rPr>
          <w:rFonts w:ascii="宋体" w:eastAsia="宋体" w:hAnsi="宋体" w:cs="Arial"/>
          <w:b w:val="0"/>
          <w:caps w:val="0"/>
          <w:spacing w:val="0"/>
          <w:szCs w:val="24"/>
          <w:lang w:val="en-US" w:eastAsia="zh-CN"/>
        </w:rPr>
        <w:lastRenderedPageBreak/>
        <w:t>施工</w:t>
      </w:r>
      <w:proofErr w:type="gramEnd"/>
      <w:r w:rsidRPr="0011709D">
        <w:rPr>
          <w:rFonts w:ascii="宋体" w:eastAsia="宋体" w:hAnsi="宋体" w:cs="Arial"/>
          <w:b w:val="0"/>
          <w:caps w:val="0"/>
          <w:spacing w:val="0"/>
          <w:szCs w:val="24"/>
          <w:lang w:val="en-US" w:eastAsia="zh-CN"/>
        </w:rPr>
        <w:t>技术措施。</w:t>
      </w:r>
    </w:p>
    <w:p w14:paraId="3BEB09F2" w14:textId="77777777" w:rsidR="001F14C3" w:rsidRPr="0011709D" w:rsidRDefault="001F14C3" w:rsidP="00D038E5">
      <w:pPr>
        <w:pStyle w:val="H1"/>
        <w:spacing w:after="0" w:line="360" w:lineRule="auto"/>
        <w:ind w:leftChars="500" w:left="1200"/>
        <w:jc w:val="both"/>
        <w:rPr>
          <w:rFonts w:ascii="宋体" w:eastAsia="宋体" w:hAnsi="宋体" w:cs="Arial"/>
          <w:b w:val="0"/>
          <w:caps w:val="0"/>
          <w:spacing w:val="0"/>
          <w:szCs w:val="24"/>
          <w:lang w:val="en-US" w:eastAsia="zh-CN"/>
        </w:rPr>
      </w:pPr>
      <w:r w:rsidRPr="0011709D">
        <w:rPr>
          <w:rFonts w:ascii="宋体" w:eastAsia="宋体" w:hAnsi="宋体" w:cs="Arial"/>
          <w:b w:val="0"/>
          <w:caps w:val="0"/>
          <w:spacing w:val="0"/>
          <w:szCs w:val="24"/>
          <w:lang w:val="en-US" w:eastAsia="zh-CN"/>
        </w:rPr>
        <w:t>变压器装卸时，须由</w:t>
      </w:r>
      <w:proofErr w:type="gramStart"/>
      <w:r w:rsidRPr="0011709D">
        <w:rPr>
          <w:rFonts w:ascii="宋体" w:eastAsia="宋体" w:hAnsi="宋体" w:cs="Arial"/>
          <w:b w:val="0"/>
          <w:caps w:val="0"/>
          <w:spacing w:val="0"/>
          <w:szCs w:val="24"/>
          <w:lang w:val="en-US" w:eastAsia="zh-CN"/>
        </w:rPr>
        <w:t>本承包</w:t>
      </w:r>
      <w:proofErr w:type="gramEnd"/>
      <w:r w:rsidRPr="0011709D">
        <w:rPr>
          <w:rFonts w:ascii="宋体" w:eastAsia="宋体" w:hAnsi="宋体" w:cs="Arial"/>
          <w:b w:val="0"/>
          <w:caps w:val="0"/>
          <w:spacing w:val="0"/>
          <w:szCs w:val="24"/>
          <w:lang w:val="en-US" w:eastAsia="zh-CN"/>
        </w:rPr>
        <w:t>单位观察装卸情况。</w:t>
      </w:r>
    </w:p>
    <w:p w14:paraId="42E9648D" w14:textId="77777777" w:rsidR="001F14C3" w:rsidRPr="0011709D" w:rsidRDefault="001F14C3" w:rsidP="00D038E5">
      <w:pPr>
        <w:pStyle w:val="H1"/>
        <w:spacing w:after="0" w:line="360" w:lineRule="auto"/>
        <w:ind w:leftChars="500" w:left="1200"/>
        <w:jc w:val="both"/>
        <w:rPr>
          <w:rFonts w:ascii="宋体" w:eastAsia="宋体" w:hAnsi="宋体" w:cs="Arial"/>
          <w:b w:val="0"/>
          <w:caps w:val="0"/>
          <w:spacing w:val="0"/>
          <w:szCs w:val="24"/>
          <w:lang w:val="en-US" w:eastAsia="zh-CN"/>
        </w:rPr>
      </w:pPr>
      <w:r w:rsidRPr="0011709D">
        <w:rPr>
          <w:rFonts w:ascii="宋体" w:eastAsia="宋体" w:hAnsi="宋体" w:cs="Arial"/>
          <w:b w:val="0"/>
          <w:caps w:val="0"/>
          <w:spacing w:val="0"/>
          <w:szCs w:val="24"/>
          <w:lang w:val="en-US" w:eastAsia="zh-CN"/>
        </w:rPr>
        <w:t>变压器在装卸和运输过程中，不应有冲击或严重振动情况。利用机械牵引时，牵引的着力点，应在变压器重心以下，以防倾倒及防止内部结构变形。</w:t>
      </w:r>
    </w:p>
    <w:p w14:paraId="0EC354AF" w14:textId="77777777" w:rsidR="001F14C3" w:rsidRPr="0011709D" w:rsidRDefault="001F14C3" w:rsidP="00D038E5">
      <w:pPr>
        <w:pStyle w:val="H1"/>
        <w:spacing w:after="0" w:line="360" w:lineRule="auto"/>
        <w:ind w:leftChars="500" w:left="1200"/>
        <w:jc w:val="both"/>
        <w:rPr>
          <w:rFonts w:ascii="宋体" w:eastAsia="宋体" w:hAnsi="宋体" w:cs="Arial"/>
          <w:b w:val="0"/>
          <w:caps w:val="0"/>
          <w:spacing w:val="0"/>
          <w:szCs w:val="24"/>
          <w:lang w:val="en-US" w:eastAsia="zh-CN"/>
        </w:rPr>
      </w:pPr>
      <w:r w:rsidRPr="0011709D">
        <w:rPr>
          <w:rFonts w:ascii="宋体" w:eastAsia="宋体" w:hAnsi="宋体" w:cs="Arial"/>
          <w:b w:val="0"/>
          <w:caps w:val="0"/>
          <w:spacing w:val="0"/>
          <w:szCs w:val="24"/>
          <w:lang w:val="en-US" w:eastAsia="zh-CN"/>
        </w:rPr>
        <w:t>干式变压器在运输途中，须有防雨措施。</w:t>
      </w:r>
    </w:p>
    <w:p w14:paraId="769480C8" w14:textId="77777777" w:rsidR="001F14C3" w:rsidRPr="0011709D" w:rsidRDefault="001F14C3" w:rsidP="00D038E5">
      <w:pPr>
        <w:pStyle w:val="ReportLevel3"/>
        <w:keepNext w:val="0"/>
        <w:widowControl w:val="0"/>
        <w:spacing w:before="156" w:after="0" w:line="360" w:lineRule="auto"/>
        <w:rPr>
          <w:lang w:eastAsia="zh-CN"/>
        </w:rPr>
      </w:pPr>
      <w:r w:rsidRPr="0011709D">
        <w:rPr>
          <w:lang w:eastAsia="zh-CN"/>
        </w:rPr>
        <w:t>安装前的检查与保管</w:t>
      </w:r>
    </w:p>
    <w:p w14:paraId="3A1D763D" w14:textId="77777777" w:rsidR="001F14C3" w:rsidRPr="0011709D" w:rsidRDefault="001F14C3" w:rsidP="00D038E5">
      <w:pPr>
        <w:pStyle w:val="H1"/>
        <w:spacing w:after="0" w:line="360" w:lineRule="auto"/>
        <w:ind w:leftChars="500" w:left="1200"/>
        <w:jc w:val="both"/>
        <w:rPr>
          <w:rFonts w:ascii="宋体" w:eastAsia="宋体" w:hAnsi="宋体" w:cs="Arial"/>
          <w:b w:val="0"/>
          <w:caps w:val="0"/>
          <w:spacing w:val="0"/>
          <w:szCs w:val="24"/>
          <w:lang w:val="en-US" w:eastAsia="zh-CN"/>
        </w:rPr>
      </w:pPr>
      <w:r w:rsidRPr="0011709D">
        <w:rPr>
          <w:rFonts w:ascii="宋体" w:eastAsia="宋体" w:hAnsi="宋体" w:cs="Arial"/>
          <w:b w:val="0"/>
          <w:caps w:val="0"/>
          <w:spacing w:val="0"/>
          <w:szCs w:val="24"/>
          <w:lang w:val="en-US" w:eastAsia="zh-CN"/>
        </w:rPr>
        <w:t>变压器到达现场后，须置于干燥的室内保管，其底部须垫高以防止水淹；</w:t>
      </w:r>
    </w:p>
    <w:p w14:paraId="174DC61F" w14:textId="77777777" w:rsidR="001F14C3" w:rsidRPr="0011709D" w:rsidRDefault="001F14C3" w:rsidP="00D038E5">
      <w:pPr>
        <w:pStyle w:val="H1"/>
        <w:spacing w:after="0" w:line="360" w:lineRule="auto"/>
        <w:ind w:leftChars="500" w:left="1200"/>
        <w:jc w:val="both"/>
        <w:rPr>
          <w:rFonts w:ascii="宋体" w:eastAsia="宋体" w:hAnsi="宋体" w:cs="Arial"/>
          <w:b w:val="0"/>
          <w:caps w:val="0"/>
          <w:spacing w:val="0"/>
          <w:szCs w:val="24"/>
          <w:lang w:val="en-US" w:eastAsia="zh-CN"/>
        </w:rPr>
      </w:pPr>
      <w:r w:rsidRPr="0011709D">
        <w:rPr>
          <w:rFonts w:ascii="宋体" w:eastAsia="宋体" w:hAnsi="宋体" w:cs="Arial"/>
          <w:b w:val="0"/>
          <w:caps w:val="0"/>
          <w:spacing w:val="0"/>
          <w:szCs w:val="24"/>
          <w:lang w:val="en-US" w:eastAsia="zh-CN"/>
        </w:rPr>
        <w:t>变压器检查的项目和要求；</w:t>
      </w:r>
    </w:p>
    <w:p w14:paraId="1DB66370" w14:textId="77777777" w:rsidR="001F14C3" w:rsidRPr="0011709D" w:rsidRDefault="001F14C3" w:rsidP="00D038E5">
      <w:pPr>
        <w:pStyle w:val="H1"/>
        <w:spacing w:after="0" w:line="360" w:lineRule="auto"/>
        <w:ind w:leftChars="500" w:left="1200"/>
        <w:jc w:val="both"/>
        <w:rPr>
          <w:rFonts w:ascii="宋体" w:eastAsia="宋体" w:hAnsi="宋体" w:cs="Arial"/>
          <w:b w:val="0"/>
          <w:caps w:val="0"/>
          <w:spacing w:val="0"/>
          <w:szCs w:val="24"/>
          <w:lang w:val="en-US" w:eastAsia="zh-CN"/>
        </w:rPr>
      </w:pPr>
      <w:r w:rsidRPr="0011709D">
        <w:rPr>
          <w:rFonts w:ascii="宋体" w:eastAsia="宋体" w:hAnsi="宋体" w:cs="Arial"/>
          <w:b w:val="0"/>
          <w:caps w:val="0"/>
          <w:spacing w:val="0"/>
          <w:szCs w:val="24"/>
          <w:lang w:val="en-US" w:eastAsia="zh-CN"/>
        </w:rPr>
        <w:t>所有螺栓须紧固，绝缘螺栓须无损坏；</w:t>
      </w:r>
    </w:p>
    <w:p w14:paraId="791180CC" w14:textId="77777777" w:rsidR="001F14C3" w:rsidRPr="0011709D" w:rsidRDefault="001F14C3" w:rsidP="00D038E5">
      <w:pPr>
        <w:pStyle w:val="H1"/>
        <w:spacing w:after="0" w:line="360" w:lineRule="auto"/>
        <w:ind w:leftChars="500" w:left="1200"/>
        <w:jc w:val="both"/>
        <w:rPr>
          <w:rFonts w:ascii="宋体" w:eastAsia="宋体" w:hAnsi="宋体" w:cs="Arial"/>
          <w:b w:val="0"/>
          <w:caps w:val="0"/>
          <w:spacing w:val="0"/>
          <w:szCs w:val="24"/>
          <w:lang w:val="en-US" w:eastAsia="zh-CN"/>
        </w:rPr>
      </w:pPr>
      <w:r w:rsidRPr="0011709D">
        <w:rPr>
          <w:rFonts w:ascii="宋体" w:eastAsia="宋体" w:hAnsi="宋体" w:cs="Arial"/>
          <w:b w:val="0"/>
          <w:caps w:val="0"/>
          <w:spacing w:val="0"/>
          <w:szCs w:val="24"/>
          <w:lang w:val="en-US" w:eastAsia="zh-CN"/>
        </w:rPr>
        <w:t>铁芯须无变形，铁轮与</w:t>
      </w:r>
      <w:proofErr w:type="gramStart"/>
      <w:r w:rsidRPr="0011709D">
        <w:rPr>
          <w:rFonts w:ascii="宋体" w:eastAsia="宋体" w:hAnsi="宋体" w:cs="Arial"/>
          <w:b w:val="0"/>
          <w:caps w:val="0"/>
          <w:spacing w:val="0"/>
          <w:szCs w:val="24"/>
          <w:lang w:val="en-US" w:eastAsia="zh-CN"/>
        </w:rPr>
        <w:t>夹件间</w:t>
      </w:r>
      <w:proofErr w:type="gramEnd"/>
      <w:r w:rsidRPr="0011709D">
        <w:rPr>
          <w:rFonts w:ascii="宋体" w:eastAsia="宋体" w:hAnsi="宋体" w:cs="Arial"/>
          <w:b w:val="0"/>
          <w:caps w:val="0"/>
          <w:spacing w:val="0"/>
          <w:szCs w:val="24"/>
          <w:lang w:val="en-US" w:eastAsia="zh-CN"/>
        </w:rPr>
        <w:t>的</w:t>
      </w:r>
      <w:proofErr w:type="gramStart"/>
      <w:r w:rsidRPr="0011709D">
        <w:rPr>
          <w:rFonts w:ascii="宋体" w:eastAsia="宋体" w:hAnsi="宋体" w:cs="Arial"/>
          <w:b w:val="0"/>
          <w:caps w:val="0"/>
          <w:spacing w:val="0"/>
          <w:szCs w:val="24"/>
          <w:lang w:val="en-US" w:eastAsia="zh-CN"/>
        </w:rPr>
        <w:t>绝缘垫须完好</w:t>
      </w:r>
      <w:proofErr w:type="gramEnd"/>
      <w:r w:rsidRPr="0011709D">
        <w:rPr>
          <w:rFonts w:ascii="宋体" w:eastAsia="宋体" w:hAnsi="宋体" w:cs="Arial"/>
          <w:b w:val="0"/>
          <w:caps w:val="0"/>
          <w:spacing w:val="0"/>
          <w:szCs w:val="24"/>
          <w:lang w:val="en-US" w:eastAsia="zh-CN"/>
        </w:rPr>
        <w:t>；</w:t>
      </w:r>
    </w:p>
    <w:p w14:paraId="2F870C65" w14:textId="77777777" w:rsidR="001F14C3" w:rsidRPr="0011709D" w:rsidRDefault="001F14C3" w:rsidP="00D038E5">
      <w:pPr>
        <w:pStyle w:val="H1"/>
        <w:spacing w:after="0" w:line="360" w:lineRule="auto"/>
        <w:ind w:leftChars="500" w:left="1200"/>
        <w:jc w:val="both"/>
        <w:rPr>
          <w:rFonts w:ascii="宋体" w:eastAsia="宋体" w:hAnsi="宋体" w:cs="Arial"/>
          <w:b w:val="0"/>
          <w:caps w:val="0"/>
          <w:spacing w:val="0"/>
          <w:szCs w:val="24"/>
          <w:lang w:val="en-US" w:eastAsia="zh-CN"/>
        </w:rPr>
      </w:pPr>
      <w:proofErr w:type="gramStart"/>
      <w:r w:rsidRPr="0011709D">
        <w:rPr>
          <w:rFonts w:ascii="宋体" w:eastAsia="宋体" w:hAnsi="宋体" w:cs="Arial"/>
          <w:b w:val="0"/>
          <w:caps w:val="0"/>
          <w:spacing w:val="0"/>
          <w:szCs w:val="24"/>
          <w:lang w:val="en-US" w:eastAsia="zh-CN"/>
        </w:rPr>
        <w:t>线圈绝缘层须完整</w:t>
      </w:r>
      <w:proofErr w:type="gramEnd"/>
      <w:r w:rsidRPr="0011709D">
        <w:rPr>
          <w:rFonts w:ascii="宋体" w:eastAsia="宋体" w:hAnsi="宋体" w:cs="Arial"/>
          <w:b w:val="0"/>
          <w:caps w:val="0"/>
          <w:spacing w:val="0"/>
          <w:szCs w:val="24"/>
          <w:lang w:val="en-US" w:eastAsia="zh-CN"/>
        </w:rPr>
        <w:t>，无缺损、变位现象；</w:t>
      </w:r>
    </w:p>
    <w:p w14:paraId="6AF342F3" w14:textId="77777777" w:rsidR="001F14C3" w:rsidRPr="0011709D" w:rsidRDefault="001F14C3" w:rsidP="00D038E5">
      <w:pPr>
        <w:pStyle w:val="H1"/>
        <w:spacing w:after="0" w:line="360" w:lineRule="auto"/>
        <w:ind w:leftChars="500" w:left="1200"/>
        <w:jc w:val="both"/>
        <w:rPr>
          <w:rFonts w:ascii="宋体" w:eastAsia="宋体" w:hAnsi="宋体" w:cs="Arial"/>
          <w:b w:val="0"/>
          <w:caps w:val="0"/>
          <w:spacing w:val="0"/>
          <w:szCs w:val="24"/>
          <w:lang w:val="en-US" w:eastAsia="zh-CN"/>
        </w:rPr>
      </w:pPr>
      <w:r w:rsidRPr="0011709D">
        <w:rPr>
          <w:rFonts w:ascii="宋体" w:eastAsia="宋体" w:hAnsi="宋体" w:cs="Arial"/>
          <w:b w:val="0"/>
          <w:caps w:val="0"/>
          <w:spacing w:val="0"/>
          <w:szCs w:val="24"/>
          <w:lang w:val="en-US" w:eastAsia="zh-CN"/>
        </w:rPr>
        <w:t>各组线圈须排列整齐，间隙均匀；</w:t>
      </w:r>
    </w:p>
    <w:p w14:paraId="115C5054" w14:textId="77777777" w:rsidR="001F14C3" w:rsidRPr="0011709D" w:rsidRDefault="001F14C3" w:rsidP="00D038E5">
      <w:pPr>
        <w:pStyle w:val="H1"/>
        <w:spacing w:after="0" w:line="360" w:lineRule="auto"/>
        <w:ind w:leftChars="500" w:left="1200"/>
        <w:jc w:val="both"/>
        <w:rPr>
          <w:rFonts w:ascii="宋体" w:eastAsia="宋体" w:hAnsi="宋体" w:cs="Arial"/>
          <w:b w:val="0"/>
          <w:caps w:val="0"/>
          <w:spacing w:val="0"/>
          <w:szCs w:val="24"/>
          <w:lang w:val="en-US" w:eastAsia="zh-CN"/>
        </w:rPr>
      </w:pPr>
      <w:r w:rsidRPr="0011709D">
        <w:rPr>
          <w:rFonts w:ascii="宋体" w:eastAsia="宋体" w:hAnsi="宋体" w:cs="Arial"/>
          <w:b w:val="0"/>
          <w:caps w:val="0"/>
          <w:spacing w:val="0"/>
          <w:szCs w:val="24"/>
          <w:lang w:val="en-US" w:eastAsia="zh-CN"/>
        </w:rPr>
        <w:t>线圈的</w:t>
      </w:r>
      <w:proofErr w:type="gramStart"/>
      <w:r w:rsidRPr="0011709D">
        <w:rPr>
          <w:rFonts w:ascii="宋体" w:eastAsia="宋体" w:hAnsi="宋体" w:cs="Arial"/>
          <w:b w:val="0"/>
          <w:caps w:val="0"/>
          <w:spacing w:val="0"/>
          <w:szCs w:val="24"/>
          <w:lang w:val="en-US" w:eastAsia="zh-CN"/>
        </w:rPr>
        <w:t>压钉须</w:t>
      </w:r>
      <w:proofErr w:type="gramEnd"/>
      <w:r w:rsidRPr="0011709D">
        <w:rPr>
          <w:rFonts w:ascii="宋体" w:eastAsia="宋体" w:hAnsi="宋体" w:cs="Arial"/>
          <w:b w:val="0"/>
          <w:caps w:val="0"/>
          <w:spacing w:val="0"/>
          <w:szCs w:val="24"/>
          <w:lang w:val="en-US" w:eastAsia="zh-CN"/>
        </w:rPr>
        <w:t>紧固，</w:t>
      </w:r>
      <w:proofErr w:type="gramStart"/>
      <w:r w:rsidRPr="0011709D">
        <w:rPr>
          <w:rFonts w:ascii="宋体" w:eastAsia="宋体" w:hAnsi="宋体" w:cs="Arial"/>
          <w:b w:val="0"/>
          <w:caps w:val="0"/>
          <w:spacing w:val="0"/>
          <w:szCs w:val="24"/>
          <w:lang w:val="en-US" w:eastAsia="zh-CN"/>
        </w:rPr>
        <w:t>止回螺母</w:t>
      </w:r>
      <w:proofErr w:type="gramEnd"/>
      <w:r w:rsidRPr="0011709D">
        <w:rPr>
          <w:rFonts w:ascii="宋体" w:eastAsia="宋体" w:hAnsi="宋体" w:cs="Arial"/>
          <w:b w:val="0"/>
          <w:caps w:val="0"/>
          <w:spacing w:val="0"/>
          <w:szCs w:val="24"/>
          <w:lang w:val="en-US" w:eastAsia="zh-CN"/>
        </w:rPr>
        <w:t>须拧紧；</w:t>
      </w:r>
    </w:p>
    <w:p w14:paraId="1D82574C" w14:textId="77777777" w:rsidR="001F14C3" w:rsidRPr="0011709D" w:rsidRDefault="001F14C3" w:rsidP="00D038E5">
      <w:pPr>
        <w:pStyle w:val="H1"/>
        <w:spacing w:after="0" w:line="360" w:lineRule="auto"/>
        <w:ind w:leftChars="500" w:left="1200"/>
        <w:jc w:val="both"/>
        <w:rPr>
          <w:rFonts w:ascii="宋体" w:eastAsia="宋体" w:hAnsi="宋体" w:cs="Arial"/>
          <w:b w:val="0"/>
          <w:caps w:val="0"/>
          <w:spacing w:val="0"/>
          <w:szCs w:val="24"/>
          <w:lang w:val="en-US" w:eastAsia="zh-CN"/>
        </w:rPr>
      </w:pPr>
      <w:r w:rsidRPr="0011709D">
        <w:rPr>
          <w:rFonts w:ascii="宋体" w:eastAsia="宋体" w:hAnsi="宋体" w:cs="Arial"/>
          <w:b w:val="0"/>
          <w:caps w:val="0"/>
          <w:spacing w:val="0"/>
          <w:szCs w:val="24"/>
          <w:lang w:val="en-US" w:eastAsia="zh-CN"/>
        </w:rPr>
        <w:t>各绕组有线圈引出处的密封须良好；</w:t>
      </w:r>
    </w:p>
    <w:p w14:paraId="2C5BBB9A" w14:textId="77777777" w:rsidR="001F14C3" w:rsidRPr="0011709D" w:rsidRDefault="001F14C3" w:rsidP="00D038E5">
      <w:pPr>
        <w:pStyle w:val="H1"/>
        <w:spacing w:after="0" w:line="360" w:lineRule="auto"/>
        <w:ind w:leftChars="500" w:left="1200"/>
        <w:jc w:val="both"/>
        <w:rPr>
          <w:rFonts w:ascii="宋体" w:eastAsia="宋体" w:hAnsi="宋体" w:cs="Arial"/>
          <w:b w:val="0"/>
          <w:caps w:val="0"/>
          <w:spacing w:val="0"/>
          <w:szCs w:val="24"/>
          <w:lang w:val="en-US" w:eastAsia="zh-CN"/>
        </w:rPr>
      </w:pPr>
      <w:r w:rsidRPr="0011709D">
        <w:rPr>
          <w:rFonts w:ascii="宋体" w:eastAsia="宋体" w:hAnsi="宋体" w:cs="Arial"/>
          <w:b w:val="0"/>
          <w:caps w:val="0"/>
          <w:spacing w:val="0"/>
          <w:szCs w:val="24"/>
          <w:lang w:val="en-US" w:eastAsia="zh-CN"/>
        </w:rPr>
        <w:t>引出线绝缘包扎紧固，无破损、</w:t>
      </w:r>
      <w:proofErr w:type="gramStart"/>
      <w:r w:rsidRPr="0011709D">
        <w:rPr>
          <w:rFonts w:ascii="宋体" w:eastAsia="宋体" w:hAnsi="宋体" w:cs="Arial"/>
          <w:b w:val="0"/>
          <w:caps w:val="0"/>
          <w:spacing w:val="0"/>
          <w:szCs w:val="24"/>
          <w:lang w:val="en-US" w:eastAsia="zh-CN"/>
        </w:rPr>
        <w:t>扎拧现象</w:t>
      </w:r>
      <w:proofErr w:type="gramEnd"/>
      <w:r w:rsidRPr="0011709D">
        <w:rPr>
          <w:rFonts w:ascii="宋体" w:eastAsia="宋体" w:hAnsi="宋体" w:cs="Arial"/>
          <w:b w:val="0"/>
          <w:caps w:val="0"/>
          <w:spacing w:val="0"/>
          <w:szCs w:val="24"/>
          <w:lang w:val="en-US" w:eastAsia="zh-CN"/>
        </w:rPr>
        <w:t>，引出线固定牢靠，其固定支架须坚固，引出线的裸露部分须无毛刺或尖角，其焊接须良好，引出线与套管的连接须牢靠，接线正确。</w:t>
      </w:r>
    </w:p>
    <w:p w14:paraId="5638D73D" w14:textId="77777777" w:rsidR="001F14C3" w:rsidRPr="0011709D" w:rsidRDefault="001F14C3" w:rsidP="00D038E5">
      <w:pPr>
        <w:pStyle w:val="ReportLevel3"/>
        <w:keepNext w:val="0"/>
        <w:widowControl w:val="0"/>
        <w:spacing w:before="156" w:after="0" w:line="360" w:lineRule="auto"/>
        <w:rPr>
          <w:lang w:eastAsia="zh-CN"/>
        </w:rPr>
      </w:pPr>
      <w:r w:rsidRPr="0011709D">
        <w:rPr>
          <w:lang w:eastAsia="zh-CN"/>
        </w:rPr>
        <w:t>施工指导意见须遵守的要求</w:t>
      </w:r>
    </w:p>
    <w:p w14:paraId="5DA62643" w14:textId="77777777" w:rsidR="001F14C3" w:rsidRPr="0011709D" w:rsidRDefault="001F14C3" w:rsidP="00D038E5">
      <w:pPr>
        <w:pStyle w:val="H1"/>
        <w:spacing w:after="0" w:line="360" w:lineRule="auto"/>
        <w:ind w:leftChars="500" w:left="1200"/>
        <w:jc w:val="both"/>
        <w:rPr>
          <w:rFonts w:ascii="宋体" w:eastAsia="宋体" w:hAnsi="宋体" w:cs="Arial"/>
          <w:b w:val="0"/>
          <w:caps w:val="0"/>
          <w:spacing w:val="0"/>
          <w:szCs w:val="24"/>
          <w:lang w:val="en-US" w:eastAsia="zh-CN"/>
        </w:rPr>
      </w:pPr>
      <w:r w:rsidRPr="0011709D">
        <w:rPr>
          <w:rFonts w:ascii="宋体" w:eastAsia="宋体" w:hAnsi="宋体" w:cs="Arial"/>
          <w:b w:val="0"/>
          <w:caps w:val="0"/>
          <w:spacing w:val="0"/>
          <w:szCs w:val="24"/>
          <w:lang w:val="en-US" w:eastAsia="zh-CN"/>
        </w:rPr>
        <w:t>变压器安装须按下列要求：</w:t>
      </w:r>
    </w:p>
    <w:p w14:paraId="4A16AFC8" w14:textId="77777777" w:rsidR="00036684" w:rsidRPr="0011709D" w:rsidRDefault="00036684" w:rsidP="00D038E5">
      <w:pPr>
        <w:pStyle w:val="H1"/>
        <w:spacing w:after="0" w:line="360" w:lineRule="auto"/>
        <w:ind w:leftChars="500" w:left="1200"/>
        <w:jc w:val="both"/>
        <w:rPr>
          <w:rFonts w:ascii="宋体" w:eastAsia="宋体" w:hAnsi="宋体" w:cs="Arial"/>
          <w:b w:val="0"/>
          <w:caps w:val="0"/>
          <w:spacing w:val="0"/>
          <w:szCs w:val="24"/>
          <w:lang w:val="en-US" w:eastAsia="zh-CN"/>
        </w:rPr>
      </w:pPr>
      <w:r w:rsidRPr="0011709D">
        <w:rPr>
          <w:rFonts w:ascii="宋体" w:eastAsia="宋体" w:hAnsi="宋体" w:cs="Arial" w:hint="eastAsia"/>
          <w:b w:val="0"/>
          <w:caps w:val="0"/>
          <w:spacing w:val="0"/>
          <w:szCs w:val="24"/>
          <w:lang w:val="en-US" w:eastAsia="zh-CN"/>
        </w:rPr>
        <w:t>1</w:t>
      </w:r>
      <w:r w:rsidRPr="0011709D">
        <w:rPr>
          <w:rFonts w:ascii="宋体" w:eastAsia="宋体" w:hAnsi="宋体" w:cs="Arial"/>
          <w:b w:val="0"/>
          <w:caps w:val="0"/>
          <w:spacing w:val="0"/>
          <w:szCs w:val="24"/>
          <w:lang w:val="en-US" w:eastAsia="zh-CN"/>
        </w:rPr>
        <w:t xml:space="preserve"> </w:t>
      </w:r>
      <w:r w:rsidRPr="0011709D">
        <w:rPr>
          <w:rFonts w:ascii="宋体" w:eastAsia="宋体" w:hAnsi="宋体" w:cs="Arial" w:hint="eastAsia"/>
          <w:b w:val="0"/>
          <w:caps w:val="0"/>
          <w:spacing w:val="0"/>
          <w:szCs w:val="24"/>
          <w:lang w:val="en-US" w:eastAsia="zh-CN"/>
        </w:rPr>
        <w:t>变压器安装过程中制造厂应派有关技术人员现场进行指导安装，对安装的质量进行认定；</w:t>
      </w:r>
    </w:p>
    <w:p w14:paraId="63626485" w14:textId="77777777" w:rsidR="001F14C3" w:rsidRPr="0011709D" w:rsidRDefault="00036684" w:rsidP="00D038E5">
      <w:pPr>
        <w:pStyle w:val="H1"/>
        <w:spacing w:after="0" w:line="360" w:lineRule="auto"/>
        <w:ind w:leftChars="500" w:left="1200"/>
        <w:jc w:val="both"/>
        <w:rPr>
          <w:rFonts w:ascii="宋体" w:eastAsia="宋体" w:hAnsi="宋体" w:cs="Arial"/>
          <w:b w:val="0"/>
          <w:caps w:val="0"/>
          <w:spacing w:val="0"/>
          <w:szCs w:val="24"/>
          <w:lang w:val="en-US" w:eastAsia="zh-CN"/>
        </w:rPr>
      </w:pPr>
      <w:r w:rsidRPr="0011709D">
        <w:rPr>
          <w:rFonts w:ascii="宋体" w:eastAsia="宋体" w:hAnsi="宋体" w:cs="Arial"/>
          <w:b w:val="0"/>
          <w:caps w:val="0"/>
          <w:spacing w:val="0"/>
          <w:szCs w:val="24"/>
          <w:lang w:val="en-US" w:eastAsia="zh-CN"/>
        </w:rPr>
        <w:t>2</w:t>
      </w:r>
      <w:r w:rsidR="001F14C3" w:rsidRPr="0011709D">
        <w:rPr>
          <w:rFonts w:ascii="宋体" w:eastAsia="宋体" w:hAnsi="宋体" w:cs="Arial"/>
          <w:b w:val="0"/>
          <w:caps w:val="0"/>
          <w:spacing w:val="0"/>
          <w:szCs w:val="24"/>
          <w:lang w:val="en-US" w:eastAsia="zh-CN"/>
        </w:rPr>
        <w:t>变压器基础的轨道须水平，轨距与</w:t>
      </w:r>
      <w:proofErr w:type="gramStart"/>
      <w:r w:rsidR="001F14C3" w:rsidRPr="0011709D">
        <w:rPr>
          <w:rFonts w:ascii="宋体" w:eastAsia="宋体" w:hAnsi="宋体" w:cs="Arial"/>
          <w:b w:val="0"/>
          <w:caps w:val="0"/>
          <w:spacing w:val="0"/>
          <w:szCs w:val="24"/>
          <w:lang w:val="en-US" w:eastAsia="zh-CN"/>
        </w:rPr>
        <w:t>轮距须</w:t>
      </w:r>
      <w:proofErr w:type="gramEnd"/>
      <w:r w:rsidR="001F14C3" w:rsidRPr="0011709D">
        <w:rPr>
          <w:rFonts w:ascii="宋体" w:eastAsia="宋体" w:hAnsi="宋体" w:cs="Arial"/>
          <w:b w:val="0"/>
          <w:caps w:val="0"/>
          <w:spacing w:val="0"/>
          <w:szCs w:val="24"/>
          <w:lang w:val="en-US" w:eastAsia="zh-CN"/>
        </w:rPr>
        <w:t>配合。当变压器低压须与封闭母线槽连接者，其</w:t>
      </w:r>
      <w:proofErr w:type="gramStart"/>
      <w:r w:rsidR="001F14C3" w:rsidRPr="0011709D">
        <w:rPr>
          <w:rFonts w:ascii="宋体" w:eastAsia="宋体" w:hAnsi="宋体" w:cs="Arial"/>
          <w:b w:val="0"/>
          <w:caps w:val="0"/>
          <w:spacing w:val="0"/>
          <w:szCs w:val="24"/>
          <w:lang w:val="en-US" w:eastAsia="zh-CN"/>
        </w:rPr>
        <w:t>低压出线</w:t>
      </w:r>
      <w:proofErr w:type="gramEnd"/>
      <w:r w:rsidR="001F14C3" w:rsidRPr="0011709D">
        <w:rPr>
          <w:rFonts w:ascii="宋体" w:eastAsia="宋体" w:hAnsi="宋体" w:cs="Arial"/>
          <w:b w:val="0"/>
          <w:caps w:val="0"/>
          <w:spacing w:val="0"/>
          <w:szCs w:val="24"/>
          <w:lang w:val="en-US" w:eastAsia="zh-CN"/>
        </w:rPr>
        <w:t>中心线须与封闭母线安装中心线相符</w:t>
      </w:r>
      <w:r w:rsidRPr="0011709D">
        <w:rPr>
          <w:rFonts w:ascii="宋体" w:eastAsia="宋体" w:hAnsi="宋体" w:cs="Arial" w:hint="eastAsia"/>
          <w:b w:val="0"/>
          <w:caps w:val="0"/>
          <w:spacing w:val="0"/>
          <w:szCs w:val="24"/>
          <w:lang w:val="en-US" w:eastAsia="zh-CN"/>
        </w:rPr>
        <w:t>，根据现场安装尺寸，由变压器厂商提供出变压器外壳与母线槽的连接接口</w:t>
      </w:r>
      <w:r w:rsidR="001F14C3" w:rsidRPr="0011709D">
        <w:rPr>
          <w:rFonts w:ascii="宋体" w:eastAsia="宋体" w:hAnsi="宋体" w:cs="Arial"/>
          <w:b w:val="0"/>
          <w:caps w:val="0"/>
          <w:spacing w:val="0"/>
          <w:szCs w:val="24"/>
          <w:lang w:val="en-US" w:eastAsia="zh-CN"/>
        </w:rPr>
        <w:t>；</w:t>
      </w:r>
    </w:p>
    <w:p w14:paraId="50B72C7D" w14:textId="77777777" w:rsidR="00036684" w:rsidRPr="0011709D" w:rsidRDefault="00036684" w:rsidP="00036684">
      <w:pPr>
        <w:pStyle w:val="H1"/>
        <w:spacing w:after="0" w:line="360" w:lineRule="auto"/>
        <w:ind w:leftChars="500" w:left="1200"/>
        <w:jc w:val="both"/>
        <w:rPr>
          <w:rFonts w:ascii="宋体" w:eastAsia="宋体" w:hAnsi="宋体" w:cs="Arial"/>
          <w:b w:val="0"/>
          <w:caps w:val="0"/>
          <w:spacing w:val="0"/>
          <w:szCs w:val="24"/>
          <w:lang w:val="en-US" w:eastAsia="zh-CN"/>
        </w:rPr>
      </w:pPr>
      <w:r w:rsidRPr="0011709D">
        <w:rPr>
          <w:rFonts w:ascii="宋体" w:eastAsia="宋体" w:hAnsi="宋体" w:cs="Arial"/>
          <w:b w:val="0"/>
          <w:caps w:val="0"/>
          <w:spacing w:val="0"/>
          <w:szCs w:val="24"/>
          <w:lang w:val="en-US" w:eastAsia="zh-CN"/>
        </w:rPr>
        <w:t>3</w:t>
      </w:r>
      <w:r w:rsidR="001F14C3" w:rsidRPr="0011709D">
        <w:rPr>
          <w:rFonts w:ascii="宋体" w:eastAsia="宋体" w:hAnsi="宋体" w:cs="Arial"/>
          <w:b w:val="0"/>
          <w:caps w:val="0"/>
          <w:spacing w:val="0"/>
          <w:szCs w:val="24"/>
          <w:lang w:val="en-US" w:eastAsia="zh-CN"/>
        </w:rPr>
        <w:t>装有滚轮的变压器，滚轮须能转动灵活，在变压器就位后，须将滚轮用能拆卸的制动装置加以固定。</w:t>
      </w:r>
    </w:p>
    <w:p w14:paraId="1E32A003" w14:textId="77777777" w:rsidR="0040573E" w:rsidRPr="0011709D" w:rsidRDefault="0040573E" w:rsidP="00036684">
      <w:pPr>
        <w:pStyle w:val="H1"/>
        <w:spacing w:after="0" w:line="360" w:lineRule="auto"/>
        <w:ind w:leftChars="500" w:left="1200"/>
        <w:jc w:val="both"/>
        <w:rPr>
          <w:rFonts w:ascii="宋体" w:eastAsia="宋体" w:hAnsi="宋体" w:cs="Arial"/>
          <w:b w:val="0"/>
          <w:caps w:val="0"/>
          <w:spacing w:val="0"/>
          <w:szCs w:val="24"/>
          <w:lang w:val="en-US" w:eastAsia="zh-CN"/>
        </w:rPr>
      </w:pPr>
      <w:r w:rsidRPr="0011709D">
        <w:rPr>
          <w:rFonts w:ascii="宋体" w:eastAsia="宋体" w:hAnsi="宋体" w:cs="Arial" w:hint="eastAsia"/>
          <w:b w:val="0"/>
          <w:caps w:val="0"/>
          <w:spacing w:val="0"/>
          <w:szCs w:val="24"/>
          <w:lang w:val="en-US" w:eastAsia="zh-CN"/>
        </w:rPr>
        <w:t>4变压器外壳应直接与建筑结构</w:t>
      </w:r>
      <w:proofErr w:type="gramStart"/>
      <w:r w:rsidRPr="0011709D">
        <w:rPr>
          <w:rFonts w:ascii="宋体" w:eastAsia="宋体" w:hAnsi="宋体" w:cs="Arial" w:hint="eastAsia"/>
          <w:b w:val="0"/>
          <w:caps w:val="0"/>
          <w:spacing w:val="0"/>
          <w:szCs w:val="24"/>
          <w:lang w:val="en-US" w:eastAsia="zh-CN"/>
        </w:rPr>
        <w:t>体固定</w:t>
      </w:r>
      <w:proofErr w:type="gramEnd"/>
      <w:r w:rsidRPr="0011709D">
        <w:rPr>
          <w:rFonts w:ascii="宋体" w:eastAsia="宋体" w:hAnsi="宋体" w:cs="Arial" w:hint="eastAsia"/>
          <w:b w:val="0"/>
          <w:caps w:val="0"/>
          <w:spacing w:val="0"/>
          <w:szCs w:val="24"/>
          <w:lang w:val="en-US" w:eastAsia="zh-CN"/>
        </w:rPr>
        <w:t>安装，不与变压器本体直接连接；</w:t>
      </w:r>
    </w:p>
    <w:p w14:paraId="17315C73" w14:textId="77777777" w:rsidR="001F14C3" w:rsidRPr="0011709D" w:rsidRDefault="001F14C3" w:rsidP="00D038E5">
      <w:pPr>
        <w:pStyle w:val="H1"/>
        <w:spacing w:after="0" w:line="360" w:lineRule="auto"/>
        <w:ind w:leftChars="500" w:left="1200"/>
        <w:jc w:val="both"/>
        <w:rPr>
          <w:rFonts w:ascii="宋体" w:eastAsia="宋体" w:hAnsi="宋体" w:cs="Arial"/>
          <w:b w:val="0"/>
          <w:caps w:val="0"/>
          <w:spacing w:val="0"/>
          <w:szCs w:val="24"/>
          <w:lang w:val="en-US" w:eastAsia="zh-CN"/>
        </w:rPr>
      </w:pPr>
      <w:r w:rsidRPr="0011709D">
        <w:rPr>
          <w:rFonts w:ascii="宋体" w:eastAsia="宋体" w:hAnsi="宋体" w:cs="Arial"/>
          <w:b w:val="0"/>
          <w:caps w:val="0"/>
          <w:spacing w:val="0"/>
          <w:szCs w:val="24"/>
          <w:lang w:val="en-US" w:eastAsia="zh-CN"/>
        </w:rPr>
        <w:t>变压器起动试运行及验收</w:t>
      </w:r>
    </w:p>
    <w:p w14:paraId="5BB45495" w14:textId="77777777" w:rsidR="001F14C3" w:rsidRPr="0011709D" w:rsidRDefault="00D038E5" w:rsidP="00D038E5">
      <w:pPr>
        <w:pStyle w:val="H1"/>
        <w:spacing w:after="0" w:line="360" w:lineRule="auto"/>
        <w:ind w:leftChars="500" w:left="1200"/>
        <w:jc w:val="both"/>
        <w:rPr>
          <w:rFonts w:ascii="宋体" w:eastAsia="宋体" w:hAnsi="宋体" w:cs="Arial"/>
          <w:b w:val="0"/>
          <w:caps w:val="0"/>
          <w:spacing w:val="0"/>
          <w:szCs w:val="24"/>
          <w:lang w:val="en-US" w:eastAsia="zh-CN"/>
        </w:rPr>
      </w:pPr>
      <w:r w:rsidRPr="0011709D">
        <w:rPr>
          <w:rFonts w:ascii="宋体" w:eastAsia="宋体" w:hAnsi="宋体" w:cs="Arial" w:hint="eastAsia"/>
          <w:b w:val="0"/>
          <w:caps w:val="0"/>
          <w:spacing w:val="0"/>
          <w:szCs w:val="24"/>
          <w:lang w:val="en-US" w:eastAsia="zh-CN"/>
        </w:rPr>
        <w:t>1</w:t>
      </w:r>
      <w:r w:rsidR="001F14C3" w:rsidRPr="0011709D">
        <w:rPr>
          <w:rFonts w:ascii="宋体" w:eastAsia="宋体" w:hAnsi="宋体" w:cs="Arial"/>
          <w:b w:val="0"/>
          <w:caps w:val="0"/>
          <w:spacing w:val="0"/>
          <w:szCs w:val="24"/>
          <w:lang w:val="en-US" w:eastAsia="zh-CN"/>
        </w:rPr>
        <w:t>变压器的起动试运行，是指变压器开始带电，并带一定负荷即可能的最大负荷运行24小时所经历的过程。</w:t>
      </w:r>
    </w:p>
    <w:p w14:paraId="301DC9CC" w14:textId="77777777" w:rsidR="001F14C3" w:rsidRPr="0011709D" w:rsidRDefault="00D038E5" w:rsidP="00D038E5">
      <w:pPr>
        <w:pStyle w:val="H1"/>
        <w:spacing w:after="0" w:line="360" w:lineRule="auto"/>
        <w:ind w:leftChars="500" w:left="1200"/>
        <w:jc w:val="both"/>
        <w:rPr>
          <w:rFonts w:ascii="宋体" w:eastAsia="宋体" w:hAnsi="宋体" w:cs="Arial"/>
          <w:b w:val="0"/>
          <w:caps w:val="0"/>
          <w:spacing w:val="0"/>
          <w:szCs w:val="24"/>
          <w:lang w:val="en-US" w:eastAsia="zh-CN"/>
        </w:rPr>
      </w:pPr>
      <w:r w:rsidRPr="0011709D">
        <w:rPr>
          <w:rFonts w:ascii="宋体" w:eastAsia="宋体" w:hAnsi="宋体" w:cs="Arial" w:hint="eastAsia"/>
          <w:b w:val="0"/>
          <w:caps w:val="0"/>
          <w:spacing w:val="0"/>
          <w:szCs w:val="24"/>
          <w:lang w:val="en-US" w:eastAsia="zh-CN"/>
        </w:rPr>
        <w:lastRenderedPageBreak/>
        <w:t>2</w:t>
      </w:r>
      <w:r w:rsidR="001F14C3" w:rsidRPr="0011709D">
        <w:rPr>
          <w:rFonts w:ascii="宋体" w:eastAsia="宋体" w:hAnsi="宋体" w:cs="Arial"/>
          <w:b w:val="0"/>
          <w:caps w:val="0"/>
          <w:spacing w:val="0"/>
          <w:szCs w:val="24"/>
          <w:lang w:val="en-US" w:eastAsia="zh-CN"/>
        </w:rPr>
        <w:t>变压器在试运行前，须进行全面检查，确认其符合运行条件时，方可投入试运行。检查项目如下：</w:t>
      </w:r>
    </w:p>
    <w:p w14:paraId="01D35FA5" w14:textId="77777777" w:rsidR="001F14C3" w:rsidRPr="0011709D" w:rsidRDefault="00AD5CA6" w:rsidP="00D038E5">
      <w:pPr>
        <w:pStyle w:val="H1"/>
        <w:spacing w:after="0" w:line="360" w:lineRule="auto"/>
        <w:ind w:leftChars="500" w:left="1200"/>
        <w:jc w:val="both"/>
        <w:rPr>
          <w:rFonts w:ascii="宋体" w:eastAsia="宋体" w:hAnsi="宋体" w:cs="Arial"/>
          <w:b w:val="0"/>
          <w:caps w:val="0"/>
          <w:spacing w:val="0"/>
          <w:szCs w:val="24"/>
          <w:lang w:val="en-US" w:eastAsia="zh-CN"/>
        </w:rPr>
      </w:pPr>
      <w:r w:rsidRPr="0011709D">
        <w:rPr>
          <w:rFonts w:ascii="宋体" w:eastAsia="宋体" w:hAnsi="宋体" w:cs="Arial"/>
          <w:b w:val="0"/>
          <w:caps w:val="0"/>
          <w:spacing w:val="0"/>
          <w:szCs w:val="24"/>
          <w:lang w:val="en-US" w:eastAsia="zh-CN"/>
        </w:rPr>
        <w:t>a.</w:t>
      </w:r>
      <w:r w:rsidRPr="0011709D">
        <w:rPr>
          <w:rFonts w:ascii="宋体" w:eastAsia="宋体" w:hAnsi="宋体" w:cs="Arial"/>
          <w:b w:val="0"/>
          <w:caps w:val="0"/>
          <w:spacing w:val="0"/>
          <w:szCs w:val="24"/>
          <w:lang w:val="en-US" w:eastAsia="zh-CN"/>
        </w:rPr>
        <w:tab/>
      </w:r>
      <w:r w:rsidR="001F14C3" w:rsidRPr="0011709D">
        <w:rPr>
          <w:rFonts w:ascii="宋体" w:eastAsia="宋体" w:hAnsi="宋体" w:cs="Arial"/>
          <w:b w:val="0"/>
          <w:caps w:val="0"/>
          <w:spacing w:val="0"/>
          <w:szCs w:val="24"/>
          <w:lang w:val="en-US" w:eastAsia="zh-CN"/>
        </w:rPr>
        <w:t>变压器本体；</w:t>
      </w:r>
    </w:p>
    <w:p w14:paraId="2508E9D3" w14:textId="77777777" w:rsidR="001F14C3" w:rsidRPr="0011709D" w:rsidRDefault="00AD5CA6" w:rsidP="00D038E5">
      <w:pPr>
        <w:pStyle w:val="H1"/>
        <w:spacing w:after="0" w:line="360" w:lineRule="auto"/>
        <w:ind w:leftChars="500" w:left="1200"/>
        <w:jc w:val="both"/>
        <w:rPr>
          <w:rFonts w:ascii="宋体" w:eastAsia="宋体" w:hAnsi="宋体" w:cs="Arial"/>
          <w:b w:val="0"/>
          <w:caps w:val="0"/>
          <w:spacing w:val="0"/>
          <w:szCs w:val="24"/>
          <w:lang w:val="en-US" w:eastAsia="zh-CN"/>
        </w:rPr>
      </w:pPr>
      <w:r w:rsidRPr="0011709D">
        <w:rPr>
          <w:rFonts w:ascii="宋体" w:eastAsia="宋体" w:hAnsi="宋体" w:cs="Arial" w:hint="eastAsia"/>
          <w:b w:val="0"/>
          <w:caps w:val="0"/>
          <w:spacing w:val="0"/>
          <w:szCs w:val="24"/>
          <w:lang w:val="en-US" w:eastAsia="zh-CN"/>
        </w:rPr>
        <w:t>b</w:t>
      </w:r>
      <w:r w:rsidRPr="0011709D">
        <w:rPr>
          <w:rFonts w:ascii="宋体" w:eastAsia="宋体" w:hAnsi="宋体" w:cs="Arial"/>
          <w:b w:val="0"/>
          <w:caps w:val="0"/>
          <w:spacing w:val="0"/>
          <w:szCs w:val="24"/>
          <w:lang w:val="en-US" w:eastAsia="zh-CN"/>
        </w:rPr>
        <w:t>.</w:t>
      </w:r>
      <w:r w:rsidRPr="0011709D">
        <w:rPr>
          <w:rFonts w:ascii="宋体" w:eastAsia="宋体" w:hAnsi="宋体" w:cs="Arial"/>
          <w:b w:val="0"/>
          <w:caps w:val="0"/>
          <w:spacing w:val="0"/>
          <w:szCs w:val="24"/>
          <w:lang w:val="en-US" w:eastAsia="zh-CN"/>
        </w:rPr>
        <w:tab/>
      </w:r>
      <w:r w:rsidR="001F14C3" w:rsidRPr="0011709D">
        <w:rPr>
          <w:rFonts w:ascii="宋体" w:eastAsia="宋体" w:hAnsi="宋体" w:cs="Arial"/>
          <w:b w:val="0"/>
          <w:caps w:val="0"/>
          <w:spacing w:val="0"/>
          <w:szCs w:val="24"/>
          <w:lang w:val="en-US" w:eastAsia="zh-CN"/>
        </w:rPr>
        <w:t>轮子的制动装置须牢固；</w:t>
      </w:r>
    </w:p>
    <w:p w14:paraId="61FF15ED" w14:textId="77777777" w:rsidR="001F14C3" w:rsidRPr="0011709D" w:rsidRDefault="00AD5CA6" w:rsidP="00D038E5">
      <w:pPr>
        <w:pStyle w:val="H1"/>
        <w:spacing w:after="0" w:line="360" w:lineRule="auto"/>
        <w:ind w:leftChars="500" w:left="1200"/>
        <w:jc w:val="both"/>
        <w:rPr>
          <w:rFonts w:ascii="宋体" w:eastAsia="宋体" w:hAnsi="宋体" w:cs="Arial"/>
          <w:b w:val="0"/>
          <w:caps w:val="0"/>
          <w:spacing w:val="0"/>
          <w:szCs w:val="24"/>
          <w:lang w:val="en-US" w:eastAsia="zh-CN"/>
        </w:rPr>
      </w:pPr>
      <w:r w:rsidRPr="0011709D">
        <w:rPr>
          <w:rFonts w:ascii="宋体" w:eastAsia="宋体" w:hAnsi="宋体" w:cs="Arial" w:hint="eastAsia"/>
          <w:b w:val="0"/>
          <w:caps w:val="0"/>
          <w:spacing w:val="0"/>
          <w:szCs w:val="24"/>
          <w:lang w:val="en-US" w:eastAsia="zh-CN"/>
        </w:rPr>
        <w:t>c</w:t>
      </w:r>
      <w:r w:rsidRPr="0011709D">
        <w:rPr>
          <w:rFonts w:ascii="宋体" w:eastAsia="宋体" w:hAnsi="宋体" w:cs="Arial"/>
          <w:b w:val="0"/>
          <w:caps w:val="0"/>
          <w:spacing w:val="0"/>
          <w:szCs w:val="24"/>
          <w:lang w:val="en-US" w:eastAsia="zh-CN"/>
        </w:rPr>
        <w:t>.</w:t>
      </w:r>
      <w:r w:rsidRPr="0011709D">
        <w:rPr>
          <w:rFonts w:ascii="宋体" w:eastAsia="宋体" w:hAnsi="宋体" w:cs="Arial"/>
          <w:b w:val="0"/>
          <w:caps w:val="0"/>
          <w:spacing w:val="0"/>
          <w:szCs w:val="24"/>
          <w:lang w:val="en-US" w:eastAsia="zh-CN"/>
        </w:rPr>
        <w:tab/>
      </w:r>
      <w:r w:rsidR="001F14C3" w:rsidRPr="0011709D">
        <w:rPr>
          <w:rFonts w:ascii="宋体" w:eastAsia="宋体" w:hAnsi="宋体" w:cs="Arial"/>
          <w:b w:val="0"/>
          <w:caps w:val="0"/>
          <w:spacing w:val="0"/>
          <w:szCs w:val="24"/>
          <w:lang w:val="en-US" w:eastAsia="zh-CN"/>
        </w:rPr>
        <w:t>油漆完整，相色标志正确，接地可靠；</w:t>
      </w:r>
    </w:p>
    <w:p w14:paraId="11F90083" w14:textId="77777777" w:rsidR="001F14C3" w:rsidRPr="0011709D" w:rsidRDefault="00AD5CA6" w:rsidP="00D038E5">
      <w:pPr>
        <w:pStyle w:val="H1"/>
        <w:spacing w:after="0" w:line="360" w:lineRule="auto"/>
        <w:ind w:leftChars="500" w:left="1200"/>
        <w:jc w:val="both"/>
        <w:rPr>
          <w:rFonts w:ascii="宋体" w:eastAsia="宋体" w:hAnsi="宋体" w:cs="Arial"/>
          <w:b w:val="0"/>
          <w:caps w:val="0"/>
          <w:spacing w:val="0"/>
          <w:szCs w:val="24"/>
          <w:lang w:val="en-US" w:eastAsia="zh-CN"/>
        </w:rPr>
      </w:pPr>
      <w:r w:rsidRPr="0011709D">
        <w:rPr>
          <w:rFonts w:ascii="宋体" w:eastAsia="宋体" w:hAnsi="宋体" w:cs="Arial" w:hint="eastAsia"/>
          <w:b w:val="0"/>
          <w:caps w:val="0"/>
          <w:spacing w:val="0"/>
          <w:szCs w:val="24"/>
          <w:lang w:val="en-US" w:eastAsia="zh-CN"/>
        </w:rPr>
        <w:t>d</w:t>
      </w:r>
      <w:r w:rsidRPr="0011709D">
        <w:rPr>
          <w:rFonts w:ascii="宋体" w:eastAsia="宋体" w:hAnsi="宋体" w:cs="Arial"/>
          <w:b w:val="0"/>
          <w:caps w:val="0"/>
          <w:spacing w:val="0"/>
          <w:szCs w:val="24"/>
          <w:lang w:val="en-US" w:eastAsia="zh-CN"/>
        </w:rPr>
        <w:t>.</w:t>
      </w:r>
      <w:r w:rsidRPr="0011709D">
        <w:rPr>
          <w:rFonts w:ascii="宋体" w:eastAsia="宋体" w:hAnsi="宋体" w:cs="Arial"/>
          <w:b w:val="0"/>
          <w:caps w:val="0"/>
          <w:spacing w:val="0"/>
          <w:szCs w:val="24"/>
          <w:lang w:val="en-US" w:eastAsia="zh-CN"/>
        </w:rPr>
        <w:tab/>
      </w:r>
      <w:r w:rsidR="001F14C3" w:rsidRPr="0011709D">
        <w:rPr>
          <w:rFonts w:ascii="宋体" w:eastAsia="宋体" w:hAnsi="宋体" w:cs="Arial"/>
          <w:b w:val="0"/>
          <w:caps w:val="0"/>
          <w:spacing w:val="0"/>
          <w:szCs w:val="24"/>
          <w:lang w:val="en-US" w:eastAsia="zh-CN"/>
        </w:rPr>
        <w:t>变压器顶盖上无遗留杂物；</w:t>
      </w:r>
    </w:p>
    <w:p w14:paraId="18956C25" w14:textId="77777777" w:rsidR="001F14C3" w:rsidRPr="0011709D" w:rsidRDefault="00AD5CA6" w:rsidP="00D038E5">
      <w:pPr>
        <w:pStyle w:val="H1"/>
        <w:spacing w:after="0" w:line="360" w:lineRule="auto"/>
        <w:ind w:leftChars="500" w:left="1200"/>
        <w:jc w:val="both"/>
        <w:rPr>
          <w:rFonts w:ascii="宋体" w:eastAsia="宋体" w:hAnsi="宋体" w:cs="Arial"/>
          <w:b w:val="0"/>
          <w:caps w:val="0"/>
          <w:spacing w:val="0"/>
          <w:szCs w:val="24"/>
          <w:lang w:val="en-US" w:eastAsia="zh-CN"/>
        </w:rPr>
      </w:pPr>
      <w:r w:rsidRPr="0011709D">
        <w:rPr>
          <w:rFonts w:ascii="宋体" w:eastAsia="宋体" w:hAnsi="宋体" w:cs="Arial" w:hint="eastAsia"/>
          <w:b w:val="0"/>
          <w:caps w:val="0"/>
          <w:spacing w:val="0"/>
          <w:szCs w:val="24"/>
          <w:lang w:val="en-US" w:eastAsia="zh-CN"/>
        </w:rPr>
        <w:t>e</w:t>
      </w:r>
      <w:r w:rsidRPr="0011709D">
        <w:rPr>
          <w:rFonts w:ascii="宋体" w:eastAsia="宋体" w:hAnsi="宋体" w:cs="Arial"/>
          <w:b w:val="0"/>
          <w:caps w:val="0"/>
          <w:spacing w:val="0"/>
          <w:szCs w:val="24"/>
          <w:lang w:val="en-US" w:eastAsia="zh-CN"/>
        </w:rPr>
        <w:t>.</w:t>
      </w:r>
      <w:r w:rsidRPr="0011709D">
        <w:rPr>
          <w:rFonts w:ascii="宋体" w:eastAsia="宋体" w:hAnsi="宋体" w:cs="Arial"/>
          <w:b w:val="0"/>
          <w:caps w:val="0"/>
          <w:spacing w:val="0"/>
          <w:szCs w:val="24"/>
          <w:lang w:val="en-US" w:eastAsia="zh-CN"/>
        </w:rPr>
        <w:tab/>
      </w:r>
      <w:r w:rsidR="001F14C3" w:rsidRPr="0011709D">
        <w:rPr>
          <w:rFonts w:ascii="宋体" w:eastAsia="宋体" w:hAnsi="宋体" w:cs="Arial"/>
          <w:b w:val="0"/>
          <w:caps w:val="0"/>
          <w:spacing w:val="0"/>
          <w:szCs w:val="24"/>
          <w:lang w:val="en-US" w:eastAsia="zh-CN"/>
        </w:rPr>
        <w:t>高压套管的接地小套管须接地；</w:t>
      </w:r>
    </w:p>
    <w:p w14:paraId="37629704" w14:textId="77777777" w:rsidR="001F14C3" w:rsidRPr="0011709D" w:rsidRDefault="00AD5CA6" w:rsidP="00D038E5">
      <w:pPr>
        <w:pStyle w:val="H1"/>
        <w:spacing w:after="0" w:line="360" w:lineRule="auto"/>
        <w:ind w:leftChars="500" w:left="1200"/>
        <w:jc w:val="both"/>
        <w:rPr>
          <w:rFonts w:ascii="宋体" w:eastAsia="宋体" w:hAnsi="宋体" w:cs="Arial"/>
          <w:b w:val="0"/>
          <w:caps w:val="0"/>
          <w:spacing w:val="0"/>
          <w:szCs w:val="24"/>
          <w:lang w:val="en-US" w:eastAsia="zh-CN"/>
        </w:rPr>
      </w:pPr>
      <w:r w:rsidRPr="0011709D">
        <w:rPr>
          <w:rFonts w:ascii="宋体" w:eastAsia="宋体" w:hAnsi="宋体" w:cs="Arial" w:hint="eastAsia"/>
          <w:b w:val="0"/>
          <w:caps w:val="0"/>
          <w:spacing w:val="0"/>
          <w:szCs w:val="24"/>
          <w:lang w:val="en-US" w:eastAsia="zh-CN"/>
        </w:rPr>
        <w:t>f</w:t>
      </w:r>
      <w:r w:rsidRPr="0011709D">
        <w:rPr>
          <w:rFonts w:ascii="宋体" w:eastAsia="宋体" w:hAnsi="宋体" w:cs="Arial"/>
          <w:b w:val="0"/>
          <w:caps w:val="0"/>
          <w:spacing w:val="0"/>
          <w:szCs w:val="24"/>
          <w:lang w:val="en-US" w:eastAsia="zh-CN"/>
        </w:rPr>
        <w:t>.</w:t>
      </w:r>
      <w:r w:rsidRPr="0011709D">
        <w:rPr>
          <w:rFonts w:ascii="宋体" w:eastAsia="宋体" w:hAnsi="宋体" w:cs="Arial"/>
          <w:b w:val="0"/>
          <w:caps w:val="0"/>
          <w:spacing w:val="0"/>
          <w:szCs w:val="24"/>
          <w:lang w:val="en-US" w:eastAsia="zh-CN"/>
        </w:rPr>
        <w:tab/>
      </w:r>
      <w:r w:rsidR="001F14C3" w:rsidRPr="0011709D">
        <w:rPr>
          <w:rFonts w:ascii="宋体" w:eastAsia="宋体" w:hAnsi="宋体" w:cs="Arial"/>
          <w:b w:val="0"/>
          <w:caps w:val="0"/>
          <w:spacing w:val="0"/>
          <w:szCs w:val="24"/>
          <w:lang w:val="en-US" w:eastAsia="zh-CN"/>
        </w:rPr>
        <w:t>套管顶部结构的密封须良好；</w:t>
      </w:r>
    </w:p>
    <w:p w14:paraId="5C484A8B" w14:textId="77777777" w:rsidR="001F14C3" w:rsidRPr="0011709D" w:rsidRDefault="00AD5CA6" w:rsidP="00D038E5">
      <w:pPr>
        <w:pStyle w:val="H1"/>
        <w:spacing w:after="0" w:line="360" w:lineRule="auto"/>
        <w:ind w:leftChars="500" w:left="1200"/>
        <w:jc w:val="both"/>
        <w:rPr>
          <w:rFonts w:ascii="宋体" w:eastAsia="宋体" w:hAnsi="宋体" w:cs="Arial"/>
          <w:b w:val="0"/>
          <w:caps w:val="0"/>
          <w:spacing w:val="0"/>
          <w:szCs w:val="24"/>
          <w:lang w:val="en-US" w:eastAsia="zh-CN"/>
        </w:rPr>
      </w:pPr>
      <w:r w:rsidRPr="0011709D">
        <w:rPr>
          <w:rFonts w:ascii="宋体" w:eastAsia="宋体" w:hAnsi="宋体" w:cs="Arial" w:hint="eastAsia"/>
          <w:b w:val="0"/>
          <w:caps w:val="0"/>
          <w:spacing w:val="0"/>
          <w:szCs w:val="24"/>
          <w:lang w:val="en-US" w:eastAsia="zh-CN"/>
        </w:rPr>
        <w:t>g</w:t>
      </w:r>
      <w:r w:rsidRPr="0011709D">
        <w:rPr>
          <w:rFonts w:ascii="宋体" w:eastAsia="宋体" w:hAnsi="宋体" w:cs="Arial"/>
          <w:b w:val="0"/>
          <w:caps w:val="0"/>
          <w:spacing w:val="0"/>
          <w:szCs w:val="24"/>
          <w:lang w:val="en-US" w:eastAsia="zh-CN"/>
        </w:rPr>
        <w:t>.</w:t>
      </w:r>
      <w:r w:rsidRPr="0011709D">
        <w:rPr>
          <w:rFonts w:ascii="宋体" w:eastAsia="宋体" w:hAnsi="宋体" w:cs="Arial"/>
          <w:b w:val="0"/>
          <w:caps w:val="0"/>
          <w:spacing w:val="0"/>
          <w:szCs w:val="24"/>
          <w:lang w:val="en-US" w:eastAsia="zh-CN"/>
        </w:rPr>
        <w:tab/>
      </w:r>
      <w:r w:rsidR="001F14C3" w:rsidRPr="0011709D">
        <w:rPr>
          <w:rFonts w:ascii="宋体" w:eastAsia="宋体" w:hAnsi="宋体" w:cs="Arial"/>
          <w:b w:val="0"/>
          <w:caps w:val="0"/>
          <w:spacing w:val="0"/>
          <w:szCs w:val="24"/>
          <w:lang w:val="en-US" w:eastAsia="zh-CN"/>
        </w:rPr>
        <w:t>变压器的相位及线圈的接线组别须符合要求；</w:t>
      </w:r>
    </w:p>
    <w:p w14:paraId="5C60AB62" w14:textId="77777777" w:rsidR="001F14C3" w:rsidRPr="0011709D" w:rsidRDefault="00AD5CA6" w:rsidP="00D038E5">
      <w:pPr>
        <w:pStyle w:val="H1"/>
        <w:spacing w:after="0" w:line="360" w:lineRule="auto"/>
        <w:ind w:leftChars="500" w:left="1200"/>
        <w:jc w:val="both"/>
        <w:rPr>
          <w:rFonts w:ascii="宋体" w:eastAsia="宋体" w:hAnsi="宋体" w:cs="Arial"/>
          <w:b w:val="0"/>
          <w:caps w:val="0"/>
          <w:spacing w:val="0"/>
          <w:szCs w:val="24"/>
          <w:lang w:val="en-US" w:eastAsia="zh-CN"/>
        </w:rPr>
      </w:pPr>
      <w:r w:rsidRPr="0011709D">
        <w:rPr>
          <w:rFonts w:ascii="宋体" w:eastAsia="宋体" w:hAnsi="宋体" w:cs="Arial" w:hint="eastAsia"/>
          <w:b w:val="0"/>
          <w:caps w:val="0"/>
          <w:spacing w:val="0"/>
          <w:szCs w:val="24"/>
          <w:lang w:val="en-US" w:eastAsia="zh-CN"/>
        </w:rPr>
        <w:t>h</w:t>
      </w:r>
      <w:r w:rsidRPr="0011709D">
        <w:rPr>
          <w:rFonts w:ascii="宋体" w:eastAsia="宋体" w:hAnsi="宋体" w:cs="Arial"/>
          <w:b w:val="0"/>
          <w:caps w:val="0"/>
          <w:spacing w:val="0"/>
          <w:szCs w:val="24"/>
          <w:lang w:val="en-US" w:eastAsia="zh-CN"/>
        </w:rPr>
        <w:t>.</w:t>
      </w:r>
      <w:r w:rsidRPr="0011709D">
        <w:rPr>
          <w:rFonts w:ascii="宋体" w:eastAsia="宋体" w:hAnsi="宋体" w:cs="Arial"/>
          <w:b w:val="0"/>
          <w:caps w:val="0"/>
          <w:spacing w:val="0"/>
          <w:szCs w:val="24"/>
          <w:lang w:val="en-US" w:eastAsia="zh-CN"/>
        </w:rPr>
        <w:tab/>
      </w:r>
      <w:r w:rsidR="001F14C3" w:rsidRPr="0011709D">
        <w:rPr>
          <w:rFonts w:ascii="宋体" w:eastAsia="宋体" w:hAnsi="宋体" w:cs="Arial"/>
          <w:b w:val="0"/>
          <w:caps w:val="0"/>
          <w:spacing w:val="0"/>
          <w:szCs w:val="24"/>
          <w:lang w:val="en-US" w:eastAsia="zh-CN"/>
        </w:rPr>
        <w:t>温度计指示正确，整定值符合要求；</w:t>
      </w:r>
    </w:p>
    <w:p w14:paraId="039BB63B" w14:textId="77777777" w:rsidR="001F14C3" w:rsidRPr="0011709D" w:rsidRDefault="00AD5CA6" w:rsidP="00D038E5">
      <w:pPr>
        <w:pStyle w:val="H1"/>
        <w:spacing w:after="0" w:line="360" w:lineRule="auto"/>
        <w:ind w:leftChars="500" w:left="1200"/>
        <w:jc w:val="both"/>
        <w:rPr>
          <w:rFonts w:ascii="宋体" w:eastAsia="宋体" w:hAnsi="宋体" w:cs="Arial"/>
          <w:b w:val="0"/>
          <w:caps w:val="0"/>
          <w:spacing w:val="0"/>
          <w:szCs w:val="24"/>
          <w:lang w:val="en-US" w:eastAsia="zh-CN"/>
        </w:rPr>
      </w:pPr>
      <w:proofErr w:type="spellStart"/>
      <w:r w:rsidRPr="0011709D">
        <w:rPr>
          <w:rFonts w:ascii="宋体" w:eastAsia="宋体" w:hAnsi="宋体" w:cs="Arial" w:hint="eastAsia"/>
          <w:b w:val="0"/>
          <w:caps w:val="0"/>
          <w:spacing w:val="0"/>
          <w:szCs w:val="24"/>
          <w:lang w:val="en-US" w:eastAsia="zh-CN"/>
        </w:rPr>
        <w:t>i</w:t>
      </w:r>
      <w:proofErr w:type="spellEnd"/>
      <w:r w:rsidRPr="0011709D">
        <w:rPr>
          <w:rFonts w:ascii="宋体" w:eastAsia="宋体" w:hAnsi="宋体" w:cs="Arial"/>
          <w:b w:val="0"/>
          <w:caps w:val="0"/>
          <w:spacing w:val="0"/>
          <w:szCs w:val="24"/>
          <w:lang w:val="en-US" w:eastAsia="zh-CN"/>
        </w:rPr>
        <w:t>.</w:t>
      </w:r>
      <w:r w:rsidRPr="0011709D">
        <w:rPr>
          <w:rFonts w:ascii="宋体" w:eastAsia="宋体" w:hAnsi="宋体" w:cs="Arial"/>
          <w:b w:val="0"/>
          <w:caps w:val="0"/>
          <w:spacing w:val="0"/>
          <w:szCs w:val="24"/>
          <w:lang w:val="en-US" w:eastAsia="zh-CN"/>
        </w:rPr>
        <w:tab/>
      </w:r>
      <w:r w:rsidR="001F14C3" w:rsidRPr="0011709D">
        <w:rPr>
          <w:rFonts w:ascii="宋体" w:eastAsia="宋体" w:hAnsi="宋体" w:cs="Arial"/>
          <w:b w:val="0"/>
          <w:caps w:val="0"/>
          <w:spacing w:val="0"/>
          <w:szCs w:val="24"/>
          <w:lang w:val="en-US" w:eastAsia="zh-CN"/>
        </w:rPr>
        <w:t>保护装置整定值符合规定，操作及联动试验正确。</w:t>
      </w:r>
    </w:p>
    <w:p w14:paraId="07AAB0EE" w14:textId="77777777" w:rsidR="001F14C3" w:rsidRPr="0011709D" w:rsidRDefault="00AD5CA6" w:rsidP="00D038E5">
      <w:pPr>
        <w:pStyle w:val="H1"/>
        <w:spacing w:after="0" w:line="360" w:lineRule="auto"/>
        <w:ind w:leftChars="500" w:left="1200"/>
        <w:jc w:val="both"/>
        <w:rPr>
          <w:rFonts w:ascii="宋体" w:eastAsia="宋体" w:hAnsi="宋体" w:cs="Arial"/>
          <w:b w:val="0"/>
          <w:caps w:val="0"/>
          <w:spacing w:val="0"/>
          <w:szCs w:val="24"/>
          <w:lang w:val="en-US" w:eastAsia="zh-CN"/>
        </w:rPr>
      </w:pPr>
      <w:r w:rsidRPr="0011709D">
        <w:rPr>
          <w:rFonts w:ascii="宋体" w:eastAsia="宋体" w:hAnsi="宋体" w:cs="Arial" w:hint="eastAsia"/>
          <w:b w:val="0"/>
          <w:caps w:val="0"/>
          <w:spacing w:val="0"/>
          <w:szCs w:val="24"/>
          <w:lang w:val="en-US" w:eastAsia="zh-CN"/>
        </w:rPr>
        <w:t>j</w:t>
      </w:r>
      <w:r w:rsidRPr="0011709D">
        <w:rPr>
          <w:rFonts w:ascii="宋体" w:eastAsia="宋体" w:hAnsi="宋体" w:cs="Arial"/>
          <w:b w:val="0"/>
          <w:caps w:val="0"/>
          <w:spacing w:val="0"/>
          <w:szCs w:val="24"/>
          <w:lang w:val="en-US" w:eastAsia="zh-CN"/>
        </w:rPr>
        <w:t>.</w:t>
      </w:r>
      <w:r w:rsidRPr="0011709D">
        <w:rPr>
          <w:rFonts w:ascii="宋体" w:eastAsia="宋体" w:hAnsi="宋体" w:cs="Arial"/>
          <w:b w:val="0"/>
          <w:caps w:val="0"/>
          <w:spacing w:val="0"/>
          <w:szCs w:val="24"/>
          <w:lang w:val="en-US" w:eastAsia="zh-CN"/>
        </w:rPr>
        <w:tab/>
      </w:r>
      <w:r w:rsidR="001F14C3" w:rsidRPr="0011709D">
        <w:rPr>
          <w:rFonts w:ascii="宋体" w:eastAsia="宋体" w:hAnsi="宋体" w:cs="Arial"/>
          <w:b w:val="0"/>
          <w:caps w:val="0"/>
          <w:spacing w:val="0"/>
          <w:szCs w:val="24"/>
          <w:lang w:val="en-US" w:eastAsia="zh-CN"/>
        </w:rPr>
        <w:t>检查所有的紧固件、连接件、标准件是否松动，若有松动，应重新紧固。</w:t>
      </w:r>
    </w:p>
    <w:p w14:paraId="3A52567B" w14:textId="77777777" w:rsidR="001F14C3" w:rsidRPr="0011709D" w:rsidRDefault="00AD5CA6" w:rsidP="00D038E5">
      <w:pPr>
        <w:pStyle w:val="H1"/>
        <w:spacing w:after="0" w:line="360" w:lineRule="auto"/>
        <w:ind w:leftChars="500" w:left="1200"/>
        <w:jc w:val="both"/>
        <w:rPr>
          <w:rFonts w:ascii="宋体" w:eastAsia="宋体" w:hAnsi="宋体" w:cs="Arial"/>
          <w:b w:val="0"/>
          <w:caps w:val="0"/>
          <w:spacing w:val="0"/>
          <w:szCs w:val="24"/>
          <w:lang w:val="en-US" w:eastAsia="zh-CN"/>
        </w:rPr>
      </w:pPr>
      <w:r w:rsidRPr="0011709D">
        <w:rPr>
          <w:rFonts w:ascii="宋体" w:eastAsia="宋体" w:hAnsi="宋体" w:cs="Arial" w:hint="eastAsia"/>
          <w:b w:val="0"/>
          <w:caps w:val="0"/>
          <w:spacing w:val="0"/>
          <w:szCs w:val="24"/>
          <w:lang w:val="en-US" w:eastAsia="zh-CN"/>
        </w:rPr>
        <w:t>k</w:t>
      </w:r>
      <w:r w:rsidRPr="0011709D">
        <w:rPr>
          <w:rFonts w:ascii="宋体" w:eastAsia="宋体" w:hAnsi="宋体" w:cs="Arial"/>
          <w:b w:val="0"/>
          <w:caps w:val="0"/>
          <w:spacing w:val="0"/>
          <w:szCs w:val="24"/>
          <w:lang w:val="en-US" w:eastAsia="zh-CN"/>
        </w:rPr>
        <w:t>.</w:t>
      </w:r>
      <w:r w:rsidRPr="0011709D">
        <w:rPr>
          <w:rFonts w:ascii="宋体" w:eastAsia="宋体" w:hAnsi="宋体" w:cs="Arial"/>
          <w:b w:val="0"/>
          <w:caps w:val="0"/>
          <w:spacing w:val="0"/>
          <w:szCs w:val="24"/>
          <w:lang w:val="en-US" w:eastAsia="zh-CN"/>
        </w:rPr>
        <w:tab/>
      </w:r>
      <w:r w:rsidR="001F14C3" w:rsidRPr="0011709D">
        <w:rPr>
          <w:rFonts w:ascii="宋体" w:eastAsia="宋体" w:hAnsi="宋体" w:cs="Arial"/>
          <w:b w:val="0"/>
          <w:caps w:val="0"/>
          <w:spacing w:val="0"/>
          <w:szCs w:val="24"/>
          <w:lang w:val="en-US" w:eastAsia="zh-CN"/>
        </w:rPr>
        <w:t>检查运输时拆卸的零部件安装是否妥当，并检查变压器是否有异物存在。</w:t>
      </w:r>
    </w:p>
    <w:p w14:paraId="03CC731F" w14:textId="77777777" w:rsidR="001F14C3" w:rsidRPr="0011709D" w:rsidRDefault="00AD5CA6" w:rsidP="00D038E5">
      <w:pPr>
        <w:pStyle w:val="H1"/>
        <w:spacing w:after="0" w:line="360" w:lineRule="auto"/>
        <w:ind w:leftChars="500" w:left="1200"/>
        <w:jc w:val="both"/>
        <w:rPr>
          <w:rFonts w:ascii="宋体" w:eastAsia="宋体" w:hAnsi="宋体" w:cs="Arial"/>
          <w:b w:val="0"/>
          <w:caps w:val="0"/>
          <w:spacing w:val="0"/>
          <w:szCs w:val="24"/>
          <w:lang w:val="en-US" w:eastAsia="zh-CN"/>
        </w:rPr>
      </w:pPr>
      <w:r w:rsidRPr="0011709D">
        <w:rPr>
          <w:rFonts w:ascii="宋体" w:eastAsia="宋体" w:hAnsi="宋体" w:cs="Arial" w:hint="eastAsia"/>
          <w:b w:val="0"/>
          <w:caps w:val="0"/>
          <w:spacing w:val="0"/>
          <w:szCs w:val="24"/>
          <w:lang w:val="en-US" w:eastAsia="zh-CN"/>
        </w:rPr>
        <w:t>l</w:t>
      </w:r>
      <w:r w:rsidRPr="0011709D">
        <w:rPr>
          <w:rFonts w:ascii="宋体" w:eastAsia="宋体" w:hAnsi="宋体" w:cs="Arial"/>
          <w:b w:val="0"/>
          <w:caps w:val="0"/>
          <w:spacing w:val="0"/>
          <w:szCs w:val="24"/>
          <w:lang w:val="en-US" w:eastAsia="zh-CN"/>
        </w:rPr>
        <w:t>.</w:t>
      </w:r>
      <w:r w:rsidRPr="0011709D">
        <w:rPr>
          <w:rFonts w:ascii="宋体" w:eastAsia="宋体" w:hAnsi="宋体" w:cs="Arial"/>
          <w:b w:val="0"/>
          <w:caps w:val="0"/>
          <w:spacing w:val="0"/>
          <w:szCs w:val="24"/>
          <w:lang w:val="en-US" w:eastAsia="zh-CN"/>
        </w:rPr>
        <w:tab/>
      </w:r>
      <w:r w:rsidR="001F14C3" w:rsidRPr="0011709D">
        <w:rPr>
          <w:rFonts w:ascii="宋体" w:eastAsia="宋体" w:hAnsi="宋体" w:cs="Arial"/>
          <w:b w:val="0"/>
          <w:caps w:val="0"/>
          <w:spacing w:val="0"/>
          <w:szCs w:val="24"/>
          <w:lang w:val="en-US" w:eastAsia="zh-CN"/>
        </w:rPr>
        <w:t>检查风机、温控设备以及其它辅助器件能否正常运行。</w:t>
      </w:r>
    </w:p>
    <w:p w14:paraId="556915D9" w14:textId="77777777" w:rsidR="001F14C3" w:rsidRPr="0011709D" w:rsidRDefault="00AD5CA6" w:rsidP="00D038E5">
      <w:pPr>
        <w:pStyle w:val="H1"/>
        <w:spacing w:after="0" w:line="360" w:lineRule="auto"/>
        <w:ind w:leftChars="500" w:left="1200"/>
        <w:jc w:val="both"/>
        <w:rPr>
          <w:rFonts w:ascii="宋体" w:eastAsia="宋体" w:hAnsi="宋体" w:cs="Arial"/>
          <w:b w:val="0"/>
          <w:caps w:val="0"/>
          <w:spacing w:val="0"/>
          <w:szCs w:val="24"/>
          <w:lang w:val="en-US" w:eastAsia="zh-CN"/>
        </w:rPr>
      </w:pPr>
      <w:r w:rsidRPr="0011709D">
        <w:rPr>
          <w:rFonts w:ascii="宋体" w:eastAsia="宋体" w:hAnsi="宋体" w:cs="Arial" w:hint="eastAsia"/>
          <w:b w:val="0"/>
          <w:caps w:val="0"/>
          <w:spacing w:val="0"/>
          <w:szCs w:val="24"/>
          <w:lang w:val="en-US" w:eastAsia="zh-CN"/>
        </w:rPr>
        <w:t>m</w:t>
      </w:r>
      <w:r w:rsidRPr="0011709D">
        <w:rPr>
          <w:rFonts w:ascii="宋体" w:eastAsia="宋体" w:hAnsi="宋体" w:cs="Arial"/>
          <w:b w:val="0"/>
          <w:caps w:val="0"/>
          <w:spacing w:val="0"/>
          <w:szCs w:val="24"/>
          <w:lang w:val="en-US" w:eastAsia="zh-CN"/>
        </w:rPr>
        <w:t>.</w:t>
      </w:r>
      <w:r w:rsidRPr="0011709D">
        <w:rPr>
          <w:rFonts w:ascii="宋体" w:eastAsia="宋体" w:hAnsi="宋体" w:cs="Arial"/>
          <w:b w:val="0"/>
          <w:caps w:val="0"/>
          <w:spacing w:val="0"/>
          <w:szCs w:val="24"/>
          <w:lang w:val="en-US" w:eastAsia="zh-CN"/>
        </w:rPr>
        <w:tab/>
      </w:r>
      <w:r w:rsidR="001F14C3" w:rsidRPr="0011709D">
        <w:rPr>
          <w:rFonts w:ascii="宋体" w:eastAsia="宋体" w:hAnsi="宋体" w:cs="Arial"/>
          <w:b w:val="0"/>
          <w:caps w:val="0"/>
          <w:spacing w:val="0"/>
          <w:szCs w:val="24"/>
          <w:lang w:val="en-US" w:eastAsia="zh-CN"/>
        </w:rPr>
        <w:t>检查变压器、变压器外壳及铁芯是否可靠接地。</w:t>
      </w:r>
    </w:p>
    <w:p w14:paraId="3B77F867" w14:textId="77777777" w:rsidR="001F14C3" w:rsidRPr="0011709D" w:rsidRDefault="00AD5CA6" w:rsidP="00D038E5">
      <w:pPr>
        <w:pStyle w:val="H1"/>
        <w:spacing w:after="0" w:line="360" w:lineRule="auto"/>
        <w:ind w:leftChars="500" w:left="1200"/>
        <w:jc w:val="both"/>
        <w:rPr>
          <w:rFonts w:ascii="宋体" w:eastAsia="宋体" w:hAnsi="宋体" w:cs="Arial"/>
          <w:b w:val="0"/>
          <w:caps w:val="0"/>
          <w:spacing w:val="0"/>
          <w:szCs w:val="24"/>
          <w:lang w:val="en-US" w:eastAsia="zh-CN"/>
        </w:rPr>
      </w:pPr>
      <w:r w:rsidRPr="0011709D">
        <w:rPr>
          <w:rFonts w:ascii="宋体" w:eastAsia="宋体" w:hAnsi="宋体" w:cs="Arial" w:hint="eastAsia"/>
          <w:b w:val="0"/>
          <w:caps w:val="0"/>
          <w:spacing w:val="0"/>
          <w:szCs w:val="24"/>
          <w:lang w:val="en-US" w:eastAsia="zh-CN"/>
        </w:rPr>
        <w:t>n</w:t>
      </w:r>
      <w:r w:rsidRPr="0011709D">
        <w:rPr>
          <w:rFonts w:ascii="宋体" w:eastAsia="宋体" w:hAnsi="宋体" w:cs="Arial"/>
          <w:b w:val="0"/>
          <w:caps w:val="0"/>
          <w:spacing w:val="0"/>
          <w:szCs w:val="24"/>
          <w:lang w:val="en-US" w:eastAsia="zh-CN"/>
        </w:rPr>
        <w:t>.</w:t>
      </w:r>
      <w:r w:rsidRPr="0011709D">
        <w:rPr>
          <w:rFonts w:ascii="宋体" w:eastAsia="宋体" w:hAnsi="宋体" w:cs="Arial"/>
          <w:b w:val="0"/>
          <w:caps w:val="0"/>
          <w:spacing w:val="0"/>
          <w:szCs w:val="24"/>
          <w:lang w:val="en-US" w:eastAsia="zh-CN"/>
        </w:rPr>
        <w:tab/>
      </w:r>
      <w:r w:rsidR="001F14C3" w:rsidRPr="0011709D">
        <w:rPr>
          <w:rFonts w:ascii="宋体" w:eastAsia="宋体" w:hAnsi="宋体" w:cs="Arial"/>
          <w:b w:val="0"/>
          <w:caps w:val="0"/>
          <w:spacing w:val="0"/>
          <w:szCs w:val="24"/>
          <w:lang w:val="en-US" w:eastAsia="zh-CN"/>
        </w:rPr>
        <w:t>仔细检查在安装过程中有无金属或非金属异物掉入变压器中。</w:t>
      </w:r>
    </w:p>
    <w:p w14:paraId="048167B4" w14:textId="77777777" w:rsidR="001F14C3" w:rsidRPr="0011709D" w:rsidRDefault="001F14C3" w:rsidP="00D038E5">
      <w:pPr>
        <w:pStyle w:val="H1"/>
        <w:spacing w:after="0" w:line="360" w:lineRule="auto"/>
        <w:ind w:leftChars="500" w:left="1200"/>
        <w:jc w:val="both"/>
        <w:rPr>
          <w:rFonts w:ascii="宋体" w:eastAsia="宋体" w:hAnsi="宋体" w:cs="Arial"/>
          <w:b w:val="0"/>
          <w:caps w:val="0"/>
          <w:spacing w:val="0"/>
          <w:szCs w:val="24"/>
          <w:lang w:val="en-US" w:eastAsia="zh-CN"/>
        </w:rPr>
      </w:pPr>
      <w:r w:rsidRPr="0011709D">
        <w:rPr>
          <w:rFonts w:ascii="宋体" w:eastAsia="宋体" w:hAnsi="宋体" w:cs="Arial"/>
          <w:b w:val="0"/>
          <w:caps w:val="0"/>
          <w:spacing w:val="0"/>
          <w:szCs w:val="24"/>
          <w:lang w:val="en-US" w:eastAsia="zh-CN"/>
        </w:rPr>
        <w:t>变压器试运行时须按下列规定进行检查：</w:t>
      </w:r>
    </w:p>
    <w:p w14:paraId="73742786" w14:textId="77777777" w:rsidR="001F14C3" w:rsidRPr="0011709D" w:rsidRDefault="001F14C3" w:rsidP="00D038E5">
      <w:pPr>
        <w:pStyle w:val="H1"/>
        <w:spacing w:after="0" w:line="360" w:lineRule="auto"/>
        <w:ind w:leftChars="500" w:left="1200"/>
        <w:jc w:val="both"/>
        <w:rPr>
          <w:rFonts w:ascii="宋体" w:eastAsia="宋体" w:hAnsi="宋体" w:cs="Arial"/>
          <w:b w:val="0"/>
          <w:caps w:val="0"/>
          <w:spacing w:val="0"/>
          <w:szCs w:val="24"/>
          <w:lang w:val="en-US" w:eastAsia="zh-CN"/>
        </w:rPr>
      </w:pPr>
      <w:r w:rsidRPr="0011709D">
        <w:rPr>
          <w:rFonts w:ascii="宋体" w:eastAsia="宋体" w:hAnsi="宋体" w:cs="Arial"/>
          <w:b w:val="0"/>
          <w:caps w:val="0"/>
          <w:spacing w:val="0"/>
          <w:szCs w:val="24"/>
          <w:lang w:val="en-US" w:eastAsia="zh-CN"/>
        </w:rPr>
        <w:t>a.</w:t>
      </w:r>
      <w:r w:rsidRPr="0011709D">
        <w:rPr>
          <w:rFonts w:ascii="宋体" w:eastAsia="宋体" w:hAnsi="宋体" w:cs="Arial"/>
          <w:b w:val="0"/>
          <w:caps w:val="0"/>
          <w:spacing w:val="0"/>
          <w:szCs w:val="24"/>
          <w:lang w:val="en-US" w:eastAsia="zh-CN"/>
        </w:rPr>
        <w:tab/>
        <w:t>接于中性点接地系统的变压器，在进行冲击合闸时，其中性点必须接地；</w:t>
      </w:r>
    </w:p>
    <w:p w14:paraId="4A1D364A" w14:textId="77777777" w:rsidR="001F14C3" w:rsidRPr="0011709D" w:rsidRDefault="001F14C3" w:rsidP="00D038E5">
      <w:pPr>
        <w:pStyle w:val="H1"/>
        <w:spacing w:after="0" w:line="360" w:lineRule="auto"/>
        <w:ind w:leftChars="500" w:left="1200"/>
        <w:jc w:val="both"/>
        <w:rPr>
          <w:rFonts w:ascii="宋体" w:eastAsia="宋体" w:hAnsi="宋体" w:cs="Arial"/>
          <w:b w:val="0"/>
          <w:caps w:val="0"/>
          <w:spacing w:val="0"/>
          <w:szCs w:val="24"/>
          <w:lang w:val="en-US" w:eastAsia="zh-CN"/>
        </w:rPr>
      </w:pPr>
      <w:r w:rsidRPr="0011709D">
        <w:rPr>
          <w:rFonts w:ascii="宋体" w:eastAsia="宋体" w:hAnsi="宋体" w:cs="Arial"/>
          <w:b w:val="0"/>
          <w:caps w:val="0"/>
          <w:spacing w:val="0"/>
          <w:szCs w:val="24"/>
          <w:lang w:val="en-US" w:eastAsia="zh-CN"/>
        </w:rPr>
        <w:t>b.</w:t>
      </w:r>
      <w:r w:rsidRPr="0011709D">
        <w:rPr>
          <w:rFonts w:ascii="宋体" w:eastAsia="宋体" w:hAnsi="宋体" w:cs="Arial"/>
          <w:b w:val="0"/>
          <w:caps w:val="0"/>
          <w:spacing w:val="0"/>
          <w:szCs w:val="24"/>
          <w:lang w:val="en-US" w:eastAsia="zh-CN"/>
        </w:rPr>
        <w:tab/>
        <w:t>变压器第一次投入时，可全电压冲击合闸，如有条件时须从零起升压；冲击合闸时，变压器一般可由高压侧投入；</w:t>
      </w:r>
    </w:p>
    <w:p w14:paraId="5DB8A367" w14:textId="77777777" w:rsidR="001F14C3" w:rsidRPr="0011709D" w:rsidRDefault="001F14C3" w:rsidP="00D038E5">
      <w:pPr>
        <w:pStyle w:val="H1"/>
        <w:spacing w:after="0" w:line="360" w:lineRule="auto"/>
        <w:ind w:leftChars="500" w:left="1200"/>
        <w:jc w:val="both"/>
        <w:rPr>
          <w:rFonts w:ascii="宋体" w:eastAsia="宋体" w:hAnsi="宋体" w:cs="Arial"/>
          <w:b w:val="0"/>
          <w:caps w:val="0"/>
          <w:spacing w:val="0"/>
          <w:szCs w:val="24"/>
          <w:lang w:val="en-US" w:eastAsia="zh-CN"/>
        </w:rPr>
      </w:pPr>
      <w:r w:rsidRPr="0011709D">
        <w:rPr>
          <w:rFonts w:ascii="宋体" w:eastAsia="宋体" w:hAnsi="宋体" w:cs="Arial"/>
          <w:b w:val="0"/>
          <w:caps w:val="0"/>
          <w:spacing w:val="0"/>
          <w:szCs w:val="24"/>
          <w:lang w:val="en-US" w:eastAsia="zh-CN"/>
        </w:rPr>
        <w:t>c.</w:t>
      </w:r>
      <w:r w:rsidRPr="0011709D">
        <w:rPr>
          <w:rFonts w:ascii="宋体" w:eastAsia="宋体" w:hAnsi="宋体" w:cs="Arial"/>
          <w:b w:val="0"/>
          <w:caps w:val="0"/>
          <w:spacing w:val="0"/>
          <w:szCs w:val="24"/>
          <w:lang w:val="en-US" w:eastAsia="zh-CN"/>
        </w:rPr>
        <w:tab/>
        <w:t>第一次受电后，持续时间须不少于10分钟，变压器须无异常情况；</w:t>
      </w:r>
    </w:p>
    <w:p w14:paraId="0F617D30" w14:textId="77777777" w:rsidR="001F14C3" w:rsidRPr="0011709D" w:rsidRDefault="001F14C3" w:rsidP="00D038E5">
      <w:pPr>
        <w:pStyle w:val="H1"/>
        <w:spacing w:after="0" w:line="360" w:lineRule="auto"/>
        <w:ind w:leftChars="500" w:left="1200"/>
        <w:jc w:val="both"/>
        <w:rPr>
          <w:rFonts w:ascii="宋体" w:eastAsia="宋体" w:hAnsi="宋体" w:cs="Arial"/>
          <w:b w:val="0"/>
          <w:caps w:val="0"/>
          <w:spacing w:val="0"/>
          <w:szCs w:val="24"/>
          <w:lang w:val="en-US" w:eastAsia="zh-CN"/>
        </w:rPr>
      </w:pPr>
      <w:r w:rsidRPr="0011709D">
        <w:rPr>
          <w:rFonts w:ascii="宋体" w:eastAsia="宋体" w:hAnsi="宋体" w:cs="Arial"/>
          <w:b w:val="0"/>
          <w:caps w:val="0"/>
          <w:spacing w:val="0"/>
          <w:szCs w:val="24"/>
          <w:lang w:val="en-US" w:eastAsia="zh-CN"/>
        </w:rPr>
        <w:t>d.</w:t>
      </w:r>
      <w:r w:rsidRPr="0011709D">
        <w:rPr>
          <w:rFonts w:ascii="宋体" w:eastAsia="宋体" w:hAnsi="宋体" w:cs="Arial"/>
          <w:b w:val="0"/>
          <w:caps w:val="0"/>
          <w:spacing w:val="0"/>
          <w:szCs w:val="24"/>
          <w:lang w:val="en-US" w:eastAsia="zh-CN"/>
        </w:rPr>
        <w:tab/>
        <w:t>变压器须进行5次全电压冲击合闸，并须无异常情况，励磁涌流不须引起保护装置的误动。</w:t>
      </w:r>
    </w:p>
    <w:p w14:paraId="2A0C5AF4" w14:textId="77777777" w:rsidR="001F14C3" w:rsidRPr="0011709D" w:rsidRDefault="001F14C3" w:rsidP="00AD5CA6">
      <w:pPr>
        <w:pStyle w:val="H1"/>
        <w:spacing w:after="0" w:line="360" w:lineRule="auto"/>
        <w:ind w:leftChars="500" w:left="1200"/>
        <w:jc w:val="both"/>
        <w:rPr>
          <w:rFonts w:ascii="宋体" w:eastAsia="宋体" w:hAnsi="宋体" w:cs="Arial"/>
          <w:b w:val="0"/>
          <w:caps w:val="0"/>
          <w:spacing w:val="0"/>
          <w:szCs w:val="24"/>
          <w:lang w:val="en-US" w:eastAsia="zh-CN"/>
        </w:rPr>
      </w:pPr>
      <w:r w:rsidRPr="0011709D">
        <w:rPr>
          <w:rFonts w:ascii="宋体" w:eastAsia="宋体" w:hAnsi="宋体" w:cs="Arial"/>
          <w:b w:val="0"/>
          <w:caps w:val="0"/>
          <w:spacing w:val="0"/>
          <w:szCs w:val="24"/>
          <w:lang w:val="en-US" w:eastAsia="zh-CN"/>
        </w:rPr>
        <w:t>在验收时，须移交下列资料和文件：</w:t>
      </w:r>
    </w:p>
    <w:p w14:paraId="370A052E" w14:textId="77777777" w:rsidR="001F14C3" w:rsidRPr="0011709D" w:rsidRDefault="001F14C3" w:rsidP="00AD5CA6">
      <w:pPr>
        <w:pStyle w:val="H1"/>
        <w:spacing w:after="0" w:line="360" w:lineRule="auto"/>
        <w:ind w:leftChars="500" w:left="1200"/>
        <w:jc w:val="both"/>
        <w:rPr>
          <w:rFonts w:ascii="宋体" w:eastAsia="宋体" w:hAnsi="宋体" w:cs="Arial"/>
          <w:b w:val="0"/>
          <w:caps w:val="0"/>
          <w:spacing w:val="0"/>
          <w:szCs w:val="24"/>
          <w:lang w:val="en-US" w:eastAsia="zh-CN"/>
        </w:rPr>
      </w:pPr>
      <w:r w:rsidRPr="0011709D">
        <w:rPr>
          <w:rFonts w:ascii="宋体" w:eastAsia="宋体" w:hAnsi="宋体" w:cs="Arial"/>
          <w:b w:val="0"/>
          <w:caps w:val="0"/>
          <w:spacing w:val="0"/>
          <w:szCs w:val="24"/>
          <w:lang w:val="en-US" w:eastAsia="zh-CN"/>
        </w:rPr>
        <w:t>a.</w:t>
      </w:r>
      <w:r w:rsidRPr="0011709D">
        <w:rPr>
          <w:rFonts w:ascii="宋体" w:eastAsia="宋体" w:hAnsi="宋体" w:cs="Arial"/>
          <w:b w:val="0"/>
          <w:caps w:val="0"/>
          <w:spacing w:val="0"/>
          <w:szCs w:val="24"/>
          <w:lang w:val="en-US" w:eastAsia="zh-CN"/>
        </w:rPr>
        <w:tab/>
        <w:t>制造厂提供的产品说明书、试验记录、合格证件及安装图纸等技术文件；</w:t>
      </w:r>
    </w:p>
    <w:p w14:paraId="16757494" w14:textId="77777777" w:rsidR="001F14C3" w:rsidRPr="0011709D" w:rsidRDefault="001F14C3" w:rsidP="00AD5CA6">
      <w:pPr>
        <w:pStyle w:val="H1"/>
        <w:spacing w:after="0" w:line="360" w:lineRule="auto"/>
        <w:ind w:leftChars="500" w:left="1200"/>
        <w:jc w:val="both"/>
        <w:rPr>
          <w:rFonts w:ascii="宋体" w:eastAsia="宋体" w:hAnsi="宋体" w:cs="Arial"/>
          <w:b w:val="0"/>
          <w:caps w:val="0"/>
          <w:spacing w:val="0"/>
          <w:szCs w:val="24"/>
          <w:lang w:val="en-US" w:eastAsia="zh-CN"/>
        </w:rPr>
      </w:pPr>
      <w:r w:rsidRPr="0011709D">
        <w:rPr>
          <w:rFonts w:ascii="宋体" w:eastAsia="宋体" w:hAnsi="宋体" w:cs="Arial"/>
          <w:b w:val="0"/>
          <w:caps w:val="0"/>
          <w:spacing w:val="0"/>
          <w:szCs w:val="24"/>
          <w:lang w:val="en-US" w:eastAsia="zh-CN"/>
        </w:rPr>
        <w:t>b.</w:t>
      </w:r>
      <w:r w:rsidRPr="0011709D">
        <w:rPr>
          <w:rFonts w:ascii="宋体" w:eastAsia="宋体" w:hAnsi="宋体" w:cs="Arial"/>
          <w:b w:val="0"/>
          <w:caps w:val="0"/>
          <w:spacing w:val="0"/>
          <w:szCs w:val="24"/>
          <w:lang w:val="en-US" w:eastAsia="zh-CN"/>
        </w:rPr>
        <w:tab/>
        <w:t>安装技术记录；</w:t>
      </w:r>
    </w:p>
    <w:p w14:paraId="33061474" w14:textId="77777777" w:rsidR="001F14C3" w:rsidRPr="0011709D" w:rsidRDefault="001F14C3" w:rsidP="00AD5CA6">
      <w:pPr>
        <w:pStyle w:val="H1"/>
        <w:spacing w:after="0" w:line="360" w:lineRule="auto"/>
        <w:ind w:leftChars="500" w:left="1200"/>
        <w:jc w:val="both"/>
        <w:rPr>
          <w:rFonts w:ascii="宋体" w:eastAsia="宋体" w:hAnsi="宋体" w:cs="Arial"/>
          <w:b w:val="0"/>
          <w:caps w:val="0"/>
          <w:spacing w:val="0"/>
          <w:szCs w:val="24"/>
          <w:lang w:val="en-US" w:eastAsia="zh-CN"/>
        </w:rPr>
      </w:pPr>
      <w:r w:rsidRPr="0011709D">
        <w:rPr>
          <w:rFonts w:ascii="宋体" w:eastAsia="宋体" w:hAnsi="宋体" w:cs="Arial"/>
          <w:b w:val="0"/>
          <w:caps w:val="0"/>
          <w:spacing w:val="0"/>
          <w:szCs w:val="24"/>
          <w:lang w:val="en-US" w:eastAsia="zh-CN"/>
        </w:rPr>
        <w:t>c.</w:t>
      </w:r>
      <w:r w:rsidRPr="0011709D">
        <w:rPr>
          <w:rFonts w:ascii="宋体" w:eastAsia="宋体" w:hAnsi="宋体" w:cs="Arial"/>
          <w:b w:val="0"/>
          <w:caps w:val="0"/>
          <w:spacing w:val="0"/>
          <w:szCs w:val="24"/>
          <w:lang w:val="en-US" w:eastAsia="zh-CN"/>
        </w:rPr>
        <w:tab/>
        <w:t>调整试验记录。</w:t>
      </w:r>
    </w:p>
    <w:p w14:paraId="0B4B72F2" w14:textId="77777777" w:rsidR="001F14C3" w:rsidRPr="0011709D" w:rsidRDefault="001F14C3" w:rsidP="007366B1">
      <w:pPr>
        <w:pStyle w:val="ReportLevel2"/>
        <w:keepNext w:val="0"/>
        <w:tabs>
          <w:tab w:val="clear" w:pos="1276"/>
        </w:tabs>
        <w:spacing w:beforeLines="50" w:before="156" w:after="0" w:line="360" w:lineRule="auto"/>
        <w:ind w:left="0" w:firstLine="0"/>
        <w:jc w:val="both"/>
        <w:rPr>
          <w:b w:val="0"/>
          <w:color w:val="auto"/>
          <w:sz w:val="28"/>
          <w:szCs w:val="28"/>
          <w:lang w:eastAsia="zh-CN"/>
        </w:rPr>
      </w:pPr>
      <w:r w:rsidRPr="0011709D">
        <w:rPr>
          <w:b w:val="0"/>
          <w:color w:val="auto"/>
          <w:sz w:val="28"/>
          <w:szCs w:val="28"/>
          <w:lang w:eastAsia="zh-CN"/>
        </w:rPr>
        <w:t>试验</w:t>
      </w:r>
    </w:p>
    <w:p w14:paraId="6885685B" w14:textId="77777777" w:rsidR="001F14C3" w:rsidRPr="0011709D" w:rsidRDefault="001F14C3" w:rsidP="005A052A">
      <w:pPr>
        <w:pStyle w:val="ReportLevel3"/>
        <w:keepNext w:val="0"/>
        <w:widowControl w:val="0"/>
        <w:spacing w:before="156" w:after="0" w:line="360" w:lineRule="auto"/>
        <w:rPr>
          <w:lang w:eastAsia="zh-CN"/>
        </w:rPr>
      </w:pPr>
      <w:r w:rsidRPr="0011709D">
        <w:rPr>
          <w:lang w:eastAsia="zh-CN"/>
        </w:rPr>
        <w:t>出厂试验</w:t>
      </w:r>
    </w:p>
    <w:p w14:paraId="61015EF9" w14:textId="77777777" w:rsidR="001F14C3" w:rsidRPr="0011709D" w:rsidRDefault="001F14C3" w:rsidP="005A052A">
      <w:pPr>
        <w:pStyle w:val="H1"/>
        <w:spacing w:after="0" w:line="360" w:lineRule="auto"/>
        <w:ind w:leftChars="500" w:left="1200"/>
        <w:jc w:val="both"/>
        <w:rPr>
          <w:rFonts w:ascii="宋体" w:eastAsia="宋体" w:hAnsi="宋体" w:cs="Arial"/>
          <w:b w:val="0"/>
          <w:caps w:val="0"/>
          <w:spacing w:val="0"/>
          <w:szCs w:val="24"/>
          <w:lang w:val="en-US" w:eastAsia="zh-CN"/>
        </w:rPr>
      </w:pPr>
      <w:r w:rsidRPr="0011709D">
        <w:rPr>
          <w:rFonts w:ascii="宋体" w:eastAsia="宋体" w:hAnsi="宋体" w:cs="Arial"/>
          <w:b w:val="0"/>
          <w:caps w:val="0"/>
          <w:spacing w:val="0"/>
          <w:szCs w:val="24"/>
          <w:lang w:val="en-US" w:eastAsia="zh-CN"/>
        </w:rPr>
        <w:t>A.</w:t>
      </w:r>
      <w:r w:rsidRPr="0011709D">
        <w:rPr>
          <w:rFonts w:ascii="宋体" w:eastAsia="宋体" w:hAnsi="宋体" w:cs="Arial"/>
          <w:b w:val="0"/>
          <w:caps w:val="0"/>
          <w:spacing w:val="0"/>
          <w:szCs w:val="24"/>
          <w:lang w:val="en-US" w:eastAsia="zh-CN"/>
        </w:rPr>
        <w:tab/>
        <w:t>绕组电阻测定</w:t>
      </w:r>
    </w:p>
    <w:p w14:paraId="0CA55039" w14:textId="77777777" w:rsidR="001F14C3" w:rsidRPr="0011709D" w:rsidRDefault="001F14C3" w:rsidP="005A052A">
      <w:pPr>
        <w:pStyle w:val="H1"/>
        <w:spacing w:after="0" w:line="360" w:lineRule="auto"/>
        <w:ind w:leftChars="500" w:left="1200"/>
        <w:jc w:val="both"/>
        <w:rPr>
          <w:rFonts w:ascii="宋体" w:eastAsia="宋体" w:hAnsi="宋体" w:cs="Arial"/>
          <w:b w:val="0"/>
          <w:caps w:val="0"/>
          <w:spacing w:val="0"/>
          <w:szCs w:val="24"/>
          <w:lang w:val="en-US" w:eastAsia="zh-CN"/>
        </w:rPr>
      </w:pPr>
      <w:r w:rsidRPr="0011709D">
        <w:rPr>
          <w:rFonts w:ascii="宋体" w:eastAsia="宋体" w:hAnsi="宋体" w:cs="Arial"/>
          <w:b w:val="0"/>
          <w:caps w:val="0"/>
          <w:spacing w:val="0"/>
          <w:szCs w:val="24"/>
          <w:lang w:val="en-US" w:eastAsia="zh-CN"/>
        </w:rPr>
        <w:lastRenderedPageBreak/>
        <w:t>按GB1094.1-1996《电力变压器 第一部分：总则》的要求，绕组的温度须与绕组电阻同时测量，绕组温度由置于高压绕组与低压绕组间的传感器测量。</w:t>
      </w:r>
    </w:p>
    <w:p w14:paraId="3D036569" w14:textId="77777777" w:rsidR="001F14C3" w:rsidRPr="0011709D" w:rsidRDefault="001F14C3" w:rsidP="005A052A">
      <w:pPr>
        <w:pStyle w:val="H1"/>
        <w:spacing w:after="0" w:line="360" w:lineRule="auto"/>
        <w:ind w:leftChars="500" w:left="1200"/>
        <w:jc w:val="both"/>
        <w:rPr>
          <w:rFonts w:ascii="宋体" w:eastAsia="宋体" w:hAnsi="宋体" w:cs="Arial"/>
          <w:b w:val="0"/>
          <w:caps w:val="0"/>
          <w:spacing w:val="0"/>
          <w:szCs w:val="24"/>
          <w:lang w:val="en-US" w:eastAsia="zh-CN"/>
        </w:rPr>
      </w:pPr>
      <w:r w:rsidRPr="0011709D">
        <w:rPr>
          <w:rFonts w:ascii="宋体" w:eastAsia="宋体" w:hAnsi="宋体" w:cs="Arial"/>
          <w:b w:val="0"/>
          <w:caps w:val="0"/>
          <w:spacing w:val="0"/>
          <w:szCs w:val="24"/>
          <w:lang w:val="en-US" w:eastAsia="zh-CN"/>
        </w:rPr>
        <w:t>B.</w:t>
      </w:r>
      <w:r w:rsidRPr="0011709D">
        <w:rPr>
          <w:rFonts w:ascii="宋体" w:eastAsia="宋体" w:hAnsi="宋体" w:cs="Arial"/>
          <w:b w:val="0"/>
          <w:caps w:val="0"/>
          <w:spacing w:val="0"/>
          <w:szCs w:val="24"/>
          <w:lang w:val="en-US" w:eastAsia="zh-CN"/>
        </w:rPr>
        <w:tab/>
        <w:t>电压比试验和电压相量关系的校定</w:t>
      </w:r>
    </w:p>
    <w:p w14:paraId="46564AA8" w14:textId="77777777" w:rsidR="001F14C3" w:rsidRPr="0011709D" w:rsidRDefault="001F14C3" w:rsidP="005A052A">
      <w:pPr>
        <w:pStyle w:val="H1"/>
        <w:spacing w:after="0" w:line="360" w:lineRule="auto"/>
        <w:ind w:leftChars="500" w:left="1200"/>
        <w:jc w:val="both"/>
        <w:rPr>
          <w:rFonts w:ascii="宋体" w:eastAsia="宋体" w:hAnsi="宋体" w:cs="Arial"/>
          <w:b w:val="0"/>
          <w:caps w:val="0"/>
          <w:spacing w:val="0"/>
          <w:szCs w:val="24"/>
          <w:lang w:val="en-US" w:eastAsia="zh-CN"/>
        </w:rPr>
      </w:pPr>
      <w:r w:rsidRPr="0011709D">
        <w:rPr>
          <w:rFonts w:ascii="宋体" w:eastAsia="宋体" w:hAnsi="宋体" w:cs="Arial"/>
          <w:b w:val="0"/>
          <w:caps w:val="0"/>
          <w:spacing w:val="0"/>
          <w:szCs w:val="24"/>
          <w:lang w:val="en-US" w:eastAsia="zh-CN"/>
        </w:rPr>
        <w:t>按GB1094.1-1996《电力变压器 第一部分：总则》的要求，每个分接都须进行电压比测量</w:t>
      </w:r>
      <w:proofErr w:type="gramStart"/>
      <w:r w:rsidRPr="0011709D">
        <w:rPr>
          <w:rFonts w:ascii="宋体" w:eastAsia="宋体" w:hAnsi="宋体" w:cs="Arial"/>
          <w:b w:val="0"/>
          <w:caps w:val="0"/>
          <w:spacing w:val="0"/>
          <w:szCs w:val="24"/>
          <w:lang w:val="en-US" w:eastAsia="zh-CN"/>
        </w:rPr>
        <w:t>及捡定变压器</w:t>
      </w:r>
      <w:proofErr w:type="gramEnd"/>
      <w:r w:rsidRPr="0011709D">
        <w:rPr>
          <w:rFonts w:ascii="宋体" w:eastAsia="宋体" w:hAnsi="宋体" w:cs="Arial"/>
          <w:b w:val="0"/>
          <w:caps w:val="0"/>
          <w:spacing w:val="0"/>
          <w:szCs w:val="24"/>
          <w:lang w:val="en-US" w:eastAsia="zh-CN"/>
        </w:rPr>
        <w:t>联络组标号是否正确。</w:t>
      </w:r>
    </w:p>
    <w:p w14:paraId="777ADCE1" w14:textId="77777777" w:rsidR="001F14C3" w:rsidRPr="0011709D" w:rsidRDefault="001F14C3" w:rsidP="005A052A">
      <w:pPr>
        <w:pStyle w:val="H1"/>
        <w:spacing w:after="0" w:line="360" w:lineRule="auto"/>
        <w:ind w:leftChars="500" w:left="1200"/>
        <w:jc w:val="both"/>
        <w:rPr>
          <w:rFonts w:ascii="宋体" w:eastAsia="宋体" w:hAnsi="宋体" w:cs="Arial"/>
          <w:b w:val="0"/>
          <w:caps w:val="0"/>
          <w:spacing w:val="0"/>
          <w:szCs w:val="24"/>
          <w:lang w:val="en-US" w:eastAsia="zh-CN"/>
        </w:rPr>
      </w:pPr>
      <w:r w:rsidRPr="0011709D">
        <w:rPr>
          <w:rFonts w:ascii="宋体" w:eastAsia="宋体" w:hAnsi="宋体" w:cs="Arial"/>
          <w:b w:val="0"/>
          <w:caps w:val="0"/>
          <w:spacing w:val="0"/>
          <w:szCs w:val="24"/>
          <w:lang w:val="en-US" w:eastAsia="zh-CN"/>
        </w:rPr>
        <w:t>C.</w:t>
      </w:r>
      <w:r w:rsidRPr="0011709D">
        <w:rPr>
          <w:rFonts w:ascii="宋体" w:eastAsia="宋体" w:hAnsi="宋体" w:cs="Arial"/>
          <w:b w:val="0"/>
          <w:caps w:val="0"/>
          <w:spacing w:val="0"/>
          <w:szCs w:val="24"/>
          <w:lang w:val="en-US" w:eastAsia="zh-CN"/>
        </w:rPr>
        <w:tab/>
        <w:t>阻抗电压（主分接）、短路阻抗和负载损耗测量</w:t>
      </w:r>
    </w:p>
    <w:p w14:paraId="3F789960" w14:textId="77777777" w:rsidR="001F14C3" w:rsidRPr="0011709D" w:rsidRDefault="001F14C3" w:rsidP="005A052A">
      <w:pPr>
        <w:pStyle w:val="H1"/>
        <w:spacing w:after="0" w:line="360" w:lineRule="auto"/>
        <w:ind w:leftChars="500" w:left="1200"/>
        <w:jc w:val="both"/>
        <w:rPr>
          <w:rFonts w:ascii="宋体" w:eastAsia="宋体" w:hAnsi="宋体" w:cs="Arial"/>
          <w:b w:val="0"/>
          <w:caps w:val="0"/>
          <w:spacing w:val="0"/>
          <w:szCs w:val="24"/>
          <w:lang w:val="en-US" w:eastAsia="zh-CN"/>
        </w:rPr>
      </w:pPr>
      <w:r w:rsidRPr="0011709D">
        <w:rPr>
          <w:rFonts w:ascii="宋体" w:eastAsia="宋体" w:hAnsi="宋体" w:cs="Arial"/>
          <w:b w:val="0"/>
          <w:caps w:val="0"/>
          <w:spacing w:val="0"/>
          <w:szCs w:val="24"/>
          <w:lang w:val="en-US" w:eastAsia="zh-CN"/>
        </w:rPr>
        <w:t>按GB1094.1-1996《电力变压器 第一部分：总则》的要求，绕组的短路阻抗和负载损耗测量，须在额定频率下，将近似正弦波的电压施加在一个绕组上。测得的负载损耗值须乘以额定电流对试验电流之比的平分。</w:t>
      </w:r>
    </w:p>
    <w:p w14:paraId="10A0D89C" w14:textId="77777777" w:rsidR="001F14C3" w:rsidRPr="0011709D" w:rsidRDefault="001F14C3" w:rsidP="005A052A">
      <w:pPr>
        <w:pStyle w:val="H1"/>
        <w:spacing w:after="0" w:line="360" w:lineRule="auto"/>
        <w:ind w:leftChars="500" w:left="1200"/>
        <w:jc w:val="both"/>
        <w:rPr>
          <w:rFonts w:ascii="宋体" w:eastAsia="宋体" w:hAnsi="宋体" w:cs="Arial"/>
          <w:b w:val="0"/>
          <w:caps w:val="0"/>
          <w:spacing w:val="0"/>
          <w:szCs w:val="24"/>
          <w:lang w:val="en-US" w:eastAsia="zh-CN"/>
        </w:rPr>
      </w:pPr>
      <w:r w:rsidRPr="0011709D">
        <w:rPr>
          <w:rFonts w:ascii="宋体" w:eastAsia="宋体" w:hAnsi="宋体" w:cs="Arial"/>
          <w:b w:val="0"/>
          <w:caps w:val="0"/>
          <w:spacing w:val="0"/>
          <w:szCs w:val="24"/>
          <w:lang w:val="en-US" w:eastAsia="zh-CN"/>
        </w:rPr>
        <w:t>D.</w:t>
      </w:r>
      <w:r w:rsidRPr="0011709D">
        <w:rPr>
          <w:rFonts w:ascii="宋体" w:eastAsia="宋体" w:hAnsi="宋体" w:cs="Arial"/>
          <w:b w:val="0"/>
          <w:caps w:val="0"/>
          <w:spacing w:val="0"/>
          <w:szCs w:val="24"/>
          <w:lang w:val="en-US" w:eastAsia="zh-CN"/>
        </w:rPr>
        <w:tab/>
        <w:t>空载损耗及空载电流测量</w:t>
      </w:r>
    </w:p>
    <w:p w14:paraId="05A29F42" w14:textId="77777777" w:rsidR="001F14C3" w:rsidRPr="0011709D" w:rsidRDefault="001F14C3" w:rsidP="005A052A">
      <w:pPr>
        <w:pStyle w:val="H1"/>
        <w:spacing w:after="0" w:line="360" w:lineRule="auto"/>
        <w:ind w:leftChars="500" w:left="1200"/>
        <w:jc w:val="both"/>
        <w:rPr>
          <w:rFonts w:ascii="宋体" w:eastAsia="宋体" w:hAnsi="宋体" w:cs="Arial"/>
          <w:b w:val="0"/>
          <w:caps w:val="0"/>
          <w:spacing w:val="0"/>
          <w:szCs w:val="24"/>
          <w:lang w:val="en-US" w:eastAsia="zh-CN"/>
        </w:rPr>
      </w:pPr>
      <w:r w:rsidRPr="0011709D">
        <w:rPr>
          <w:rFonts w:ascii="宋体" w:eastAsia="宋体" w:hAnsi="宋体" w:cs="Arial"/>
          <w:b w:val="0"/>
          <w:caps w:val="0"/>
          <w:spacing w:val="0"/>
          <w:szCs w:val="24"/>
          <w:lang w:val="en-US" w:eastAsia="zh-CN"/>
        </w:rPr>
        <w:t>按GB1094.1-1996《电力变压器 第一部分：总则》的要求，将额定频率下的额定电压或相须分接电压施加于选定的绕组，其余绕组开路，但开口三角形联结的绕组须闭合。</w:t>
      </w:r>
    </w:p>
    <w:p w14:paraId="4AC45E80" w14:textId="77777777" w:rsidR="001F14C3" w:rsidRPr="0011709D" w:rsidRDefault="001F14C3" w:rsidP="005A052A">
      <w:pPr>
        <w:pStyle w:val="H1"/>
        <w:spacing w:after="0" w:line="360" w:lineRule="auto"/>
        <w:ind w:leftChars="500" w:left="1200"/>
        <w:jc w:val="both"/>
        <w:rPr>
          <w:rFonts w:ascii="宋体" w:eastAsia="宋体" w:hAnsi="宋体" w:cs="Arial"/>
          <w:b w:val="0"/>
          <w:caps w:val="0"/>
          <w:spacing w:val="0"/>
          <w:szCs w:val="24"/>
          <w:lang w:val="en-US" w:eastAsia="zh-CN"/>
        </w:rPr>
      </w:pPr>
      <w:r w:rsidRPr="0011709D">
        <w:rPr>
          <w:rFonts w:ascii="宋体" w:eastAsia="宋体" w:hAnsi="宋体" w:cs="Arial"/>
          <w:b w:val="0"/>
          <w:caps w:val="0"/>
          <w:spacing w:val="0"/>
          <w:szCs w:val="24"/>
          <w:lang w:val="en-US" w:eastAsia="zh-CN"/>
        </w:rPr>
        <w:t>E.</w:t>
      </w:r>
      <w:r w:rsidRPr="0011709D">
        <w:rPr>
          <w:rFonts w:ascii="宋体" w:eastAsia="宋体" w:hAnsi="宋体" w:cs="Arial"/>
          <w:b w:val="0"/>
          <w:caps w:val="0"/>
          <w:spacing w:val="0"/>
          <w:szCs w:val="24"/>
          <w:lang w:val="en-US" w:eastAsia="zh-CN"/>
        </w:rPr>
        <w:tab/>
        <w:t>外施耐压试验</w:t>
      </w:r>
    </w:p>
    <w:p w14:paraId="6A6A1ED4" w14:textId="77777777" w:rsidR="001F14C3" w:rsidRPr="0011709D" w:rsidRDefault="001F14C3" w:rsidP="005A052A">
      <w:pPr>
        <w:pStyle w:val="H1"/>
        <w:spacing w:after="0" w:line="360" w:lineRule="auto"/>
        <w:ind w:leftChars="500" w:left="1200"/>
        <w:jc w:val="both"/>
        <w:rPr>
          <w:rFonts w:ascii="宋体" w:eastAsia="宋体" w:hAnsi="宋体" w:cs="Arial"/>
          <w:b w:val="0"/>
          <w:caps w:val="0"/>
          <w:spacing w:val="0"/>
          <w:szCs w:val="24"/>
          <w:lang w:val="en-US" w:eastAsia="zh-CN"/>
        </w:rPr>
      </w:pPr>
      <w:r w:rsidRPr="0011709D">
        <w:rPr>
          <w:rFonts w:ascii="宋体" w:eastAsia="宋体" w:hAnsi="宋体" w:cs="Arial"/>
          <w:b w:val="0"/>
          <w:caps w:val="0"/>
          <w:spacing w:val="0"/>
          <w:szCs w:val="24"/>
          <w:lang w:val="en-US" w:eastAsia="zh-CN"/>
        </w:rPr>
        <w:t>按GB1094.3-1985《电力变压器 第三部分：绝缘水平和绝缘试验》的要求，外施耐压试验须采用不少于80%额定频率，其波形须接近于正弦波的单相交流电压进行。</w:t>
      </w:r>
    </w:p>
    <w:p w14:paraId="042D8C0D" w14:textId="77777777" w:rsidR="001F14C3" w:rsidRPr="0011709D" w:rsidRDefault="001F14C3" w:rsidP="005A052A">
      <w:pPr>
        <w:pStyle w:val="H1"/>
        <w:spacing w:after="0" w:line="360" w:lineRule="auto"/>
        <w:ind w:leftChars="500" w:left="1200"/>
        <w:jc w:val="both"/>
        <w:rPr>
          <w:rFonts w:ascii="宋体" w:eastAsia="宋体" w:hAnsi="宋体" w:cs="Arial"/>
          <w:b w:val="0"/>
          <w:caps w:val="0"/>
          <w:spacing w:val="0"/>
          <w:szCs w:val="24"/>
          <w:lang w:val="en-US" w:eastAsia="zh-CN"/>
        </w:rPr>
      </w:pPr>
      <w:r w:rsidRPr="0011709D">
        <w:rPr>
          <w:rFonts w:ascii="宋体" w:eastAsia="宋体" w:hAnsi="宋体" w:cs="Arial"/>
          <w:b w:val="0"/>
          <w:caps w:val="0"/>
          <w:spacing w:val="0"/>
          <w:szCs w:val="24"/>
          <w:lang w:val="en-US" w:eastAsia="zh-CN"/>
        </w:rPr>
        <w:t>F.</w:t>
      </w:r>
      <w:r w:rsidRPr="0011709D">
        <w:rPr>
          <w:rFonts w:ascii="宋体" w:eastAsia="宋体" w:hAnsi="宋体" w:cs="Arial"/>
          <w:b w:val="0"/>
          <w:caps w:val="0"/>
          <w:spacing w:val="0"/>
          <w:szCs w:val="24"/>
          <w:lang w:val="en-US" w:eastAsia="zh-CN"/>
        </w:rPr>
        <w:tab/>
        <w:t>感应耐压试验</w:t>
      </w:r>
    </w:p>
    <w:p w14:paraId="62628AD0" w14:textId="77777777" w:rsidR="001F14C3" w:rsidRPr="0011709D" w:rsidRDefault="001F14C3" w:rsidP="005A052A">
      <w:pPr>
        <w:pStyle w:val="H1"/>
        <w:spacing w:after="0" w:line="360" w:lineRule="auto"/>
        <w:ind w:leftChars="500" w:left="1200"/>
        <w:jc w:val="both"/>
        <w:rPr>
          <w:rFonts w:ascii="宋体" w:eastAsia="宋体" w:hAnsi="宋体" w:cs="Arial"/>
          <w:b w:val="0"/>
          <w:caps w:val="0"/>
          <w:spacing w:val="0"/>
          <w:szCs w:val="24"/>
          <w:lang w:val="en-US" w:eastAsia="zh-CN"/>
        </w:rPr>
      </w:pPr>
      <w:r w:rsidRPr="0011709D">
        <w:rPr>
          <w:rFonts w:ascii="宋体" w:eastAsia="宋体" w:hAnsi="宋体" w:cs="Arial"/>
          <w:b w:val="0"/>
          <w:caps w:val="0"/>
          <w:spacing w:val="0"/>
          <w:szCs w:val="24"/>
          <w:lang w:val="en-US" w:eastAsia="zh-CN"/>
        </w:rPr>
        <w:t>按GB1094.3-1985《电力变压器 第三部分：绝缘水平和绝缘试验》的要求，在变压器一个绕组的端子上施加交流电压，其波形须接近于正弦波。为了防止试验时励磁电流过大，试验时频率须适当大于额定频率。</w:t>
      </w:r>
    </w:p>
    <w:p w14:paraId="79744153" w14:textId="77777777" w:rsidR="001F14C3" w:rsidRPr="0011709D" w:rsidRDefault="001F14C3" w:rsidP="005A052A">
      <w:pPr>
        <w:pStyle w:val="H1"/>
        <w:spacing w:after="0" w:line="360" w:lineRule="auto"/>
        <w:ind w:leftChars="500" w:left="1200"/>
        <w:jc w:val="both"/>
        <w:rPr>
          <w:rFonts w:ascii="宋体" w:eastAsia="宋体" w:hAnsi="宋体" w:cs="Arial"/>
          <w:b w:val="0"/>
          <w:caps w:val="0"/>
          <w:spacing w:val="0"/>
          <w:szCs w:val="24"/>
          <w:lang w:val="en-US" w:eastAsia="zh-CN"/>
        </w:rPr>
      </w:pPr>
      <w:r w:rsidRPr="0011709D">
        <w:rPr>
          <w:rFonts w:ascii="宋体" w:eastAsia="宋体" w:hAnsi="宋体" w:cs="Arial"/>
          <w:b w:val="0"/>
          <w:caps w:val="0"/>
          <w:spacing w:val="0"/>
          <w:szCs w:val="24"/>
          <w:lang w:val="en-US" w:eastAsia="zh-CN"/>
        </w:rPr>
        <w:t>G.</w:t>
      </w:r>
      <w:r w:rsidRPr="0011709D">
        <w:rPr>
          <w:rFonts w:ascii="宋体" w:eastAsia="宋体" w:hAnsi="宋体" w:cs="Arial"/>
          <w:b w:val="0"/>
          <w:caps w:val="0"/>
          <w:spacing w:val="0"/>
          <w:szCs w:val="24"/>
          <w:lang w:val="en-US" w:eastAsia="zh-CN"/>
        </w:rPr>
        <w:tab/>
        <w:t>雷电冲击试验</w:t>
      </w:r>
    </w:p>
    <w:p w14:paraId="7BFAFF57" w14:textId="77777777" w:rsidR="001F14C3" w:rsidRPr="0011709D" w:rsidRDefault="001F14C3" w:rsidP="005A052A">
      <w:pPr>
        <w:pStyle w:val="H1"/>
        <w:spacing w:after="0" w:line="360" w:lineRule="auto"/>
        <w:ind w:leftChars="500" w:left="1200"/>
        <w:jc w:val="both"/>
        <w:rPr>
          <w:rFonts w:ascii="宋体" w:eastAsia="宋体" w:hAnsi="宋体" w:cs="Arial"/>
          <w:b w:val="0"/>
          <w:caps w:val="0"/>
          <w:spacing w:val="0"/>
          <w:szCs w:val="24"/>
          <w:lang w:val="en-US" w:eastAsia="zh-CN"/>
        </w:rPr>
      </w:pPr>
      <w:r w:rsidRPr="0011709D">
        <w:rPr>
          <w:rFonts w:ascii="宋体" w:eastAsia="宋体" w:hAnsi="宋体" w:cs="Arial"/>
          <w:b w:val="0"/>
          <w:caps w:val="0"/>
          <w:spacing w:val="0"/>
          <w:szCs w:val="24"/>
          <w:lang w:val="en-US" w:eastAsia="zh-CN"/>
        </w:rPr>
        <w:t>按GB1094.3-1985《电力变压器 第三部分：绝缘水平和绝缘试验》的要求，冲击试验是将冲击波连续地施加到被试绕组的每一个线端上。对三相变压器，绕组的其它线端须直接接地或通过一个低阻抗接地。</w:t>
      </w:r>
    </w:p>
    <w:p w14:paraId="6722A5EA" w14:textId="77777777" w:rsidR="001F14C3" w:rsidRPr="0011709D" w:rsidRDefault="001F14C3" w:rsidP="005A052A">
      <w:pPr>
        <w:pStyle w:val="H1"/>
        <w:spacing w:after="0" w:line="360" w:lineRule="auto"/>
        <w:ind w:leftChars="500" w:left="1200"/>
        <w:jc w:val="both"/>
        <w:rPr>
          <w:rFonts w:ascii="宋体" w:eastAsia="宋体" w:hAnsi="宋体" w:cs="Arial"/>
          <w:b w:val="0"/>
          <w:caps w:val="0"/>
          <w:spacing w:val="0"/>
          <w:szCs w:val="24"/>
          <w:lang w:val="en-US" w:eastAsia="zh-CN"/>
        </w:rPr>
      </w:pPr>
      <w:r w:rsidRPr="0011709D">
        <w:rPr>
          <w:rFonts w:ascii="宋体" w:eastAsia="宋体" w:hAnsi="宋体" w:cs="Arial"/>
          <w:b w:val="0"/>
          <w:caps w:val="0"/>
          <w:spacing w:val="0"/>
          <w:szCs w:val="24"/>
          <w:lang w:val="en-US" w:eastAsia="zh-CN"/>
        </w:rPr>
        <w:t>H.</w:t>
      </w:r>
      <w:r w:rsidRPr="0011709D">
        <w:rPr>
          <w:rFonts w:ascii="宋体" w:eastAsia="宋体" w:hAnsi="宋体" w:cs="Arial"/>
          <w:b w:val="0"/>
          <w:caps w:val="0"/>
          <w:spacing w:val="0"/>
          <w:szCs w:val="24"/>
          <w:lang w:val="en-US" w:eastAsia="zh-CN"/>
        </w:rPr>
        <w:tab/>
        <w:t>温升试验（型式试验）</w:t>
      </w:r>
    </w:p>
    <w:p w14:paraId="3743DED8" w14:textId="77777777" w:rsidR="001F14C3" w:rsidRPr="0011709D" w:rsidRDefault="001F14C3" w:rsidP="005A052A">
      <w:pPr>
        <w:pStyle w:val="H1"/>
        <w:spacing w:after="0" w:line="360" w:lineRule="auto"/>
        <w:ind w:leftChars="500" w:left="1200"/>
        <w:jc w:val="both"/>
        <w:rPr>
          <w:rFonts w:ascii="宋体" w:eastAsia="宋体" w:hAnsi="宋体" w:cs="Arial"/>
          <w:b w:val="0"/>
          <w:caps w:val="0"/>
          <w:spacing w:val="0"/>
          <w:szCs w:val="24"/>
          <w:lang w:val="en-US" w:eastAsia="zh-CN"/>
        </w:rPr>
      </w:pPr>
      <w:r w:rsidRPr="0011709D">
        <w:rPr>
          <w:rFonts w:ascii="宋体" w:eastAsia="宋体" w:hAnsi="宋体" w:cs="Arial"/>
          <w:b w:val="0"/>
          <w:caps w:val="0"/>
          <w:spacing w:val="0"/>
          <w:szCs w:val="24"/>
          <w:lang w:val="en-US" w:eastAsia="zh-CN"/>
        </w:rPr>
        <w:t>按GB1094.2-1996《电力变压器 第二部分：温升》的要求。温升试验须有3个温度传感器，以其平均值对试验进行评估。每隔一定时间记录读数。温度传感器放置的位置，应能显示进入冷却器的实际空气温度，还须注意热空气的再循环。</w:t>
      </w:r>
      <w:proofErr w:type="gramStart"/>
      <w:r w:rsidRPr="0011709D">
        <w:rPr>
          <w:rFonts w:ascii="宋体" w:eastAsia="宋体" w:hAnsi="宋体" w:cs="Arial"/>
          <w:b w:val="0"/>
          <w:caps w:val="0"/>
          <w:spacing w:val="0"/>
          <w:szCs w:val="24"/>
          <w:lang w:val="en-US" w:eastAsia="zh-CN"/>
        </w:rPr>
        <w:t>试品须</w:t>
      </w:r>
      <w:proofErr w:type="gramEnd"/>
      <w:r w:rsidRPr="0011709D">
        <w:rPr>
          <w:rFonts w:ascii="宋体" w:eastAsia="宋体" w:hAnsi="宋体" w:cs="Arial"/>
          <w:b w:val="0"/>
          <w:caps w:val="0"/>
          <w:spacing w:val="0"/>
          <w:szCs w:val="24"/>
          <w:lang w:val="en-US" w:eastAsia="zh-CN"/>
        </w:rPr>
        <w:t>放置在适当的位置，尽量减少空气的阻力，以便提供稳定的环境条件。</w:t>
      </w:r>
    </w:p>
    <w:p w14:paraId="41C8E055" w14:textId="77777777" w:rsidR="001F14C3" w:rsidRPr="0011709D" w:rsidRDefault="001F14C3" w:rsidP="005A052A">
      <w:pPr>
        <w:pStyle w:val="ReportLevel3"/>
        <w:keepNext w:val="0"/>
        <w:widowControl w:val="0"/>
        <w:spacing w:before="156" w:after="0" w:line="360" w:lineRule="auto"/>
        <w:rPr>
          <w:lang w:eastAsia="zh-CN"/>
        </w:rPr>
      </w:pPr>
      <w:r w:rsidRPr="0011709D">
        <w:rPr>
          <w:lang w:eastAsia="zh-CN"/>
        </w:rPr>
        <w:lastRenderedPageBreak/>
        <w:t>工地测试</w:t>
      </w:r>
    </w:p>
    <w:p w14:paraId="5252EAE1" w14:textId="77777777" w:rsidR="001F14C3" w:rsidRPr="0011709D" w:rsidRDefault="001F14C3" w:rsidP="005A052A">
      <w:pPr>
        <w:pStyle w:val="H1"/>
        <w:spacing w:after="0" w:line="360" w:lineRule="auto"/>
        <w:ind w:leftChars="500" w:left="1200"/>
        <w:jc w:val="both"/>
        <w:rPr>
          <w:rFonts w:ascii="宋体" w:eastAsia="宋体" w:hAnsi="宋体" w:cs="Arial"/>
          <w:b w:val="0"/>
          <w:caps w:val="0"/>
          <w:spacing w:val="0"/>
          <w:szCs w:val="24"/>
          <w:lang w:val="en-US" w:eastAsia="zh-CN"/>
        </w:rPr>
      </w:pPr>
      <w:r w:rsidRPr="0011709D">
        <w:rPr>
          <w:rFonts w:ascii="宋体" w:eastAsia="宋体" w:hAnsi="宋体" w:cs="Arial"/>
          <w:b w:val="0"/>
          <w:caps w:val="0"/>
          <w:spacing w:val="0"/>
          <w:szCs w:val="24"/>
          <w:lang w:val="en-US" w:eastAsia="zh-CN"/>
        </w:rPr>
        <w:t>A.</w:t>
      </w:r>
      <w:r w:rsidRPr="0011709D">
        <w:rPr>
          <w:rFonts w:ascii="宋体" w:eastAsia="宋体" w:hAnsi="宋体" w:cs="Arial"/>
          <w:b w:val="0"/>
          <w:caps w:val="0"/>
          <w:spacing w:val="0"/>
          <w:szCs w:val="24"/>
          <w:lang w:val="en-US" w:eastAsia="zh-CN"/>
        </w:rPr>
        <w:tab/>
        <w:t>用1000V高阻计对主线圈和副线圈进行绝缘测试。</w:t>
      </w:r>
    </w:p>
    <w:p w14:paraId="520996F3" w14:textId="77777777" w:rsidR="002D2FED" w:rsidRPr="00BB7B54" w:rsidRDefault="001F14C3" w:rsidP="00BB7B54">
      <w:pPr>
        <w:pStyle w:val="H1"/>
        <w:spacing w:after="0" w:line="360" w:lineRule="auto"/>
        <w:ind w:leftChars="500" w:left="1200"/>
        <w:jc w:val="both"/>
        <w:rPr>
          <w:rFonts w:ascii="宋体" w:eastAsia="宋体" w:hAnsi="宋体" w:cs="Arial"/>
          <w:b w:val="0"/>
          <w:caps w:val="0"/>
          <w:spacing w:val="0"/>
          <w:szCs w:val="24"/>
          <w:lang w:val="en-US" w:eastAsia="zh-CN"/>
        </w:rPr>
      </w:pPr>
      <w:r w:rsidRPr="0011709D">
        <w:rPr>
          <w:rFonts w:ascii="宋体" w:eastAsia="宋体" w:hAnsi="宋体" w:cs="Arial"/>
          <w:b w:val="0"/>
          <w:caps w:val="0"/>
          <w:spacing w:val="0"/>
          <w:szCs w:val="24"/>
          <w:lang w:val="en-US" w:eastAsia="zh-CN"/>
        </w:rPr>
        <w:t>B.</w:t>
      </w:r>
      <w:r w:rsidRPr="0011709D">
        <w:rPr>
          <w:rFonts w:ascii="宋体" w:eastAsia="宋体" w:hAnsi="宋体" w:cs="Arial"/>
          <w:b w:val="0"/>
          <w:caps w:val="0"/>
          <w:spacing w:val="0"/>
          <w:szCs w:val="24"/>
          <w:lang w:val="en-US" w:eastAsia="zh-CN"/>
        </w:rPr>
        <w:tab/>
        <w:t>检查所有线圈的接续性和正确性，并检查线圈极性和向量组的连接是否正确。必须用三相电源对上述设备进行现场测试</w:t>
      </w:r>
    </w:p>
    <w:p w14:paraId="54F0C09E" w14:textId="77777777" w:rsidR="002D2FED" w:rsidRPr="0011709D" w:rsidRDefault="002D2FED" w:rsidP="002D2FED">
      <w:pPr>
        <w:rPr>
          <w:rFonts w:eastAsiaTheme="minorEastAsia"/>
          <w:lang w:eastAsia="zh-CN"/>
        </w:rPr>
      </w:pPr>
    </w:p>
    <w:p w14:paraId="331A4D28" w14:textId="77777777" w:rsidR="002D2FED" w:rsidRPr="0011709D" w:rsidRDefault="002D2FED" w:rsidP="002D2FED">
      <w:pPr>
        <w:rPr>
          <w:rFonts w:eastAsiaTheme="minorEastAsia"/>
          <w:lang w:eastAsia="zh-CN"/>
        </w:rPr>
      </w:pPr>
    </w:p>
    <w:p w14:paraId="130ED69E" w14:textId="77777777" w:rsidR="002D2FED" w:rsidRPr="0011709D" w:rsidRDefault="002D2FED" w:rsidP="002D2FED">
      <w:pPr>
        <w:rPr>
          <w:rFonts w:eastAsiaTheme="minorEastAsia"/>
          <w:lang w:eastAsia="zh-CN"/>
        </w:rPr>
      </w:pPr>
    </w:p>
    <w:p w14:paraId="3B4C3222" w14:textId="77777777" w:rsidR="008157D3" w:rsidRPr="0011709D" w:rsidRDefault="008157D3" w:rsidP="002D2FED">
      <w:pPr>
        <w:rPr>
          <w:rFonts w:eastAsiaTheme="minorEastAsia"/>
          <w:lang w:eastAsia="zh-CN"/>
        </w:rPr>
      </w:pPr>
    </w:p>
    <w:p w14:paraId="752C07CF" w14:textId="77777777" w:rsidR="008157D3" w:rsidRPr="0011709D" w:rsidRDefault="008157D3" w:rsidP="002D2FED">
      <w:pPr>
        <w:rPr>
          <w:rFonts w:eastAsiaTheme="minorEastAsia"/>
          <w:lang w:eastAsia="zh-CN"/>
        </w:rPr>
      </w:pPr>
    </w:p>
    <w:p w14:paraId="353478A6" w14:textId="77777777" w:rsidR="001F14C3" w:rsidRPr="0011709D" w:rsidRDefault="001F14C3" w:rsidP="002D2FED">
      <w:pPr>
        <w:rPr>
          <w:rFonts w:eastAsiaTheme="minorEastAsia"/>
          <w:lang w:eastAsia="zh-CN"/>
        </w:rPr>
      </w:pPr>
    </w:p>
    <w:p w14:paraId="39055A3D" w14:textId="77777777" w:rsidR="001F14C3" w:rsidRPr="0011709D" w:rsidRDefault="001F14C3" w:rsidP="002D2FED">
      <w:pPr>
        <w:rPr>
          <w:rFonts w:eastAsiaTheme="minorEastAsia"/>
          <w:lang w:eastAsia="zh-CN"/>
        </w:rPr>
      </w:pPr>
    </w:p>
    <w:p w14:paraId="1D639926" w14:textId="77777777" w:rsidR="001F14C3" w:rsidRPr="0011709D" w:rsidRDefault="001F14C3" w:rsidP="002D2FED">
      <w:pPr>
        <w:rPr>
          <w:rFonts w:eastAsiaTheme="minorEastAsia"/>
          <w:lang w:eastAsia="zh-CN"/>
        </w:rPr>
      </w:pPr>
    </w:p>
    <w:p w14:paraId="10F7091F" w14:textId="77777777" w:rsidR="001F14C3" w:rsidRPr="0011709D" w:rsidRDefault="001F14C3" w:rsidP="002D2FED">
      <w:pPr>
        <w:rPr>
          <w:rFonts w:eastAsiaTheme="minorEastAsia"/>
          <w:lang w:eastAsia="zh-CN"/>
        </w:rPr>
      </w:pPr>
    </w:p>
    <w:p w14:paraId="70259438" w14:textId="77777777" w:rsidR="001F14C3" w:rsidRPr="0011709D" w:rsidRDefault="001F14C3" w:rsidP="002D2FED">
      <w:pPr>
        <w:rPr>
          <w:rFonts w:eastAsiaTheme="minorEastAsia"/>
          <w:lang w:eastAsia="zh-CN"/>
        </w:rPr>
      </w:pPr>
    </w:p>
    <w:p w14:paraId="6CB41DC1" w14:textId="77777777" w:rsidR="001F14C3" w:rsidRPr="0011709D" w:rsidRDefault="001F14C3" w:rsidP="002D2FED">
      <w:pPr>
        <w:rPr>
          <w:rFonts w:eastAsiaTheme="minorEastAsia"/>
          <w:lang w:eastAsia="zh-CN"/>
        </w:rPr>
      </w:pPr>
    </w:p>
    <w:p w14:paraId="54E6673A" w14:textId="77777777" w:rsidR="001F14C3" w:rsidRPr="0011709D" w:rsidRDefault="001F14C3" w:rsidP="002D2FED">
      <w:pPr>
        <w:rPr>
          <w:rFonts w:eastAsiaTheme="minorEastAsia"/>
          <w:lang w:eastAsia="zh-CN"/>
        </w:rPr>
      </w:pPr>
    </w:p>
    <w:p w14:paraId="26130E7D" w14:textId="77777777" w:rsidR="001F14C3" w:rsidRPr="0011709D" w:rsidRDefault="001F14C3" w:rsidP="002D2FED">
      <w:pPr>
        <w:rPr>
          <w:rFonts w:eastAsiaTheme="minorEastAsia"/>
          <w:lang w:eastAsia="zh-CN"/>
        </w:rPr>
      </w:pPr>
    </w:p>
    <w:p w14:paraId="441F92E6" w14:textId="77777777" w:rsidR="001F14C3" w:rsidRPr="0011709D" w:rsidRDefault="001F14C3" w:rsidP="002D2FED">
      <w:pPr>
        <w:rPr>
          <w:rFonts w:eastAsiaTheme="minorEastAsia"/>
          <w:lang w:eastAsia="zh-CN"/>
        </w:rPr>
      </w:pPr>
    </w:p>
    <w:p w14:paraId="0A5351F5" w14:textId="77777777" w:rsidR="001F14C3" w:rsidRPr="0011709D" w:rsidRDefault="001F14C3" w:rsidP="002D2FED">
      <w:pPr>
        <w:rPr>
          <w:rFonts w:eastAsiaTheme="minorEastAsia"/>
          <w:lang w:eastAsia="zh-CN"/>
        </w:rPr>
      </w:pPr>
    </w:p>
    <w:p w14:paraId="397BD3A9" w14:textId="77777777" w:rsidR="001F14C3" w:rsidRPr="0011709D" w:rsidRDefault="001F14C3" w:rsidP="002D2FED">
      <w:pPr>
        <w:rPr>
          <w:rFonts w:eastAsiaTheme="minorEastAsia"/>
          <w:lang w:eastAsia="zh-CN"/>
        </w:rPr>
      </w:pPr>
    </w:p>
    <w:p w14:paraId="5E73C1F3" w14:textId="77777777" w:rsidR="00C62ACB" w:rsidRPr="0011709D" w:rsidRDefault="00C62ACB">
      <w:pPr>
        <w:rPr>
          <w:rFonts w:eastAsiaTheme="minorEastAsia"/>
          <w:lang w:eastAsia="zh-CN"/>
        </w:rPr>
      </w:pPr>
    </w:p>
    <w:p w14:paraId="19E47307" w14:textId="77777777" w:rsidR="00C62ACB" w:rsidRPr="0011709D" w:rsidRDefault="00C62ACB">
      <w:pPr>
        <w:rPr>
          <w:rFonts w:eastAsiaTheme="minorEastAsia"/>
          <w:lang w:eastAsia="zh-CN"/>
        </w:rPr>
      </w:pPr>
    </w:p>
    <w:p w14:paraId="6C1D8EA9" w14:textId="77777777" w:rsidR="00C96E93" w:rsidRPr="0011709D" w:rsidRDefault="00C96E93">
      <w:pPr>
        <w:rPr>
          <w:rFonts w:eastAsiaTheme="minorEastAsia"/>
          <w:lang w:eastAsia="zh-CN"/>
        </w:rPr>
      </w:pPr>
    </w:p>
    <w:p w14:paraId="44F6CF4C" w14:textId="77777777" w:rsidR="00C96E93" w:rsidRPr="0011709D" w:rsidRDefault="00C96E93">
      <w:pPr>
        <w:rPr>
          <w:rFonts w:eastAsiaTheme="minorEastAsia"/>
          <w:lang w:eastAsia="zh-CN"/>
        </w:rPr>
      </w:pPr>
    </w:p>
    <w:p w14:paraId="4B7B71A6" w14:textId="77777777" w:rsidR="00C96E93" w:rsidRPr="0011709D" w:rsidRDefault="00C96E93">
      <w:pPr>
        <w:rPr>
          <w:rFonts w:eastAsiaTheme="minorEastAsia"/>
          <w:lang w:eastAsia="zh-CN"/>
        </w:rPr>
      </w:pPr>
    </w:p>
    <w:p w14:paraId="59C3BB61" w14:textId="77777777" w:rsidR="00C96E93" w:rsidRPr="0011709D" w:rsidRDefault="00C96E93">
      <w:pPr>
        <w:rPr>
          <w:rFonts w:eastAsiaTheme="minorEastAsia"/>
          <w:lang w:eastAsia="zh-CN"/>
        </w:rPr>
      </w:pPr>
    </w:p>
    <w:p w14:paraId="44F85C6B" w14:textId="77777777" w:rsidR="00C96E93" w:rsidRPr="0011709D" w:rsidRDefault="00C96E93">
      <w:pPr>
        <w:rPr>
          <w:rFonts w:eastAsiaTheme="minorEastAsia"/>
          <w:lang w:eastAsia="zh-CN"/>
        </w:rPr>
      </w:pPr>
    </w:p>
    <w:p w14:paraId="06FE4918" w14:textId="77777777" w:rsidR="00C96E93" w:rsidRPr="0011709D" w:rsidRDefault="00C96E93">
      <w:pPr>
        <w:rPr>
          <w:rFonts w:eastAsiaTheme="minorEastAsia"/>
          <w:lang w:eastAsia="zh-CN"/>
        </w:rPr>
      </w:pPr>
    </w:p>
    <w:p w14:paraId="6446D77D" w14:textId="77777777" w:rsidR="00C96E93" w:rsidRPr="0011709D" w:rsidRDefault="00C96E93">
      <w:pPr>
        <w:rPr>
          <w:rFonts w:eastAsiaTheme="minorEastAsia"/>
          <w:lang w:eastAsia="zh-CN"/>
        </w:rPr>
      </w:pPr>
    </w:p>
    <w:p w14:paraId="0CC5B1FA" w14:textId="77777777" w:rsidR="00C96E93" w:rsidRPr="0011709D" w:rsidRDefault="00C96E93">
      <w:pPr>
        <w:rPr>
          <w:rFonts w:eastAsiaTheme="minorEastAsia"/>
          <w:lang w:eastAsia="zh-CN"/>
        </w:rPr>
      </w:pPr>
    </w:p>
    <w:p w14:paraId="174975F3" w14:textId="77777777" w:rsidR="00C96E93" w:rsidRPr="0011709D" w:rsidRDefault="00C96E93">
      <w:pPr>
        <w:rPr>
          <w:rFonts w:eastAsiaTheme="minorEastAsia"/>
          <w:lang w:eastAsia="zh-CN"/>
        </w:rPr>
      </w:pPr>
    </w:p>
    <w:p w14:paraId="783EB29B" w14:textId="77777777" w:rsidR="00B87C6A" w:rsidRPr="0011709D" w:rsidRDefault="00B87C6A">
      <w:pPr>
        <w:rPr>
          <w:rFonts w:asciiTheme="minorEastAsia" w:eastAsiaTheme="minorEastAsia" w:hAnsiTheme="minorEastAsia" w:cs="PMingLiU"/>
          <w:b/>
          <w:sz w:val="30"/>
          <w:lang w:eastAsia="zh-CN"/>
        </w:rPr>
      </w:pPr>
      <w:bookmarkStart w:id="26" w:name="_Toc489349254"/>
      <w:bookmarkStart w:id="27" w:name="_Toc22046290"/>
      <w:bookmarkStart w:id="28" w:name="_Toc248572147"/>
      <w:bookmarkStart w:id="29" w:name="_Toc363138641"/>
      <w:r w:rsidRPr="0011709D">
        <w:rPr>
          <w:rFonts w:asciiTheme="minorEastAsia" w:eastAsiaTheme="minorEastAsia" w:hAnsiTheme="minorEastAsia" w:cs="PMingLiU"/>
          <w:lang w:eastAsia="zh-CN"/>
        </w:rPr>
        <w:br w:type="page"/>
      </w:r>
    </w:p>
    <w:p w14:paraId="1856E184" w14:textId="77777777" w:rsidR="00C62ACB" w:rsidRPr="0011709D" w:rsidRDefault="000547D4" w:rsidP="00234F4F">
      <w:pPr>
        <w:pStyle w:val="ReportLevel1"/>
        <w:keepNext w:val="0"/>
        <w:tabs>
          <w:tab w:val="clear" w:pos="1134"/>
        </w:tabs>
        <w:rPr>
          <w:color w:val="auto"/>
          <w:lang w:eastAsia="zh-CN"/>
        </w:rPr>
      </w:pPr>
      <w:bookmarkStart w:id="30" w:name="_Toc57969569"/>
      <w:r w:rsidRPr="0011709D">
        <w:rPr>
          <w:rFonts w:asciiTheme="minorEastAsia" w:eastAsiaTheme="minorEastAsia" w:hAnsiTheme="minorEastAsia" w:cs="PMingLiU" w:hint="eastAsia"/>
          <w:color w:val="auto"/>
          <w:lang w:eastAsia="zh-CN"/>
        </w:rPr>
        <w:lastRenderedPageBreak/>
        <w:t>低压配电柜</w:t>
      </w:r>
      <w:bookmarkEnd w:id="26"/>
      <w:bookmarkEnd w:id="27"/>
      <w:bookmarkEnd w:id="30"/>
    </w:p>
    <w:p w14:paraId="18B8EBF1" w14:textId="4702326D" w:rsidR="00234F4F" w:rsidRPr="009556C1" w:rsidRDefault="000547D4" w:rsidP="009556C1">
      <w:pPr>
        <w:pStyle w:val="ReportLevel2"/>
        <w:keepNext w:val="0"/>
        <w:tabs>
          <w:tab w:val="clear" w:pos="1276"/>
        </w:tabs>
        <w:spacing w:beforeLines="50" w:before="156" w:after="0" w:line="360" w:lineRule="auto"/>
        <w:ind w:left="0" w:firstLine="0"/>
        <w:jc w:val="both"/>
        <w:rPr>
          <w:b w:val="0"/>
          <w:color w:val="auto"/>
          <w:sz w:val="28"/>
          <w:szCs w:val="28"/>
          <w:lang w:eastAsia="zh-CN"/>
        </w:rPr>
      </w:pPr>
      <w:r w:rsidRPr="0011709D">
        <w:rPr>
          <w:rFonts w:hint="eastAsia"/>
          <w:b w:val="0"/>
          <w:color w:val="auto"/>
          <w:sz w:val="28"/>
          <w:szCs w:val="28"/>
          <w:lang w:eastAsia="zh-CN"/>
        </w:rPr>
        <w:t>一般要求</w:t>
      </w:r>
    </w:p>
    <w:p w14:paraId="09403C18" w14:textId="77777777" w:rsidR="00875141" w:rsidRPr="0011709D" w:rsidRDefault="00875141" w:rsidP="006E13BD">
      <w:pPr>
        <w:pStyle w:val="ReportLevel3"/>
        <w:keepNext w:val="0"/>
        <w:widowControl w:val="0"/>
        <w:spacing w:before="156" w:after="0" w:line="360" w:lineRule="auto"/>
        <w:rPr>
          <w:lang w:eastAsia="zh-CN"/>
        </w:rPr>
      </w:pPr>
      <w:r w:rsidRPr="0011709D">
        <w:rPr>
          <w:rFonts w:hint="eastAsia"/>
          <w:lang w:eastAsia="zh-CN"/>
        </w:rPr>
        <w:t>总则</w:t>
      </w:r>
    </w:p>
    <w:p w14:paraId="004E1966" w14:textId="77777777" w:rsidR="00CD4E75" w:rsidRPr="0011709D" w:rsidRDefault="00CD4E75" w:rsidP="00CD4E75">
      <w:pPr>
        <w:widowControl w:val="0"/>
        <w:autoSpaceDE w:val="0"/>
        <w:autoSpaceDN w:val="0"/>
        <w:adjustRightInd w:val="0"/>
        <w:spacing w:line="360" w:lineRule="auto"/>
        <w:ind w:leftChars="500" w:left="1200"/>
        <w:rPr>
          <w:rFonts w:ascii="宋体" w:eastAsia="宋体" w:hAnsiTheme="minorHAnsi" w:cs="宋体"/>
          <w:szCs w:val="24"/>
          <w:lang w:val="zh-CN" w:eastAsia="zh-CN"/>
        </w:rPr>
      </w:pPr>
      <w:r w:rsidRPr="0011709D">
        <w:rPr>
          <w:rFonts w:ascii="宋体" w:eastAsia="宋体" w:hAnsiTheme="minorHAnsi" w:cs="宋体"/>
          <w:szCs w:val="24"/>
          <w:lang w:val="zh-CN" w:eastAsia="zh-CN"/>
        </w:rPr>
        <w:t>A.</w:t>
      </w:r>
      <w:r w:rsidRPr="0011709D">
        <w:rPr>
          <w:rFonts w:ascii="宋体" w:eastAsia="宋体" w:hAnsiTheme="minorHAnsi" w:cs="宋体"/>
          <w:szCs w:val="24"/>
          <w:lang w:val="zh-CN" w:eastAsia="zh-CN"/>
        </w:rPr>
        <w:tab/>
      </w:r>
      <w:r w:rsidRPr="0011709D">
        <w:rPr>
          <w:rFonts w:ascii="宋体" w:eastAsia="宋体" w:hAnsiTheme="minorHAnsi" w:cs="宋体" w:hint="eastAsia"/>
          <w:szCs w:val="24"/>
          <w:lang w:val="zh-CN" w:eastAsia="zh-CN"/>
        </w:rPr>
        <w:t>必须尽可能避免使不同的导电金属相接触。如不可能避免，则相接触金属的一面或两面须电镀或彼此绝缘。</w:t>
      </w:r>
    </w:p>
    <w:p w14:paraId="4F3105C4" w14:textId="77777777" w:rsidR="00CD4E75" w:rsidRPr="0011709D" w:rsidRDefault="00CD4E75" w:rsidP="00CD4E75">
      <w:pPr>
        <w:widowControl w:val="0"/>
        <w:autoSpaceDE w:val="0"/>
        <w:autoSpaceDN w:val="0"/>
        <w:adjustRightInd w:val="0"/>
        <w:spacing w:line="360" w:lineRule="auto"/>
        <w:ind w:leftChars="500" w:left="1200"/>
        <w:rPr>
          <w:rFonts w:ascii="宋体" w:eastAsia="宋体" w:hAnsiTheme="minorHAnsi" w:cs="宋体"/>
          <w:szCs w:val="24"/>
          <w:lang w:val="zh-CN" w:eastAsia="zh-CN"/>
        </w:rPr>
      </w:pPr>
      <w:r w:rsidRPr="0011709D">
        <w:rPr>
          <w:rFonts w:ascii="宋体" w:eastAsia="宋体" w:hAnsiTheme="minorHAnsi" w:cs="宋体"/>
          <w:szCs w:val="24"/>
          <w:lang w:val="zh-CN" w:eastAsia="zh-CN"/>
        </w:rPr>
        <w:t>B.</w:t>
      </w:r>
      <w:r w:rsidRPr="0011709D">
        <w:rPr>
          <w:rFonts w:ascii="宋体" w:eastAsia="宋体" w:hAnsiTheme="minorHAnsi" w:cs="宋体"/>
          <w:szCs w:val="24"/>
          <w:lang w:val="zh-CN" w:eastAsia="zh-CN"/>
        </w:rPr>
        <w:tab/>
      </w:r>
      <w:r w:rsidRPr="0011709D">
        <w:rPr>
          <w:rFonts w:ascii="宋体" w:eastAsia="宋体" w:hAnsiTheme="minorHAnsi" w:cs="宋体" w:hint="eastAsia"/>
          <w:szCs w:val="24"/>
          <w:lang w:val="zh-CN" w:eastAsia="zh-CN"/>
        </w:rPr>
        <w:t>低压配电柜内所有相类似或其部件均须可以互换。优先选用同一品牌产品，不允许选用经济型产品。</w:t>
      </w:r>
    </w:p>
    <w:p w14:paraId="26B71463" w14:textId="77777777" w:rsidR="00CD4E75" w:rsidRPr="0011709D" w:rsidRDefault="00CD4E75" w:rsidP="00CD4E75">
      <w:pPr>
        <w:widowControl w:val="0"/>
        <w:autoSpaceDE w:val="0"/>
        <w:autoSpaceDN w:val="0"/>
        <w:adjustRightInd w:val="0"/>
        <w:spacing w:line="360" w:lineRule="auto"/>
        <w:ind w:leftChars="500" w:left="1200"/>
        <w:rPr>
          <w:rFonts w:ascii="宋体" w:eastAsia="宋体" w:hAnsiTheme="minorHAnsi" w:cs="宋体"/>
          <w:szCs w:val="24"/>
          <w:lang w:val="zh-CN" w:eastAsia="zh-CN"/>
        </w:rPr>
      </w:pPr>
      <w:r w:rsidRPr="0011709D">
        <w:rPr>
          <w:rFonts w:ascii="宋体" w:eastAsia="宋体" w:hAnsiTheme="minorHAnsi" w:cs="宋体"/>
          <w:szCs w:val="24"/>
          <w:lang w:val="zh-CN" w:eastAsia="zh-CN"/>
        </w:rPr>
        <w:t>C.</w:t>
      </w:r>
      <w:r w:rsidRPr="0011709D">
        <w:rPr>
          <w:rFonts w:ascii="宋体" w:eastAsia="宋体" w:hAnsiTheme="minorHAnsi" w:cs="宋体"/>
          <w:szCs w:val="24"/>
          <w:lang w:val="zh-CN" w:eastAsia="zh-CN"/>
        </w:rPr>
        <w:tab/>
      </w:r>
      <w:r w:rsidRPr="0011709D">
        <w:rPr>
          <w:rFonts w:ascii="宋体" w:eastAsia="宋体" w:hAnsiTheme="minorHAnsi" w:cs="宋体" w:hint="eastAsia"/>
          <w:szCs w:val="24"/>
          <w:lang w:val="zh-CN" w:eastAsia="zh-CN"/>
        </w:rPr>
        <w:t>所有易被尘土侵蚀或损坏的部件须完全置于防护箱内。</w:t>
      </w:r>
    </w:p>
    <w:p w14:paraId="5895D635" w14:textId="77777777" w:rsidR="00CD4E75" w:rsidRPr="0011709D" w:rsidRDefault="00CD4E75" w:rsidP="00CD4E75">
      <w:pPr>
        <w:widowControl w:val="0"/>
        <w:autoSpaceDE w:val="0"/>
        <w:autoSpaceDN w:val="0"/>
        <w:adjustRightInd w:val="0"/>
        <w:spacing w:line="360" w:lineRule="auto"/>
        <w:ind w:leftChars="500" w:left="1200"/>
        <w:rPr>
          <w:rFonts w:ascii="宋体" w:eastAsia="宋体" w:hAnsiTheme="minorHAnsi" w:cs="宋体"/>
          <w:szCs w:val="24"/>
          <w:lang w:val="zh-CN" w:eastAsia="zh-CN"/>
        </w:rPr>
      </w:pPr>
      <w:r w:rsidRPr="0011709D">
        <w:rPr>
          <w:rFonts w:ascii="宋体" w:eastAsia="宋体" w:hAnsiTheme="minorHAnsi" w:cs="宋体"/>
          <w:szCs w:val="24"/>
          <w:lang w:val="zh-CN" w:eastAsia="zh-CN"/>
        </w:rPr>
        <w:t>D.</w:t>
      </w:r>
      <w:r w:rsidRPr="0011709D">
        <w:rPr>
          <w:rFonts w:ascii="宋体" w:eastAsia="宋体" w:hAnsiTheme="minorHAnsi" w:cs="宋体"/>
          <w:szCs w:val="24"/>
          <w:lang w:val="zh-CN" w:eastAsia="zh-CN"/>
        </w:rPr>
        <w:tab/>
      </w:r>
      <w:r w:rsidRPr="0011709D">
        <w:rPr>
          <w:rFonts w:ascii="宋体" w:eastAsia="宋体" w:hAnsiTheme="minorHAnsi" w:cs="宋体" w:hint="eastAsia"/>
          <w:szCs w:val="24"/>
          <w:lang w:val="zh-CN" w:eastAsia="zh-CN"/>
        </w:rPr>
        <w:t>除另有规定外，在低压配电柜上不得使用</w:t>
      </w:r>
      <w:proofErr w:type="gramStart"/>
      <w:r w:rsidRPr="0011709D">
        <w:rPr>
          <w:rFonts w:ascii="宋体" w:eastAsia="宋体" w:hAnsiTheme="minorHAnsi" w:cs="宋体" w:hint="eastAsia"/>
          <w:szCs w:val="24"/>
          <w:lang w:val="zh-CN" w:eastAsia="zh-CN"/>
        </w:rPr>
        <w:t>黏</w:t>
      </w:r>
      <w:proofErr w:type="gramEnd"/>
      <w:r w:rsidRPr="0011709D">
        <w:rPr>
          <w:rFonts w:ascii="宋体" w:eastAsia="宋体" w:hAnsiTheme="minorHAnsi" w:cs="宋体" w:hint="eastAsia"/>
          <w:szCs w:val="24"/>
          <w:lang w:val="zh-CN" w:eastAsia="zh-CN"/>
        </w:rPr>
        <w:t>贴。</w:t>
      </w:r>
    </w:p>
    <w:p w14:paraId="07478A98" w14:textId="77777777" w:rsidR="00CD4E75" w:rsidRPr="0011709D" w:rsidRDefault="00CD4E75" w:rsidP="00CD4E75">
      <w:pPr>
        <w:widowControl w:val="0"/>
        <w:autoSpaceDE w:val="0"/>
        <w:autoSpaceDN w:val="0"/>
        <w:adjustRightInd w:val="0"/>
        <w:spacing w:line="360" w:lineRule="auto"/>
        <w:ind w:leftChars="500" w:left="1200"/>
        <w:rPr>
          <w:rFonts w:ascii="宋体" w:eastAsia="宋体" w:hAnsiTheme="minorHAnsi" w:cs="宋体"/>
          <w:szCs w:val="24"/>
          <w:lang w:val="zh-CN" w:eastAsia="zh-CN"/>
        </w:rPr>
      </w:pPr>
      <w:r w:rsidRPr="0011709D">
        <w:rPr>
          <w:rFonts w:ascii="宋体" w:eastAsia="宋体" w:hAnsiTheme="minorHAnsi" w:cs="宋体"/>
          <w:szCs w:val="24"/>
          <w:lang w:val="zh-CN" w:eastAsia="zh-CN"/>
        </w:rPr>
        <w:t>E.</w:t>
      </w:r>
      <w:r w:rsidRPr="0011709D">
        <w:rPr>
          <w:rFonts w:ascii="宋体" w:eastAsia="宋体" w:hAnsiTheme="minorHAnsi" w:cs="宋体"/>
          <w:szCs w:val="24"/>
          <w:lang w:val="zh-CN" w:eastAsia="zh-CN"/>
        </w:rPr>
        <w:tab/>
      </w:r>
      <w:r w:rsidRPr="0011709D">
        <w:rPr>
          <w:rFonts w:ascii="宋体" w:eastAsia="宋体" w:hAnsiTheme="minorHAnsi" w:cs="宋体" w:hint="eastAsia"/>
          <w:szCs w:val="24"/>
          <w:lang w:val="zh-CN" w:eastAsia="zh-CN"/>
        </w:rPr>
        <w:t>所有螺栓，螺钉，螺帽及垫片必须为高强度镀铬不锈钢制。如因公差之限制不能电镀则必须使用抗腐蚀之钢材制作。</w:t>
      </w:r>
    </w:p>
    <w:p w14:paraId="5E9CACCD" w14:textId="77777777" w:rsidR="00CD4E75" w:rsidRPr="0011709D" w:rsidRDefault="00CD4E75" w:rsidP="00CD4E75">
      <w:pPr>
        <w:widowControl w:val="0"/>
        <w:autoSpaceDE w:val="0"/>
        <w:autoSpaceDN w:val="0"/>
        <w:adjustRightInd w:val="0"/>
        <w:spacing w:line="360" w:lineRule="auto"/>
        <w:ind w:leftChars="500" w:left="1200"/>
        <w:rPr>
          <w:rFonts w:ascii="宋体" w:eastAsia="宋体" w:hAnsiTheme="minorHAnsi" w:cs="宋体"/>
          <w:szCs w:val="24"/>
          <w:lang w:val="zh-CN" w:eastAsia="zh-CN"/>
        </w:rPr>
      </w:pPr>
      <w:r w:rsidRPr="0011709D">
        <w:rPr>
          <w:rFonts w:ascii="宋体" w:eastAsia="宋体" w:hAnsiTheme="minorHAnsi" w:cs="宋体"/>
          <w:szCs w:val="24"/>
          <w:lang w:val="zh-CN" w:eastAsia="zh-CN"/>
        </w:rPr>
        <w:t>F.</w:t>
      </w:r>
      <w:r w:rsidRPr="0011709D">
        <w:rPr>
          <w:rFonts w:ascii="宋体" w:eastAsia="宋体" w:hAnsiTheme="minorHAnsi" w:cs="宋体"/>
          <w:szCs w:val="24"/>
          <w:lang w:val="zh-CN" w:eastAsia="zh-CN"/>
        </w:rPr>
        <w:tab/>
      </w:r>
      <w:r w:rsidRPr="0011709D">
        <w:rPr>
          <w:rFonts w:ascii="宋体" w:eastAsia="宋体" w:hAnsiTheme="minorHAnsi" w:cs="宋体" w:hint="eastAsia"/>
          <w:szCs w:val="24"/>
          <w:lang w:val="zh-CN" w:eastAsia="zh-CN"/>
        </w:rPr>
        <w:t>在所有螺栓和螺帽下必须加垫片。螺栓和螺钉必须伸出螺帽</w:t>
      </w:r>
      <w:proofErr w:type="gramStart"/>
      <w:r w:rsidRPr="0011709D">
        <w:rPr>
          <w:rFonts w:ascii="宋体" w:eastAsia="宋体" w:hAnsiTheme="minorHAnsi" w:cs="宋体" w:hint="eastAsia"/>
          <w:szCs w:val="24"/>
          <w:lang w:val="zh-CN" w:eastAsia="zh-CN"/>
        </w:rPr>
        <w:t>外至少</w:t>
      </w:r>
      <w:proofErr w:type="gramEnd"/>
      <w:r w:rsidRPr="0011709D">
        <w:rPr>
          <w:rFonts w:ascii="宋体" w:eastAsia="宋体" w:hAnsiTheme="minorHAnsi" w:cs="宋体"/>
          <w:szCs w:val="24"/>
          <w:lang w:val="zh-CN" w:eastAsia="zh-CN"/>
        </w:rPr>
        <w:t>1</w:t>
      </w:r>
      <w:r w:rsidRPr="0011709D">
        <w:rPr>
          <w:rFonts w:ascii="宋体" w:eastAsia="宋体" w:hAnsiTheme="minorHAnsi" w:cs="宋体" w:hint="eastAsia"/>
          <w:szCs w:val="24"/>
          <w:lang w:val="zh-CN" w:eastAsia="zh-CN"/>
        </w:rPr>
        <w:t>个节距但不得多于</w:t>
      </w:r>
      <w:r w:rsidRPr="0011709D">
        <w:rPr>
          <w:rFonts w:ascii="宋体" w:eastAsia="宋体" w:hAnsiTheme="minorHAnsi" w:cs="宋体"/>
          <w:szCs w:val="24"/>
          <w:lang w:val="zh-CN" w:eastAsia="zh-CN"/>
        </w:rPr>
        <w:t>5</w:t>
      </w:r>
      <w:r w:rsidRPr="0011709D">
        <w:rPr>
          <w:rFonts w:ascii="宋体" w:eastAsia="宋体" w:hAnsiTheme="minorHAnsi" w:cs="宋体" w:hint="eastAsia"/>
          <w:szCs w:val="24"/>
          <w:lang w:val="zh-CN" w:eastAsia="zh-CN"/>
        </w:rPr>
        <w:t>个节距。</w:t>
      </w:r>
    </w:p>
    <w:p w14:paraId="3B9E2E88" w14:textId="77777777" w:rsidR="00CD4E75" w:rsidRPr="0011709D" w:rsidRDefault="00CD4E75" w:rsidP="00CD4E75">
      <w:pPr>
        <w:widowControl w:val="0"/>
        <w:autoSpaceDE w:val="0"/>
        <w:autoSpaceDN w:val="0"/>
        <w:adjustRightInd w:val="0"/>
        <w:spacing w:line="360" w:lineRule="auto"/>
        <w:ind w:leftChars="500" w:left="1200"/>
        <w:rPr>
          <w:rFonts w:ascii="宋体" w:eastAsia="宋体" w:hAnsiTheme="minorHAnsi" w:cs="宋体"/>
          <w:szCs w:val="24"/>
          <w:lang w:val="zh-CN" w:eastAsia="zh-CN"/>
        </w:rPr>
      </w:pPr>
      <w:r w:rsidRPr="0011709D">
        <w:rPr>
          <w:rFonts w:ascii="宋体" w:eastAsia="宋体" w:hAnsiTheme="minorHAnsi" w:cs="宋体"/>
          <w:szCs w:val="24"/>
          <w:lang w:val="zh-CN" w:eastAsia="zh-CN"/>
        </w:rPr>
        <w:t>G.</w:t>
      </w:r>
      <w:r w:rsidRPr="0011709D">
        <w:rPr>
          <w:rFonts w:ascii="宋体" w:eastAsia="宋体" w:hAnsiTheme="minorHAnsi" w:cs="宋体"/>
          <w:szCs w:val="24"/>
          <w:lang w:val="zh-CN" w:eastAsia="zh-CN"/>
        </w:rPr>
        <w:tab/>
      </w:r>
      <w:r w:rsidRPr="0011709D">
        <w:rPr>
          <w:rFonts w:ascii="宋体" w:eastAsia="宋体" w:hAnsiTheme="minorHAnsi" w:cs="宋体" w:hint="eastAsia"/>
          <w:szCs w:val="24"/>
          <w:lang w:val="zh-CN" w:eastAsia="zh-CN"/>
        </w:rPr>
        <w:t>低压配电柜之设计必须符合最佳的工程实践。仪表，继电器，开关装置，指示灯的布置须整齐，有效和合乎逻辑。</w:t>
      </w:r>
    </w:p>
    <w:p w14:paraId="3E6BED20" w14:textId="77777777" w:rsidR="00CD4E75" w:rsidRPr="0011709D" w:rsidRDefault="00CD4E75" w:rsidP="00CD4E75">
      <w:pPr>
        <w:widowControl w:val="0"/>
        <w:autoSpaceDE w:val="0"/>
        <w:autoSpaceDN w:val="0"/>
        <w:adjustRightInd w:val="0"/>
        <w:spacing w:line="360" w:lineRule="auto"/>
        <w:ind w:leftChars="500" w:left="1200"/>
        <w:rPr>
          <w:rFonts w:ascii="宋体" w:eastAsia="宋体" w:hAnsiTheme="minorHAnsi" w:cs="宋体"/>
          <w:szCs w:val="24"/>
          <w:lang w:val="zh-CN" w:eastAsia="zh-CN"/>
        </w:rPr>
      </w:pPr>
      <w:r w:rsidRPr="0011709D">
        <w:rPr>
          <w:rFonts w:ascii="宋体" w:eastAsia="宋体" w:hAnsiTheme="minorHAnsi" w:cs="宋体"/>
          <w:szCs w:val="24"/>
          <w:lang w:val="zh-CN" w:eastAsia="zh-CN"/>
        </w:rPr>
        <w:t>H.</w:t>
      </w:r>
      <w:r w:rsidRPr="0011709D">
        <w:rPr>
          <w:rFonts w:ascii="宋体" w:eastAsia="宋体" w:hAnsiTheme="minorHAnsi" w:cs="宋体"/>
          <w:szCs w:val="24"/>
          <w:lang w:val="zh-CN" w:eastAsia="zh-CN"/>
        </w:rPr>
        <w:tab/>
      </w:r>
      <w:r w:rsidRPr="0011709D">
        <w:rPr>
          <w:rFonts w:ascii="宋体" w:eastAsia="宋体" w:hAnsiTheme="minorHAnsi" w:cs="宋体" w:hint="eastAsia"/>
          <w:szCs w:val="24"/>
          <w:lang w:val="zh-CN" w:eastAsia="zh-CN"/>
        </w:rPr>
        <w:t>低压配电柜之设计必须使操作简便，服务可靠和最少维护。并且在运行、维护、调试、单元移出等状态下，开关柜的防护等级不应低于</w:t>
      </w:r>
      <w:r w:rsidRPr="0011709D">
        <w:rPr>
          <w:rFonts w:ascii="宋体" w:eastAsia="宋体" w:hAnsiTheme="minorHAnsi" w:cs="宋体"/>
          <w:szCs w:val="24"/>
          <w:lang w:val="zh-CN" w:eastAsia="zh-CN"/>
        </w:rPr>
        <w:t>IP</w:t>
      </w:r>
      <w:r w:rsidR="00BD0AA9" w:rsidRPr="0011709D">
        <w:rPr>
          <w:rFonts w:ascii="宋体" w:eastAsia="宋体" w:hAnsiTheme="minorHAnsi" w:cs="宋体"/>
          <w:szCs w:val="24"/>
          <w:lang w:val="zh-CN" w:eastAsia="zh-CN"/>
        </w:rPr>
        <w:t>4</w:t>
      </w:r>
      <w:r w:rsidRPr="0011709D">
        <w:rPr>
          <w:rFonts w:ascii="宋体" w:eastAsia="宋体" w:hAnsiTheme="minorHAnsi" w:cs="宋体"/>
          <w:szCs w:val="24"/>
          <w:lang w:val="zh-CN" w:eastAsia="zh-CN"/>
        </w:rPr>
        <w:t>0</w:t>
      </w:r>
      <w:r w:rsidRPr="0011709D">
        <w:rPr>
          <w:rFonts w:ascii="宋体" w:eastAsia="宋体" w:hAnsiTheme="minorHAnsi" w:cs="宋体" w:hint="eastAsia"/>
          <w:szCs w:val="24"/>
          <w:lang w:val="zh-CN" w:eastAsia="zh-CN"/>
        </w:rPr>
        <w:t>。</w:t>
      </w:r>
    </w:p>
    <w:p w14:paraId="4D74B6AC" w14:textId="77777777" w:rsidR="00CD4E75" w:rsidRPr="0011709D" w:rsidRDefault="007C153E" w:rsidP="00CD4E75">
      <w:pPr>
        <w:widowControl w:val="0"/>
        <w:autoSpaceDE w:val="0"/>
        <w:autoSpaceDN w:val="0"/>
        <w:adjustRightInd w:val="0"/>
        <w:spacing w:line="360" w:lineRule="auto"/>
        <w:ind w:leftChars="500" w:left="1200"/>
        <w:rPr>
          <w:rFonts w:ascii="宋体" w:eastAsia="宋体" w:hAnsiTheme="minorHAnsi" w:cs="宋体"/>
          <w:szCs w:val="24"/>
          <w:lang w:val="zh-CN" w:eastAsia="zh-CN"/>
        </w:rPr>
      </w:pPr>
      <w:r w:rsidRPr="0011709D">
        <w:rPr>
          <w:rFonts w:ascii="宋体" w:eastAsia="宋体" w:hAnsiTheme="minorHAnsi" w:cs="宋体" w:hint="eastAsia"/>
          <w:szCs w:val="24"/>
          <w:lang w:val="zh-CN" w:eastAsia="zh-CN"/>
        </w:rPr>
        <w:t>I</w:t>
      </w:r>
      <w:r w:rsidR="00CD4E75" w:rsidRPr="0011709D">
        <w:rPr>
          <w:rFonts w:ascii="宋体" w:eastAsia="宋体" w:hAnsiTheme="minorHAnsi" w:cs="宋体"/>
          <w:szCs w:val="24"/>
          <w:lang w:val="zh-CN" w:eastAsia="zh-CN"/>
        </w:rPr>
        <w:t xml:space="preserve">. </w:t>
      </w:r>
      <w:r w:rsidR="00CD4E75" w:rsidRPr="0011709D">
        <w:rPr>
          <w:rFonts w:ascii="宋体" w:eastAsia="宋体" w:hAnsiTheme="minorHAnsi" w:cs="宋体"/>
          <w:szCs w:val="24"/>
          <w:lang w:val="zh-CN" w:eastAsia="zh-CN"/>
        </w:rPr>
        <w:tab/>
      </w:r>
      <w:r w:rsidR="00CD4E75" w:rsidRPr="0011709D">
        <w:rPr>
          <w:rFonts w:ascii="宋体" w:eastAsia="宋体" w:hAnsiTheme="minorHAnsi" w:cs="宋体" w:hint="eastAsia"/>
          <w:szCs w:val="24"/>
          <w:lang w:val="zh-CN" w:eastAsia="zh-CN"/>
        </w:rPr>
        <w:t>为便于开关电器的上下级保护配合和方便管理，低压配电柜内的空气断路器、塑壳断路器、微型断路器和软起动器优先选用同一品牌的产品。</w:t>
      </w:r>
    </w:p>
    <w:p w14:paraId="1190BA5B" w14:textId="77777777" w:rsidR="00CD4E75" w:rsidRPr="0011709D" w:rsidRDefault="007C153E" w:rsidP="00CD4E75">
      <w:pPr>
        <w:widowControl w:val="0"/>
        <w:autoSpaceDE w:val="0"/>
        <w:autoSpaceDN w:val="0"/>
        <w:adjustRightInd w:val="0"/>
        <w:spacing w:line="360" w:lineRule="auto"/>
        <w:ind w:leftChars="500" w:left="1200"/>
        <w:rPr>
          <w:rFonts w:ascii="宋体" w:eastAsia="宋体" w:hAnsiTheme="minorHAnsi" w:cs="宋体"/>
          <w:sz w:val="18"/>
          <w:szCs w:val="18"/>
          <w:lang w:val="zh-CN" w:eastAsia="zh-CN"/>
        </w:rPr>
      </w:pPr>
      <w:r w:rsidRPr="0011709D">
        <w:rPr>
          <w:rFonts w:ascii="宋体" w:eastAsia="宋体" w:hAnsiTheme="minorHAnsi" w:cs="宋体" w:hint="eastAsia"/>
          <w:szCs w:val="24"/>
          <w:lang w:val="zh-CN" w:eastAsia="zh-CN"/>
        </w:rPr>
        <w:t>J</w:t>
      </w:r>
      <w:r w:rsidR="00CD4E75" w:rsidRPr="0011709D">
        <w:rPr>
          <w:rFonts w:ascii="宋体" w:eastAsia="宋体" w:hAnsiTheme="minorHAnsi" w:cs="宋体"/>
          <w:szCs w:val="24"/>
          <w:lang w:val="zh-CN" w:eastAsia="zh-CN"/>
        </w:rPr>
        <w:t>.</w:t>
      </w:r>
      <w:r w:rsidR="00CD4E75" w:rsidRPr="0011709D">
        <w:rPr>
          <w:rFonts w:ascii="宋体" w:eastAsia="宋体" w:hAnsiTheme="minorHAnsi" w:cs="宋体"/>
          <w:szCs w:val="24"/>
          <w:lang w:val="zh-CN" w:eastAsia="zh-CN"/>
        </w:rPr>
        <w:tab/>
      </w:r>
      <w:r w:rsidR="00CD4E75" w:rsidRPr="0011709D">
        <w:rPr>
          <w:rFonts w:ascii="宋体" w:eastAsia="宋体" w:hAnsiTheme="minorHAnsi" w:cs="宋体" w:hint="eastAsia"/>
          <w:szCs w:val="24"/>
          <w:lang w:val="zh-CN" w:eastAsia="zh-CN"/>
        </w:rPr>
        <w:t>设计图纸和本技术规格说明书所列参数为最低规格要求，低压配电柜的柜体、母线容量、各种元件最终使用参数需依据变压器的最终设计参数进行复核后，并参照系统要求最终确定。</w:t>
      </w:r>
      <w:r w:rsidR="00CD4E75" w:rsidRPr="0011709D">
        <w:rPr>
          <w:rFonts w:ascii="宋体" w:eastAsia="宋体" w:hAnsiTheme="minorHAnsi" w:cs="宋体"/>
          <w:sz w:val="18"/>
          <w:szCs w:val="18"/>
          <w:lang w:val="zh-CN" w:eastAsia="zh-CN"/>
        </w:rPr>
        <w:t xml:space="preserve"> </w:t>
      </w:r>
    </w:p>
    <w:p w14:paraId="7849EEAD" w14:textId="77777777" w:rsidR="00CD4E75" w:rsidRPr="0011709D" w:rsidRDefault="00BD0AA9" w:rsidP="00875141">
      <w:pPr>
        <w:pStyle w:val="ReportLevel3"/>
        <w:keepNext w:val="0"/>
        <w:widowControl w:val="0"/>
        <w:spacing w:before="156" w:after="0" w:line="360" w:lineRule="auto"/>
        <w:jc w:val="both"/>
        <w:rPr>
          <w:lang w:eastAsia="zh-CN"/>
        </w:rPr>
      </w:pPr>
      <w:r w:rsidRPr="0011709D">
        <w:rPr>
          <w:rFonts w:hint="eastAsia"/>
          <w:lang w:eastAsia="zh-CN"/>
        </w:rPr>
        <w:t>柜体</w:t>
      </w:r>
      <w:r w:rsidR="00CD4E75" w:rsidRPr="0011709D">
        <w:rPr>
          <w:rFonts w:hint="eastAsia"/>
          <w:lang w:eastAsia="zh-CN"/>
        </w:rPr>
        <w:t>结构</w:t>
      </w:r>
    </w:p>
    <w:p w14:paraId="475656D6" w14:textId="77777777" w:rsidR="00CD4E75" w:rsidRPr="0011709D" w:rsidRDefault="00CD4E75" w:rsidP="00E1724D">
      <w:pPr>
        <w:widowControl w:val="0"/>
        <w:autoSpaceDE w:val="0"/>
        <w:autoSpaceDN w:val="0"/>
        <w:adjustRightInd w:val="0"/>
        <w:spacing w:line="360" w:lineRule="auto"/>
        <w:ind w:leftChars="500" w:left="1200"/>
        <w:rPr>
          <w:rFonts w:ascii="宋体" w:eastAsia="宋体" w:hAnsiTheme="minorHAnsi" w:cs="宋体"/>
          <w:szCs w:val="24"/>
          <w:lang w:val="zh-CN" w:eastAsia="zh-CN"/>
        </w:rPr>
      </w:pPr>
      <w:r w:rsidRPr="0011709D">
        <w:rPr>
          <w:rFonts w:ascii="宋体" w:eastAsia="宋体" w:hAnsiTheme="minorHAnsi" w:cs="宋体" w:hint="eastAsia"/>
          <w:szCs w:val="24"/>
          <w:lang w:val="zh-CN" w:eastAsia="zh-CN"/>
        </w:rPr>
        <w:t>A.低压配电柜须为独立</w:t>
      </w:r>
      <w:proofErr w:type="gramStart"/>
      <w:r w:rsidRPr="0011709D">
        <w:rPr>
          <w:rFonts w:ascii="宋体" w:eastAsia="宋体" w:hAnsiTheme="minorHAnsi" w:cs="宋体" w:hint="eastAsia"/>
          <w:szCs w:val="24"/>
          <w:lang w:val="zh-CN" w:eastAsia="zh-CN"/>
        </w:rPr>
        <w:t>座地</w:t>
      </w:r>
      <w:proofErr w:type="gramEnd"/>
      <w:r w:rsidRPr="0011709D">
        <w:rPr>
          <w:rFonts w:ascii="宋体" w:eastAsia="宋体" w:hAnsiTheme="minorHAnsi" w:cs="宋体" w:hint="eastAsia"/>
          <w:szCs w:val="24"/>
          <w:lang w:val="zh-CN" w:eastAsia="zh-CN"/>
        </w:rPr>
        <w:t>，各间隔之顶、侧、背板和门需用不少于</w:t>
      </w:r>
      <w:r w:rsidRPr="0011709D">
        <w:rPr>
          <w:rFonts w:ascii="宋体" w:eastAsia="宋体" w:hAnsiTheme="minorHAnsi" w:cs="宋体"/>
          <w:szCs w:val="24"/>
          <w:lang w:val="zh-CN" w:eastAsia="zh-CN"/>
        </w:rPr>
        <w:t>2.0mm</w:t>
      </w:r>
      <w:r w:rsidRPr="0011709D">
        <w:rPr>
          <w:rFonts w:ascii="宋体" w:eastAsia="宋体" w:hAnsiTheme="minorHAnsi" w:cs="宋体" w:hint="eastAsia"/>
          <w:szCs w:val="24"/>
          <w:lang w:val="zh-CN" w:eastAsia="zh-CN"/>
        </w:rPr>
        <w:t>厚度的</w:t>
      </w:r>
      <w:r w:rsidR="00FF6D2A" w:rsidRPr="0011709D">
        <w:rPr>
          <w:rFonts w:ascii="宋体" w:eastAsia="宋体" w:hAnsiTheme="minorHAnsi" w:cs="宋体" w:hint="eastAsia"/>
          <w:szCs w:val="24"/>
          <w:lang w:val="zh-CN" w:eastAsia="zh-CN"/>
        </w:rPr>
        <w:t>电镀</w:t>
      </w:r>
      <w:r w:rsidR="00EB18FD" w:rsidRPr="0011709D">
        <w:rPr>
          <w:rFonts w:ascii="宋体" w:eastAsia="宋体" w:hAnsiTheme="minorHAnsi" w:cs="宋体" w:hint="eastAsia"/>
          <w:szCs w:val="24"/>
          <w:lang w:val="zh-CN" w:eastAsia="zh-CN"/>
        </w:rPr>
        <w:t>锌板制成，架在主框架上，以组成结实的结构。并可进入接触低压配电屏内之部件。</w:t>
      </w:r>
      <w:r w:rsidRPr="0011709D">
        <w:rPr>
          <w:rFonts w:ascii="宋体" w:eastAsia="宋体" w:hAnsiTheme="minorHAnsi" w:cs="宋体" w:hint="eastAsia"/>
          <w:szCs w:val="24"/>
          <w:lang w:val="zh-CN" w:eastAsia="zh-CN"/>
        </w:rPr>
        <w:t>。</w:t>
      </w:r>
    </w:p>
    <w:p w14:paraId="564E3079" w14:textId="77777777" w:rsidR="00CD4E75" w:rsidRPr="0011709D" w:rsidRDefault="00EB18FD" w:rsidP="00E1724D">
      <w:pPr>
        <w:widowControl w:val="0"/>
        <w:autoSpaceDE w:val="0"/>
        <w:autoSpaceDN w:val="0"/>
        <w:adjustRightInd w:val="0"/>
        <w:spacing w:line="360" w:lineRule="auto"/>
        <w:ind w:leftChars="500" w:left="1200"/>
        <w:rPr>
          <w:rFonts w:ascii="宋体" w:eastAsia="宋体" w:hAnsiTheme="minorHAnsi" w:cs="宋体"/>
          <w:szCs w:val="24"/>
          <w:lang w:val="zh-CN" w:eastAsia="zh-CN"/>
        </w:rPr>
      </w:pPr>
      <w:r w:rsidRPr="0011709D">
        <w:rPr>
          <w:rFonts w:ascii="宋体" w:eastAsia="宋体" w:hAnsiTheme="minorHAnsi" w:cs="宋体" w:hint="eastAsia"/>
          <w:szCs w:val="24"/>
          <w:lang w:val="zh-CN" w:eastAsia="zh-CN"/>
        </w:rPr>
        <w:t>B</w:t>
      </w:r>
      <w:r w:rsidR="00CD4E75" w:rsidRPr="0011709D">
        <w:rPr>
          <w:rFonts w:ascii="宋体" w:eastAsia="宋体" w:hAnsiTheme="minorHAnsi" w:cs="宋体"/>
          <w:szCs w:val="24"/>
          <w:lang w:val="zh-CN" w:eastAsia="zh-CN"/>
        </w:rPr>
        <w:t>.</w:t>
      </w:r>
      <w:r w:rsidR="00CD4E75" w:rsidRPr="0011709D">
        <w:rPr>
          <w:rFonts w:ascii="宋体" w:eastAsia="宋体" w:hAnsiTheme="minorHAnsi" w:cs="宋体"/>
          <w:szCs w:val="24"/>
          <w:lang w:val="zh-CN" w:eastAsia="zh-CN"/>
        </w:rPr>
        <w:tab/>
      </w:r>
      <w:r w:rsidR="00CD4E75" w:rsidRPr="0011709D">
        <w:rPr>
          <w:rFonts w:ascii="宋体" w:eastAsia="宋体" w:hAnsiTheme="minorHAnsi" w:cs="宋体" w:hint="eastAsia"/>
          <w:szCs w:val="24"/>
          <w:lang w:val="zh-CN" w:eastAsia="zh-CN"/>
        </w:rPr>
        <w:t>屏体之保护程度对户内式须为</w:t>
      </w:r>
      <w:r w:rsidR="00CD4E75" w:rsidRPr="0011709D">
        <w:rPr>
          <w:rFonts w:ascii="宋体" w:eastAsia="宋体" w:hAnsiTheme="minorHAnsi" w:cs="宋体"/>
          <w:szCs w:val="24"/>
          <w:lang w:val="zh-CN" w:eastAsia="zh-CN"/>
        </w:rPr>
        <w:t>GB4208-1993</w:t>
      </w:r>
      <w:r w:rsidR="00CD4E75" w:rsidRPr="0011709D">
        <w:rPr>
          <w:rFonts w:ascii="宋体" w:eastAsia="宋体" w:hAnsiTheme="minorHAnsi" w:cs="宋体" w:hint="eastAsia"/>
          <w:szCs w:val="24"/>
          <w:lang w:val="zh-CN" w:eastAsia="zh-CN"/>
        </w:rPr>
        <w:t>《外壳防护等级的分类》规定之</w:t>
      </w:r>
      <w:r w:rsidR="00CD4E75" w:rsidRPr="0011709D">
        <w:rPr>
          <w:rFonts w:ascii="宋体" w:eastAsia="宋体" w:hAnsiTheme="minorHAnsi" w:cs="宋体"/>
          <w:szCs w:val="24"/>
          <w:lang w:val="zh-CN" w:eastAsia="zh-CN"/>
        </w:rPr>
        <w:t>IP31</w:t>
      </w:r>
      <w:r w:rsidR="00CD4E75" w:rsidRPr="0011709D">
        <w:rPr>
          <w:rFonts w:ascii="宋体" w:eastAsia="宋体" w:hAnsiTheme="minorHAnsi" w:cs="宋体" w:hint="eastAsia"/>
          <w:szCs w:val="24"/>
          <w:lang w:val="zh-CN" w:eastAsia="zh-CN"/>
        </w:rPr>
        <w:t>。</w:t>
      </w:r>
    </w:p>
    <w:p w14:paraId="10A67EE8" w14:textId="77777777" w:rsidR="00CD4E75" w:rsidRPr="0011709D" w:rsidRDefault="00EB18FD" w:rsidP="00E1724D">
      <w:pPr>
        <w:widowControl w:val="0"/>
        <w:autoSpaceDE w:val="0"/>
        <w:autoSpaceDN w:val="0"/>
        <w:adjustRightInd w:val="0"/>
        <w:spacing w:line="360" w:lineRule="auto"/>
        <w:ind w:leftChars="500" w:left="1200"/>
        <w:rPr>
          <w:rFonts w:ascii="宋体" w:eastAsia="宋体" w:hAnsiTheme="minorHAnsi" w:cs="宋体"/>
          <w:szCs w:val="24"/>
          <w:lang w:val="zh-CN" w:eastAsia="zh-CN"/>
        </w:rPr>
      </w:pPr>
      <w:r w:rsidRPr="0011709D">
        <w:rPr>
          <w:rFonts w:ascii="宋体" w:eastAsia="宋体" w:hAnsiTheme="minorHAnsi" w:cs="宋体" w:hint="eastAsia"/>
          <w:szCs w:val="24"/>
          <w:lang w:val="zh-CN" w:eastAsia="zh-CN"/>
        </w:rPr>
        <w:t>C</w:t>
      </w:r>
      <w:r w:rsidR="00CD4E75" w:rsidRPr="0011709D">
        <w:rPr>
          <w:rFonts w:ascii="宋体" w:eastAsia="宋体" w:hAnsiTheme="minorHAnsi" w:cs="宋体"/>
          <w:szCs w:val="24"/>
          <w:lang w:val="zh-CN" w:eastAsia="zh-CN"/>
        </w:rPr>
        <w:t>.</w:t>
      </w:r>
      <w:r w:rsidR="00CD4E75" w:rsidRPr="0011709D">
        <w:rPr>
          <w:rFonts w:ascii="宋体" w:eastAsia="宋体" w:hAnsiTheme="minorHAnsi" w:cs="宋体"/>
          <w:szCs w:val="24"/>
          <w:lang w:val="zh-CN" w:eastAsia="zh-CN"/>
        </w:rPr>
        <w:tab/>
      </w:r>
      <w:r w:rsidR="00CD4E75" w:rsidRPr="0011709D">
        <w:rPr>
          <w:rFonts w:ascii="宋体" w:eastAsia="宋体" w:hAnsiTheme="minorHAnsi" w:cs="宋体" w:hint="eastAsia"/>
          <w:szCs w:val="24"/>
          <w:lang w:val="zh-CN" w:eastAsia="zh-CN"/>
        </w:rPr>
        <w:t>低压配电柜之分隔要求须符合</w:t>
      </w:r>
      <w:r w:rsidR="00CD4E75" w:rsidRPr="0011709D">
        <w:rPr>
          <w:rFonts w:ascii="宋体" w:eastAsia="宋体" w:hAnsiTheme="minorHAnsi" w:cs="宋体"/>
          <w:szCs w:val="24"/>
          <w:lang w:val="zh-CN" w:eastAsia="zh-CN"/>
        </w:rPr>
        <w:t>GB7251.1-1997</w:t>
      </w:r>
      <w:r w:rsidR="00CD4E75" w:rsidRPr="0011709D">
        <w:rPr>
          <w:rFonts w:ascii="宋体" w:eastAsia="宋体" w:hAnsiTheme="minorHAnsi" w:cs="宋体" w:hint="eastAsia"/>
          <w:szCs w:val="24"/>
          <w:lang w:val="zh-CN" w:eastAsia="zh-CN"/>
        </w:rPr>
        <w:t>《低压成套开关设备和控制设</w:t>
      </w:r>
      <w:r w:rsidR="00CD4E75" w:rsidRPr="0011709D">
        <w:rPr>
          <w:rFonts w:ascii="宋体" w:eastAsia="宋体" w:hAnsiTheme="minorHAnsi" w:cs="宋体" w:hint="eastAsia"/>
          <w:szCs w:val="24"/>
          <w:lang w:val="zh-CN" w:eastAsia="zh-CN"/>
        </w:rPr>
        <w:lastRenderedPageBreak/>
        <w:t>备</w:t>
      </w:r>
      <w:r w:rsidR="00CD4E75" w:rsidRPr="0011709D">
        <w:rPr>
          <w:rFonts w:ascii="宋体" w:eastAsia="宋体" w:hAnsiTheme="minorHAnsi" w:cs="宋体"/>
          <w:szCs w:val="24"/>
          <w:lang w:val="zh-CN" w:eastAsia="zh-CN"/>
        </w:rPr>
        <w:t xml:space="preserve"> </w:t>
      </w:r>
      <w:r w:rsidR="00CD4E75" w:rsidRPr="0011709D">
        <w:rPr>
          <w:rFonts w:ascii="宋体" w:eastAsia="宋体" w:hAnsiTheme="minorHAnsi" w:cs="宋体" w:hint="eastAsia"/>
          <w:szCs w:val="24"/>
          <w:lang w:val="zh-CN" w:eastAsia="zh-CN"/>
        </w:rPr>
        <w:t>第一部分：型式试验和部分型式试验成套设备》规定之</w:t>
      </w:r>
      <w:r w:rsidR="00CD4E75" w:rsidRPr="0011709D">
        <w:rPr>
          <w:rFonts w:ascii="宋体" w:eastAsia="宋体" w:hAnsiTheme="minorHAnsi" w:cs="宋体"/>
          <w:szCs w:val="24"/>
          <w:lang w:val="zh-CN" w:eastAsia="zh-CN"/>
        </w:rPr>
        <w:t>3b</w:t>
      </w:r>
      <w:r w:rsidR="00CD4E75" w:rsidRPr="0011709D">
        <w:rPr>
          <w:rFonts w:ascii="宋体" w:eastAsia="宋体" w:hAnsiTheme="minorHAnsi" w:cs="宋体" w:hint="eastAsia"/>
          <w:szCs w:val="24"/>
          <w:lang w:val="zh-CN" w:eastAsia="zh-CN"/>
        </w:rPr>
        <w:t>型。</w:t>
      </w:r>
    </w:p>
    <w:p w14:paraId="5E5F41CD" w14:textId="77777777" w:rsidR="00CD4E75" w:rsidRPr="0011709D" w:rsidRDefault="00EB18FD" w:rsidP="00E1724D">
      <w:pPr>
        <w:widowControl w:val="0"/>
        <w:autoSpaceDE w:val="0"/>
        <w:autoSpaceDN w:val="0"/>
        <w:adjustRightInd w:val="0"/>
        <w:spacing w:line="360" w:lineRule="auto"/>
        <w:ind w:leftChars="500" w:left="1200"/>
        <w:rPr>
          <w:rFonts w:ascii="宋体" w:eastAsia="宋体" w:hAnsiTheme="minorHAnsi" w:cs="宋体"/>
          <w:szCs w:val="24"/>
          <w:lang w:val="zh-CN" w:eastAsia="zh-CN"/>
        </w:rPr>
      </w:pPr>
      <w:r w:rsidRPr="0011709D">
        <w:rPr>
          <w:rFonts w:ascii="宋体" w:eastAsia="宋体" w:hAnsiTheme="minorHAnsi" w:cs="宋体" w:hint="eastAsia"/>
          <w:szCs w:val="24"/>
          <w:lang w:val="zh-CN" w:eastAsia="zh-CN"/>
        </w:rPr>
        <w:t>D</w:t>
      </w:r>
      <w:r w:rsidR="00CD4E75" w:rsidRPr="0011709D">
        <w:rPr>
          <w:rFonts w:ascii="宋体" w:eastAsia="宋体" w:hAnsiTheme="minorHAnsi" w:cs="宋体"/>
          <w:szCs w:val="24"/>
          <w:lang w:val="zh-CN" w:eastAsia="zh-CN"/>
        </w:rPr>
        <w:t>.</w:t>
      </w:r>
      <w:r w:rsidR="00CD4E75" w:rsidRPr="0011709D">
        <w:rPr>
          <w:rFonts w:ascii="宋体" w:eastAsia="宋体" w:hAnsiTheme="minorHAnsi" w:cs="宋体"/>
          <w:szCs w:val="24"/>
          <w:lang w:val="zh-CN" w:eastAsia="zh-CN"/>
        </w:rPr>
        <w:tab/>
      </w:r>
      <w:r w:rsidR="00CD4E75" w:rsidRPr="0011709D">
        <w:rPr>
          <w:rFonts w:ascii="宋体" w:eastAsia="宋体" w:hAnsiTheme="minorHAnsi" w:cs="宋体" w:hint="eastAsia"/>
          <w:szCs w:val="24"/>
          <w:lang w:val="zh-CN" w:eastAsia="zh-CN"/>
        </w:rPr>
        <w:t>在低压配电柜之每面屏后需装有一对手把之可拆卸板以便于装卸。可装卸及可开启之面板均需装密封垫。</w:t>
      </w:r>
    </w:p>
    <w:p w14:paraId="076C462B" w14:textId="77777777" w:rsidR="00CD4E75" w:rsidRPr="0011709D" w:rsidRDefault="00EB18FD" w:rsidP="00E1724D">
      <w:pPr>
        <w:widowControl w:val="0"/>
        <w:autoSpaceDE w:val="0"/>
        <w:autoSpaceDN w:val="0"/>
        <w:adjustRightInd w:val="0"/>
        <w:spacing w:line="360" w:lineRule="auto"/>
        <w:ind w:leftChars="500" w:left="1200"/>
        <w:rPr>
          <w:rFonts w:ascii="宋体" w:eastAsia="宋体" w:hAnsiTheme="minorHAnsi" w:cs="宋体"/>
          <w:szCs w:val="24"/>
          <w:lang w:val="zh-CN" w:eastAsia="zh-CN"/>
        </w:rPr>
      </w:pPr>
      <w:r w:rsidRPr="0011709D">
        <w:rPr>
          <w:rFonts w:ascii="宋体" w:eastAsia="宋体" w:hAnsiTheme="minorHAnsi" w:cs="宋体" w:hint="eastAsia"/>
          <w:szCs w:val="24"/>
          <w:lang w:val="zh-CN" w:eastAsia="zh-CN"/>
        </w:rPr>
        <w:t>E</w:t>
      </w:r>
      <w:r w:rsidR="00CD4E75" w:rsidRPr="0011709D">
        <w:rPr>
          <w:rFonts w:ascii="宋体" w:eastAsia="宋体" w:hAnsiTheme="minorHAnsi" w:cs="宋体"/>
          <w:szCs w:val="24"/>
          <w:lang w:val="zh-CN" w:eastAsia="zh-CN"/>
        </w:rPr>
        <w:t>.</w:t>
      </w:r>
      <w:r w:rsidR="00CD4E75" w:rsidRPr="0011709D">
        <w:rPr>
          <w:rFonts w:ascii="宋体" w:eastAsia="宋体" w:hAnsiTheme="minorHAnsi" w:cs="宋体"/>
          <w:szCs w:val="24"/>
          <w:lang w:val="zh-CN" w:eastAsia="zh-CN"/>
        </w:rPr>
        <w:tab/>
      </w:r>
      <w:r w:rsidR="00CD4E75" w:rsidRPr="0011709D">
        <w:rPr>
          <w:rFonts w:ascii="宋体" w:eastAsia="宋体" w:hAnsiTheme="minorHAnsi" w:cs="宋体" w:hint="eastAsia"/>
          <w:szCs w:val="24"/>
          <w:lang w:val="zh-CN" w:eastAsia="zh-CN"/>
        </w:rPr>
        <w:t>低压配电柜须为同等高度，在其排列长度内深度必须一致，外观整洁。控制和指示的组件须装于离地</w:t>
      </w:r>
      <w:r w:rsidR="00CD4E75" w:rsidRPr="0011709D">
        <w:rPr>
          <w:rFonts w:ascii="宋体" w:eastAsia="宋体" w:hAnsiTheme="minorHAnsi" w:cs="宋体"/>
          <w:szCs w:val="24"/>
          <w:lang w:val="zh-CN" w:eastAsia="zh-CN"/>
        </w:rPr>
        <w:t>500mm</w:t>
      </w:r>
      <w:r w:rsidR="00CD4E75" w:rsidRPr="0011709D">
        <w:rPr>
          <w:rFonts w:ascii="宋体" w:eastAsia="宋体" w:hAnsiTheme="minorHAnsi" w:cs="宋体" w:hint="eastAsia"/>
          <w:szCs w:val="24"/>
          <w:lang w:val="zh-CN" w:eastAsia="zh-CN"/>
        </w:rPr>
        <w:t>和</w:t>
      </w:r>
      <w:r w:rsidR="00CD4E75" w:rsidRPr="0011709D">
        <w:rPr>
          <w:rFonts w:ascii="宋体" w:eastAsia="宋体" w:hAnsiTheme="minorHAnsi" w:cs="宋体"/>
          <w:szCs w:val="24"/>
          <w:lang w:val="zh-CN" w:eastAsia="zh-CN"/>
        </w:rPr>
        <w:t>1800mm</w:t>
      </w:r>
      <w:r w:rsidR="00CD4E75" w:rsidRPr="0011709D">
        <w:rPr>
          <w:rFonts w:ascii="宋体" w:eastAsia="宋体" w:hAnsiTheme="minorHAnsi" w:cs="宋体" w:hint="eastAsia"/>
          <w:szCs w:val="24"/>
          <w:lang w:val="zh-CN" w:eastAsia="zh-CN"/>
        </w:rPr>
        <w:t>之间。</w:t>
      </w:r>
    </w:p>
    <w:p w14:paraId="5FCC9A4A" w14:textId="77777777" w:rsidR="00CD4E75" w:rsidRPr="0011709D" w:rsidRDefault="00EB18FD" w:rsidP="00E1724D">
      <w:pPr>
        <w:widowControl w:val="0"/>
        <w:autoSpaceDE w:val="0"/>
        <w:autoSpaceDN w:val="0"/>
        <w:adjustRightInd w:val="0"/>
        <w:spacing w:line="360" w:lineRule="auto"/>
        <w:ind w:leftChars="500" w:left="1200"/>
        <w:rPr>
          <w:rFonts w:ascii="宋体" w:eastAsia="宋体" w:hAnsiTheme="minorHAnsi" w:cs="宋体"/>
          <w:szCs w:val="24"/>
          <w:lang w:val="zh-CN" w:eastAsia="zh-CN"/>
        </w:rPr>
      </w:pPr>
      <w:r w:rsidRPr="0011709D">
        <w:rPr>
          <w:rFonts w:ascii="宋体" w:eastAsia="宋体" w:hAnsiTheme="minorHAnsi" w:cs="宋体" w:hint="eastAsia"/>
          <w:szCs w:val="24"/>
          <w:lang w:val="zh-CN" w:eastAsia="zh-CN"/>
        </w:rPr>
        <w:t>F</w:t>
      </w:r>
      <w:r w:rsidR="00CD4E75" w:rsidRPr="0011709D">
        <w:rPr>
          <w:rFonts w:ascii="宋体" w:eastAsia="宋体" w:hAnsiTheme="minorHAnsi" w:cs="宋体"/>
          <w:szCs w:val="24"/>
          <w:lang w:val="zh-CN" w:eastAsia="zh-CN"/>
        </w:rPr>
        <w:t>.</w:t>
      </w:r>
      <w:r w:rsidR="00CD4E75" w:rsidRPr="0011709D">
        <w:rPr>
          <w:rFonts w:ascii="宋体" w:eastAsia="宋体" w:hAnsiTheme="minorHAnsi" w:cs="宋体"/>
          <w:szCs w:val="24"/>
          <w:lang w:val="zh-CN" w:eastAsia="zh-CN"/>
        </w:rPr>
        <w:tab/>
      </w:r>
      <w:r w:rsidR="00CD4E75" w:rsidRPr="0011709D">
        <w:rPr>
          <w:rFonts w:ascii="宋体" w:eastAsia="宋体" w:hAnsiTheme="minorHAnsi" w:cs="宋体" w:hint="eastAsia"/>
          <w:szCs w:val="24"/>
          <w:lang w:val="zh-CN" w:eastAsia="zh-CN"/>
        </w:rPr>
        <w:t>门须装暗铰链并与开关装置</w:t>
      </w:r>
      <w:proofErr w:type="gramStart"/>
      <w:r w:rsidR="00CD4E75" w:rsidRPr="0011709D">
        <w:rPr>
          <w:rFonts w:ascii="宋体" w:eastAsia="宋体" w:hAnsiTheme="minorHAnsi" w:cs="宋体" w:hint="eastAsia"/>
          <w:szCs w:val="24"/>
          <w:lang w:val="zh-CN" w:eastAsia="zh-CN"/>
        </w:rPr>
        <w:t>联锁</w:t>
      </w:r>
      <w:proofErr w:type="gramEnd"/>
      <w:r w:rsidR="00CD4E75" w:rsidRPr="0011709D">
        <w:rPr>
          <w:rFonts w:ascii="宋体" w:eastAsia="宋体" w:hAnsiTheme="minorHAnsi" w:cs="宋体" w:hint="eastAsia"/>
          <w:szCs w:val="24"/>
          <w:lang w:val="zh-CN" w:eastAsia="zh-CN"/>
        </w:rPr>
        <w:t>，并具备有垫胶及接地位。</w:t>
      </w:r>
    </w:p>
    <w:p w14:paraId="4747EB57" w14:textId="77777777" w:rsidR="00CD4E75" w:rsidRPr="0011709D" w:rsidRDefault="00EB18FD" w:rsidP="00E1724D">
      <w:pPr>
        <w:widowControl w:val="0"/>
        <w:autoSpaceDE w:val="0"/>
        <w:autoSpaceDN w:val="0"/>
        <w:adjustRightInd w:val="0"/>
        <w:spacing w:line="360" w:lineRule="auto"/>
        <w:ind w:leftChars="500" w:left="1200"/>
        <w:rPr>
          <w:rFonts w:ascii="宋体" w:eastAsia="宋体" w:hAnsiTheme="minorHAnsi" w:cs="宋体"/>
          <w:szCs w:val="24"/>
          <w:lang w:val="zh-CN" w:eastAsia="zh-CN"/>
        </w:rPr>
      </w:pPr>
      <w:r w:rsidRPr="0011709D">
        <w:rPr>
          <w:rFonts w:ascii="宋体" w:eastAsia="宋体" w:hAnsiTheme="minorHAnsi" w:cs="宋体" w:hint="eastAsia"/>
          <w:szCs w:val="24"/>
          <w:lang w:val="zh-CN" w:eastAsia="zh-CN"/>
        </w:rPr>
        <w:t>G</w:t>
      </w:r>
      <w:r w:rsidR="00CD4E75" w:rsidRPr="0011709D">
        <w:rPr>
          <w:rFonts w:ascii="宋体" w:eastAsia="宋体" w:hAnsiTheme="minorHAnsi" w:cs="宋体"/>
          <w:szCs w:val="24"/>
          <w:lang w:val="zh-CN" w:eastAsia="zh-CN"/>
        </w:rPr>
        <w:t>.</w:t>
      </w:r>
      <w:r w:rsidR="00CD4E75" w:rsidRPr="0011709D">
        <w:rPr>
          <w:rFonts w:ascii="宋体" w:eastAsia="宋体" w:hAnsiTheme="minorHAnsi" w:cs="宋体"/>
          <w:szCs w:val="24"/>
          <w:lang w:val="zh-CN" w:eastAsia="zh-CN"/>
        </w:rPr>
        <w:tab/>
      </w:r>
      <w:r w:rsidR="00CD4E75" w:rsidRPr="0011709D">
        <w:rPr>
          <w:rFonts w:ascii="宋体" w:eastAsia="宋体" w:hAnsiTheme="minorHAnsi" w:cs="宋体" w:hint="eastAsia"/>
          <w:szCs w:val="24"/>
          <w:lang w:val="zh-CN" w:eastAsia="zh-CN"/>
        </w:rPr>
        <w:t>在配电柜顶部和底部需为引出电缆或母线槽配备厚度不少于</w:t>
      </w:r>
      <w:r w:rsidR="00CD4E75" w:rsidRPr="0011709D">
        <w:rPr>
          <w:rFonts w:ascii="宋体" w:eastAsia="宋体" w:hAnsiTheme="minorHAnsi" w:cs="宋体"/>
          <w:szCs w:val="24"/>
          <w:lang w:val="zh-CN" w:eastAsia="zh-CN"/>
        </w:rPr>
        <w:t>3.2mm</w:t>
      </w:r>
      <w:r w:rsidR="00CD4E75" w:rsidRPr="0011709D">
        <w:rPr>
          <w:rFonts w:ascii="宋体" w:eastAsia="宋体" w:hAnsiTheme="minorHAnsi" w:cs="宋体" w:hint="eastAsia"/>
          <w:szCs w:val="24"/>
          <w:lang w:val="zh-CN" w:eastAsia="zh-CN"/>
        </w:rPr>
        <w:t>，可拆卸由铝金属制成的电缆密封端头盖板。</w:t>
      </w:r>
    </w:p>
    <w:p w14:paraId="2D1C3602" w14:textId="77777777" w:rsidR="00CD4E75" w:rsidRPr="0011709D" w:rsidRDefault="00EB18FD" w:rsidP="00E1724D">
      <w:pPr>
        <w:widowControl w:val="0"/>
        <w:autoSpaceDE w:val="0"/>
        <w:autoSpaceDN w:val="0"/>
        <w:adjustRightInd w:val="0"/>
        <w:spacing w:line="360" w:lineRule="auto"/>
        <w:ind w:leftChars="500" w:left="1200"/>
        <w:rPr>
          <w:rFonts w:ascii="宋体" w:eastAsia="宋体" w:hAnsiTheme="minorHAnsi" w:cs="宋体"/>
          <w:szCs w:val="24"/>
          <w:lang w:val="zh-CN" w:eastAsia="zh-CN"/>
        </w:rPr>
      </w:pPr>
      <w:r w:rsidRPr="0011709D">
        <w:rPr>
          <w:rFonts w:ascii="宋体" w:eastAsia="宋体" w:hAnsiTheme="minorHAnsi" w:cs="宋体" w:hint="eastAsia"/>
          <w:szCs w:val="24"/>
          <w:lang w:val="zh-CN" w:eastAsia="zh-CN"/>
        </w:rPr>
        <w:t>H</w:t>
      </w:r>
      <w:r w:rsidR="00CD4E75" w:rsidRPr="0011709D">
        <w:rPr>
          <w:rFonts w:ascii="宋体" w:eastAsia="宋体" w:hAnsiTheme="minorHAnsi" w:cs="宋体"/>
          <w:szCs w:val="24"/>
          <w:lang w:val="zh-CN" w:eastAsia="zh-CN"/>
        </w:rPr>
        <w:t>.</w:t>
      </w:r>
      <w:r w:rsidR="00CD4E75" w:rsidRPr="0011709D">
        <w:rPr>
          <w:rFonts w:ascii="宋体" w:eastAsia="宋体" w:hAnsiTheme="minorHAnsi" w:cs="宋体"/>
          <w:szCs w:val="24"/>
          <w:lang w:val="zh-CN" w:eastAsia="zh-CN"/>
        </w:rPr>
        <w:tab/>
      </w:r>
      <w:r w:rsidR="00CD4E75" w:rsidRPr="0011709D">
        <w:rPr>
          <w:rFonts w:ascii="宋体" w:eastAsia="宋体" w:hAnsiTheme="minorHAnsi" w:cs="宋体" w:hint="eastAsia"/>
          <w:szCs w:val="24"/>
          <w:lang w:val="zh-CN" w:eastAsia="zh-CN"/>
        </w:rPr>
        <w:t>低压配电柜之间隔内必须有充分的通风。设备亦必须有足够之空间以确保在运作时，低压配电柜内部温度不超过工作温度范围包括开关装置，控制开关，母线，继电器和时间开关。在必要时需加通风百叶，通风</w:t>
      </w:r>
      <w:proofErr w:type="gramStart"/>
      <w:r w:rsidR="00CD4E75" w:rsidRPr="0011709D">
        <w:rPr>
          <w:rFonts w:ascii="宋体" w:eastAsia="宋体" w:hAnsiTheme="minorHAnsi" w:cs="宋体" w:hint="eastAsia"/>
          <w:szCs w:val="24"/>
          <w:lang w:val="zh-CN" w:eastAsia="zh-CN"/>
        </w:rPr>
        <w:t>百叶须</w:t>
      </w:r>
      <w:proofErr w:type="gramEnd"/>
      <w:r w:rsidR="00CD4E75" w:rsidRPr="0011709D">
        <w:rPr>
          <w:rFonts w:ascii="宋体" w:eastAsia="宋体" w:hAnsiTheme="minorHAnsi" w:cs="宋体" w:hint="eastAsia"/>
          <w:szCs w:val="24"/>
          <w:lang w:val="zh-CN" w:eastAsia="zh-CN"/>
        </w:rPr>
        <w:t>有铁丝网保护。</w:t>
      </w:r>
    </w:p>
    <w:p w14:paraId="2E50B68E" w14:textId="77777777" w:rsidR="00CD4E75" w:rsidRPr="0011709D" w:rsidRDefault="00EB18FD" w:rsidP="00E1724D">
      <w:pPr>
        <w:widowControl w:val="0"/>
        <w:autoSpaceDE w:val="0"/>
        <w:autoSpaceDN w:val="0"/>
        <w:adjustRightInd w:val="0"/>
        <w:spacing w:line="360" w:lineRule="auto"/>
        <w:ind w:leftChars="500" w:left="1200"/>
        <w:rPr>
          <w:rFonts w:ascii="宋体" w:eastAsia="宋体" w:hAnsiTheme="minorHAnsi" w:cs="宋体"/>
          <w:szCs w:val="24"/>
          <w:lang w:val="zh-CN" w:eastAsia="zh-CN"/>
        </w:rPr>
      </w:pPr>
      <w:r w:rsidRPr="0011709D">
        <w:rPr>
          <w:rFonts w:ascii="宋体" w:eastAsia="宋体" w:hAnsiTheme="minorHAnsi" w:cs="宋体" w:hint="eastAsia"/>
          <w:szCs w:val="24"/>
          <w:lang w:val="zh-CN" w:eastAsia="zh-CN"/>
        </w:rPr>
        <w:t>I</w:t>
      </w:r>
      <w:r w:rsidR="00CD4E75" w:rsidRPr="0011709D">
        <w:rPr>
          <w:rFonts w:ascii="宋体" w:eastAsia="宋体" w:hAnsiTheme="minorHAnsi" w:cs="宋体"/>
          <w:szCs w:val="24"/>
          <w:lang w:val="zh-CN" w:eastAsia="zh-CN"/>
        </w:rPr>
        <w:t>.</w:t>
      </w:r>
      <w:r w:rsidR="00CD4E75" w:rsidRPr="0011709D">
        <w:rPr>
          <w:rFonts w:ascii="宋体" w:eastAsia="宋体" w:hAnsiTheme="minorHAnsi" w:cs="宋体"/>
          <w:szCs w:val="24"/>
          <w:lang w:val="zh-CN" w:eastAsia="zh-CN"/>
        </w:rPr>
        <w:tab/>
      </w:r>
      <w:r w:rsidR="00CD4E75" w:rsidRPr="0011709D">
        <w:rPr>
          <w:rFonts w:ascii="宋体" w:eastAsia="宋体" w:hAnsiTheme="minorHAnsi" w:cs="宋体" w:hint="eastAsia"/>
          <w:szCs w:val="24"/>
          <w:lang w:val="zh-CN" w:eastAsia="zh-CN"/>
        </w:rPr>
        <w:t>所有的绝缘子须为不吸潮及</w:t>
      </w:r>
      <w:proofErr w:type="gramStart"/>
      <w:r w:rsidR="00CD4E75" w:rsidRPr="0011709D">
        <w:rPr>
          <w:rFonts w:ascii="宋体" w:eastAsia="宋体" w:hAnsiTheme="minorHAnsi" w:cs="宋体" w:hint="eastAsia"/>
          <w:szCs w:val="24"/>
          <w:lang w:val="zh-CN" w:eastAsia="zh-CN"/>
        </w:rPr>
        <w:t>不</w:t>
      </w:r>
      <w:proofErr w:type="gramEnd"/>
      <w:r w:rsidR="00CD4E75" w:rsidRPr="0011709D">
        <w:rPr>
          <w:rFonts w:ascii="宋体" w:eastAsia="宋体" w:hAnsiTheme="minorHAnsi" w:cs="宋体" w:hint="eastAsia"/>
          <w:szCs w:val="24"/>
          <w:lang w:val="zh-CN" w:eastAsia="zh-CN"/>
        </w:rPr>
        <w:t>变质的材料制成。</w:t>
      </w:r>
    </w:p>
    <w:p w14:paraId="69783888" w14:textId="77777777" w:rsidR="00CD4E75" w:rsidRPr="0011709D" w:rsidRDefault="00EB18FD" w:rsidP="00E1724D">
      <w:pPr>
        <w:widowControl w:val="0"/>
        <w:autoSpaceDE w:val="0"/>
        <w:autoSpaceDN w:val="0"/>
        <w:adjustRightInd w:val="0"/>
        <w:spacing w:line="360" w:lineRule="auto"/>
        <w:ind w:leftChars="500" w:left="1200"/>
        <w:rPr>
          <w:rFonts w:ascii="宋体" w:eastAsia="宋体" w:hAnsiTheme="minorHAnsi" w:cs="宋体"/>
          <w:szCs w:val="24"/>
          <w:lang w:val="zh-CN" w:eastAsia="zh-CN"/>
        </w:rPr>
      </w:pPr>
      <w:r w:rsidRPr="0011709D">
        <w:rPr>
          <w:rFonts w:ascii="宋体" w:eastAsia="宋体" w:hAnsiTheme="minorHAnsi" w:cs="宋体" w:hint="eastAsia"/>
          <w:szCs w:val="24"/>
          <w:lang w:val="zh-CN" w:eastAsia="zh-CN"/>
        </w:rPr>
        <w:t>J</w:t>
      </w:r>
      <w:r w:rsidR="00CD4E75" w:rsidRPr="0011709D">
        <w:rPr>
          <w:rFonts w:ascii="宋体" w:eastAsia="宋体" w:hAnsiTheme="minorHAnsi" w:cs="宋体"/>
          <w:szCs w:val="24"/>
          <w:lang w:val="zh-CN" w:eastAsia="zh-CN"/>
        </w:rPr>
        <w:t>.</w:t>
      </w:r>
      <w:r w:rsidR="00CD4E75" w:rsidRPr="0011709D">
        <w:rPr>
          <w:rFonts w:ascii="宋体" w:eastAsia="宋体" w:hAnsiTheme="minorHAnsi" w:cs="宋体"/>
          <w:szCs w:val="24"/>
          <w:lang w:val="zh-CN" w:eastAsia="zh-CN"/>
        </w:rPr>
        <w:tab/>
      </w:r>
      <w:r w:rsidR="00CD4E75" w:rsidRPr="0011709D">
        <w:rPr>
          <w:rFonts w:ascii="宋体" w:eastAsia="宋体" w:hAnsiTheme="minorHAnsi" w:cs="宋体" w:hint="eastAsia"/>
          <w:szCs w:val="24"/>
          <w:lang w:val="zh-CN" w:eastAsia="zh-CN"/>
        </w:rPr>
        <w:t>在低压配电柜底部需装设具有足够强度的槽钢底座，其最少高度为</w:t>
      </w:r>
      <w:r w:rsidR="00CD4E75" w:rsidRPr="0011709D">
        <w:rPr>
          <w:rFonts w:ascii="宋体" w:eastAsia="宋体" w:hAnsiTheme="minorHAnsi" w:cs="宋体"/>
          <w:szCs w:val="24"/>
          <w:lang w:val="zh-CN" w:eastAsia="zh-CN"/>
        </w:rPr>
        <w:t>75mm</w:t>
      </w:r>
      <w:r w:rsidR="00CD4E75" w:rsidRPr="0011709D">
        <w:rPr>
          <w:rFonts w:ascii="宋体" w:eastAsia="宋体" w:hAnsiTheme="minorHAnsi" w:cs="宋体" w:hint="eastAsia"/>
          <w:szCs w:val="24"/>
          <w:lang w:val="zh-CN" w:eastAsia="zh-CN"/>
        </w:rPr>
        <w:t>。</w:t>
      </w:r>
    </w:p>
    <w:p w14:paraId="441D962B" w14:textId="77777777" w:rsidR="002E7E15" w:rsidRPr="0011709D" w:rsidRDefault="002E7E15" w:rsidP="00875141">
      <w:pPr>
        <w:pStyle w:val="ReportLevel3"/>
        <w:keepNext w:val="0"/>
        <w:widowControl w:val="0"/>
        <w:spacing w:before="156" w:after="0" w:line="360" w:lineRule="auto"/>
        <w:jc w:val="both"/>
        <w:rPr>
          <w:lang w:eastAsia="zh-CN"/>
        </w:rPr>
      </w:pPr>
      <w:r w:rsidRPr="0011709D">
        <w:rPr>
          <w:rFonts w:hint="eastAsia"/>
          <w:lang w:eastAsia="zh-CN"/>
        </w:rPr>
        <w:t>饰面</w:t>
      </w:r>
    </w:p>
    <w:p w14:paraId="3E16C484" w14:textId="77777777" w:rsidR="002E7E15" w:rsidRPr="0011709D" w:rsidRDefault="002E7E15" w:rsidP="002E7E15">
      <w:pPr>
        <w:widowControl w:val="0"/>
        <w:autoSpaceDE w:val="0"/>
        <w:autoSpaceDN w:val="0"/>
        <w:adjustRightInd w:val="0"/>
        <w:spacing w:line="360" w:lineRule="auto"/>
        <w:ind w:leftChars="500" w:left="1200"/>
        <w:rPr>
          <w:rFonts w:ascii="宋体" w:eastAsia="宋体" w:hAnsiTheme="minorHAnsi" w:cs="宋体"/>
          <w:szCs w:val="24"/>
          <w:lang w:val="zh-CN" w:eastAsia="zh-CN"/>
        </w:rPr>
      </w:pPr>
      <w:r w:rsidRPr="0011709D">
        <w:rPr>
          <w:rFonts w:ascii="宋体" w:eastAsia="宋体" w:hAnsiTheme="minorHAnsi" w:cs="宋体"/>
          <w:szCs w:val="24"/>
          <w:lang w:val="zh-CN" w:eastAsia="zh-CN"/>
        </w:rPr>
        <w:t>A.</w:t>
      </w:r>
      <w:r w:rsidRPr="0011709D">
        <w:rPr>
          <w:rFonts w:ascii="宋体" w:eastAsia="宋体" w:hAnsiTheme="minorHAnsi" w:cs="宋体"/>
          <w:szCs w:val="24"/>
          <w:lang w:val="zh-CN" w:eastAsia="zh-CN"/>
        </w:rPr>
        <w:tab/>
      </w:r>
      <w:r w:rsidRPr="0011709D">
        <w:rPr>
          <w:rFonts w:ascii="宋体" w:eastAsia="宋体" w:hAnsiTheme="minorHAnsi" w:cs="宋体" w:hint="eastAsia"/>
          <w:szCs w:val="24"/>
          <w:lang w:val="zh-CN" w:eastAsia="zh-CN"/>
        </w:rPr>
        <w:t>所有钢件表面的尘土，油，油脂，污迹，污垢，铁锈和其它污物，必须用喷砂予以彻底地清除，并须在制造厂内立</w:t>
      </w:r>
      <w:r w:rsidR="00F35F33" w:rsidRPr="0011709D">
        <w:rPr>
          <w:rFonts w:ascii="宋体" w:eastAsia="宋体" w:hAnsiTheme="minorHAnsi" w:cs="宋体" w:hint="eastAsia"/>
          <w:szCs w:val="24"/>
          <w:lang w:val="zh-CN" w:eastAsia="zh-CN"/>
        </w:rPr>
        <w:t>即覆以树脂粉末。树脂粉末面层厚度不得少于</w:t>
      </w:r>
      <w:r w:rsidR="00F35F33" w:rsidRPr="0011709D">
        <w:rPr>
          <w:rFonts w:ascii="宋体" w:eastAsia="宋体" w:hAnsiTheme="minorHAnsi" w:cs="宋体"/>
          <w:szCs w:val="24"/>
          <w:lang w:val="zh-CN" w:eastAsia="zh-CN"/>
        </w:rPr>
        <w:t>50</w:t>
      </w:r>
      <w:r w:rsidR="00F35F33" w:rsidRPr="0011709D">
        <w:rPr>
          <w:rFonts w:ascii="宋体" w:eastAsia="宋体" w:hAnsiTheme="minorHAnsi" w:cs="宋体" w:hint="eastAsia"/>
          <w:szCs w:val="24"/>
          <w:lang w:val="zh-CN" w:eastAsia="zh-CN"/>
        </w:rPr>
        <w:t>微米。</w:t>
      </w:r>
    </w:p>
    <w:p w14:paraId="0A7DCE14" w14:textId="77777777" w:rsidR="00F35F33" w:rsidRPr="0011709D" w:rsidRDefault="00F35F33" w:rsidP="002E7E15">
      <w:pPr>
        <w:widowControl w:val="0"/>
        <w:autoSpaceDE w:val="0"/>
        <w:autoSpaceDN w:val="0"/>
        <w:adjustRightInd w:val="0"/>
        <w:spacing w:line="360" w:lineRule="auto"/>
        <w:ind w:leftChars="500" w:left="1200"/>
        <w:rPr>
          <w:rFonts w:ascii="宋体" w:eastAsia="宋体" w:hAnsiTheme="minorHAnsi" w:cs="宋体"/>
          <w:szCs w:val="24"/>
          <w:lang w:val="zh-CN" w:eastAsia="zh-CN"/>
        </w:rPr>
      </w:pPr>
      <w:r w:rsidRPr="0011709D">
        <w:rPr>
          <w:rFonts w:ascii="宋体" w:eastAsia="宋体" w:hAnsiTheme="minorHAnsi" w:cs="宋体"/>
          <w:szCs w:val="24"/>
          <w:lang w:val="zh-CN" w:eastAsia="zh-CN"/>
        </w:rPr>
        <w:t>B.</w:t>
      </w:r>
      <w:r w:rsidRPr="0011709D">
        <w:rPr>
          <w:rFonts w:ascii="宋体" w:eastAsia="宋体" w:hAnsiTheme="minorHAnsi" w:cs="宋体"/>
          <w:szCs w:val="24"/>
          <w:lang w:val="zh-CN" w:eastAsia="zh-CN"/>
        </w:rPr>
        <w:tab/>
      </w:r>
      <w:r w:rsidR="00E412E0" w:rsidRPr="0011709D">
        <w:rPr>
          <w:rFonts w:ascii="宋体" w:eastAsia="宋体" w:hAnsiTheme="minorHAnsi" w:cs="宋体" w:hint="eastAsia"/>
          <w:szCs w:val="24"/>
          <w:lang w:val="zh-CN" w:eastAsia="zh-CN"/>
        </w:rPr>
        <w:t>面漆</w:t>
      </w:r>
      <w:r w:rsidR="00E412E0" w:rsidRPr="0011709D">
        <w:rPr>
          <w:rFonts w:asciiTheme="minorEastAsia" w:eastAsiaTheme="minorEastAsia" w:hAnsiTheme="minorEastAsia" w:hint="eastAsia"/>
          <w:lang w:eastAsia="zh-CN"/>
        </w:rPr>
        <w:t>颜色统一为米色，需事先将色标提供甲方审核。</w:t>
      </w:r>
    </w:p>
    <w:p w14:paraId="17578BBE" w14:textId="77777777" w:rsidR="00C62ACB" w:rsidRPr="0011709D" w:rsidRDefault="000547D4" w:rsidP="00875141">
      <w:pPr>
        <w:pStyle w:val="ReportLevel3"/>
        <w:keepNext w:val="0"/>
        <w:widowControl w:val="0"/>
        <w:spacing w:before="156" w:after="0" w:line="360" w:lineRule="auto"/>
        <w:jc w:val="both"/>
        <w:rPr>
          <w:lang w:eastAsia="zh-CN"/>
        </w:rPr>
      </w:pPr>
      <w:r w:rsidRPr="0011709D">
        <w:rPr>
          <w:rFonts w:hint="eastAsia"/>
          <w:lang w:eastAsia="zh-CN"/>
        </w:rPr>
        <w:t>低压配电柜须为经过</w:t>
      </w:r>
      <w:r w:rsidRPr="0011709D">
        <w:rPr>
          <w:lang w:eastAsia="zh-CN"/>
        </w:rPr>
        <w:t>IEC60439</w:t>
      </w:r>
      <w:r w:rsidRPr="0011709D">
        <w:rPr>
          <w:rFonts w:hint="eastAsia"/>
          <w:lang w:eastAsia="zh-CN"/>
        </w:rPr>
        <w:t>，</w:t>
      </w:r>
      <w:r w:rsidRPr="0011709D">
        <w:rPr>
          <w:lang w:eastAsia="zh-CN"/>
        </w:rPr>
        <w:t>EN60439</w:t>
      </w:r>
      <w:r w:rsidRPr="0011709D">
        <w:rPr>
          <w:rFonts w:hint="eastAsia"/>
          <w:lang w:eastAsia="zh-CN"/>
        </w:rPr>
        <w:t>及</w:t>
      </w:r>
      <w:r w:rsidRPr="0011709D">
        <w:rPr>
          <w:lang w:eastAsia="zh-CN"/>
        </w:rPr>
        <w:t>GB7251.1-</w:t>
      </w:r>
      <w:r w:rsidR="00425885" w:rsidRPr="0011709D">
        <w:rPr>
          <w:lang w:eastAsia="zh-CN"/>
        </w:rPr>
        <w:t>2013</w:t>
      </w:r>
      <w:r w:rsidRPr="0011709D">
        <w:rPr>
          <w:rFonts w:hint="eastAsia"/>
          <w:lang w:eastAsia="zh-CN"/>
        </w:rPr>
        <w:t>所规定的定型试验的组合装置（</w:t>
      </w:r>
      <w:r w:rsidRPr="0011709D">
        <w:rPr>
          <w:lang w:eastAsia="zh-CN"/>
        </w:rPr>
        <w:t>TTA</w:t>
      </w:r>
      <w:r w:rsidRPr="0011709D">
        <w:rPr>
          <w:rFonts w:hint="eastAsia"/>
          <w:lang w:eastAsia="zh-CN"/>
        </w:rPr>
        <w:t>），由专业制造低压配电柜的工厂生产并在厂内组装和试验。</w:t>
      </w:r>
      <w:r w:rsidR="00EE72BD" w:rsidRPr="0011709D">
        <w:rPr>
          <w:rFonts w:hint="eastAsia"/>
          <w:lang w:eastAsia="zh-CN"/>
        </w:rPr>
        <w:t>并提供相应的型式试验报告：</w:t>
      </w:r>
    </w:p>
    <w:p w14:paraId="1498AD86" w14:textId="77777777" w:rsidR="00EE72BD" w:rsidRPr="0011709D" w:rsidRDefault="00EE72BD" w:rsidP="00234F4F">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1) 开关柜的国家强制性产品认证试验报告（CCC认证）、型式试验报告和出厂报告。</w:t>
      </w:r>
    </w:p>
    <w:p w14:paraId="4045BBAE" w14:textId="77777777" w:rsidR="00EE72BD" w:rsidRPr="0011709D" w:rsidRDefault="00EE72BD" w:rsidP="00234F4F">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2) 开关柜主要元件的型式试验报告和出厂试验报告。</w:t>
      </w:r>
    </w:p>
    <w:p w14:paraId="4E3DDF6C" w14:textId="77777777" w:rsidR="00EE72BD" w:rsidRPr="0011709D" w:rsidRDefault="00EE72BD" w:rsidP="00234F4F">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3) 当产品的设计、工艺、生产条件或使用的材料及主要元件发生重大改变而影响到产品性能时，应做相应的型式试验并提供试验报告。</w:t>
      </w:r>
    </w:p>
    <w:p w14:paraId="36B10A93" w14:textId="77777777" w:rsidR="00D652F4" w:rsidRPr="0011709D" w:rsidRDefault="00D652F4" w:rsidP="00C11A8B">
      <w:pPr>
        <w:spacing w:line="360" w:lineRule="auto"/>
        <w:rPr>
          <w:rFonts w:eastAsia="宋体"/>
          <w:lang w:eastAsia="zh-CN"/>
        </w:rPr>
      </w:pPr>
      <w:r w:rsidRPr="0011709D">
        <w:rPr>
          <w:rFonts w:eastAsia="宋体" w:hint="eastAsia"/>
          <w:lang w:eastAsia="zh-CN"/>
        </w:rPr>
        <w:t xml:space="preserve"> </w:t>
      </w:r>
      <w:r w:rsidRPr="0011709D">
        <w:rPr>
          <w:rFonts w:eastAsia="宋体"/>
          <w:lang w:eastAsia="zh-CN"/>
        </w:rPr>
        <w:t xml:space="preserve">         4</w:t>
      </w:r>
      <w:r w:rsidRPr="0011709D">
        <w:rPr>
          <w:rFonts w:eastAsia="宋体" w:hint="eastAsia"/>
          <w:lang w:eastAsia="zh-CN"/>
        </w:rPr>
        <w:t>）小于等于</w:t>
      </w:r>
      <w:r w:rsidRPr="0011709D">
        <w:rPr>
          <w:rFonts w:eastAsia="宋体" w:hint="eastAsia"/>
          <w:lang w:eastAsia="zh-CN"/>
        </w:rPr>
        <w:t>6</w:t>
      </w:r>
      <w:r w:rsidRPr="0011709D">
        <w:rPr>
          <w:rFonts w:eastAsia="宋体"/>
          <w:lang w:eastAsia="zh-CN"/>
        </w:rPr>
        <w:t>30A</w:t>
      </w:r>
      <w:r w:rsidRPr="0011709D">
        <w:rPr>
          <w:rFonts w:eastAsia="宋体" w:hint="eastAsia"/>
          <w:lang w:eastAsia="zh-CN"/>
        </w:rPr>
        <w:t>的</w:t>
      </w:r>
      <w:proofErr w:type="gramStart"/>
      <w:r w:rsidRPr="0011709D">
        <w:rPr>
          <w:rFonts w:eastAsia="宋体" w:hint="eastAsia"/>
          <w:lang w:eastAsia="zh-CN"/>
        </w:rPr>
        <w:t>馈</w:t>
      </w:r>
      <w:proofErr w:type="gramEnd"/>
      <w:r w:rsidRPr="0011709D">
        <w:rPr>
          <w:rFonts w:eastAsia="宋体" w:hint="eastAsia"/>
          <w:lang w:eastAsia="zh-CN"/>
        </w:rPr>
        <w:t>出开关柜采用抽屉式。</w:t>
      </w:r>
    </w:p>
    <w:p w14:paraId="40EF8929" w14:textId="77777777" w:rsidR="00C11A8B" w:rsidRPr="0011709D" w:rsidRDefault="00C11A8B" w:rsidP="00C11A8B">
      <w:pPr>
        <w:spacing w:line="360" w:lineRule="auto"/>
        <w:rPr>
          <w:rFonts w:eastAsia="宋体"/>
          <w:lang w:eastAsia="zh-CN"/>
        </w:rPr>
      </w:pPr>
      <w:r w:rsidRPr="0011709D">
        <w:rPr>
          <w:rFonts w:eastAsia="宋体" w:hint="eastAsia"/>
          <w:lang w:eastAsia="zh-CN"/>
        </w:rPr>
        <w:t xml:space="preserve"> </w:t>
      </w:r>
      <w:r w:rsidRPr="0011709D">
        <w:rPr>
          <w:rFonts w:eastAsia="宋体"/>
          <w:lang w:eastAsia="zh-CN"/>
        </w:rPr>
        <w:t xml:space="preserve">         5</w:t>
      </w:r>
      <w:r w:rsidRPr="0011709D">
        <w:rPr>
          <w:rFonts w:eastAsia="宋体" w:hint="eastAsia"/>
          <w:lang w:eastAsia="zh-CN"/>
        </w:rPr>
        <w:t>）低压柜的出线方式详见图纸要求</w:t>
      </w:r>
    </w:p>
    <w:p w14:paraId="406DC8FB" w14:textId="77777777" w:rsidR="00E434BC" w:rsidRPr="0011709D" w:rsidRDefault="00E434BC" w:rsidP="006E13BD">
      <w:pPr>
        <w:pStyle w:val="ReportLevel3"/>
        <w:keepNext w:val="0"/>
        <w:widowControl w:val="0"/>
        <w:spacing w:before="156" w:after="0" w:line="360" w:lineRule="auto"/>
        <w:rPr>
          <w:lang w:eastAsia="zh-CN"/>
        </w:rPr>
      </w:pPr>
      <w:r w:rsidRPr="0011709D">
        <w:rPr>
          <w:rFonts w:hint="eastAsia"/>
          <w:lang w:eastAsia="zh-CN"/>
        </w:rPr>
        <w:t>系统参数：</w:t>
      </w:r>
    </w:p>
    <w:p w14:paraId="4EC40BEA" w14:textId="77777777" w:rsidR="00E434BC" w:rsidRPr="0011709D" w:rsidRDefault="00EE72BD" w:rsidP="00587EF8">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 xml:space="preserve">1) </w:t>
      </w:r>
      <w:r w:rsidR="00E434BC" w:rsidRPr="0011709D">
        <w:rPr>
          <w:rFonts w:ascii="宋体" w:eastAsia="宋体" w:hAnsi="宋体" w:cs="宋体" w:hint="eastAsia"/>
          <w:spacing w:val="-1"/>
          <w:szCs w:val="21"/>
          <w:lang w:eastAsia="zh-CN"/>
        </w:rPr>
        <w:t>母线系统：</w:t>
      </w:r>
      <w:r w:rsidR="00E434BC" w:rsidRPr="0011709D">
        <w:rPr>
          <w:rFonts w:ascii="宋体" w:eastAsia="宋体" w:hAnsi="宋体" w:cs="宋体" w:hint="eastAsia"/>
          <w:spacing w:val="-1"/>
          <w:szCs w:val="21"/>
          <w:lang w:eastAsia="zh-CN"/>
        </w:rPr>
        <w:tab/>
        <w:t>TN-S母线系统</w:t>
      </w:r>
    </w:p>
    <w:p w14:paraId="5209FBD4" w14:textId="77777777" w:rsidR="00E434BC" w:rsidRPr="0011709D" w:rsidRDefault="00EE72BD" w:rsidP="00587EF8">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lastRenderedPageBreak/>
        <w:t xml:space="preserve">2) </w:t>
      </w:r>
      <w:r w:rsidR="00E434BC" w:rsidRPr="0011709D">
        <w:rPr>
          <w:rFonts w:ascii="宋体" w:eastAsia="宋体" w:hAnsi="宋体" w:cs="宋体" w:hint="eastAsia"/>
          <w:spacing w:val="-1"/>
          <w:szCs w:val="21"/>
          <w:lang w:eastAsia="zh-CN"/>
        </w:rPr>
        <w:t>系统</w:t>
      </w:r>
      <w:r w:rsidR="00C23035" w:rsidRPr="0011709D">
        <w:rPr>
          <w:rFonts w:ascii="宋体" w:eastAsia="宋体" w:hAnsi="宋体" w:cs="宋体" w:hint="eastAsia"/>
          <w:spacing w:val="-1"/>
          <w:szCs w:val="21"/>
          <w:lang w:eastAsia="zh-CN"/>
        </w:rPr>
        <w:t>额定</w:t>
      </w:r>
      <w:r w:rsidR="00E434BC" w:rsidRPr="0011709D">
        <w:rPr>
          <w:rFonts w:ascii="宋体" w:eastAsia="宋体" w:hAnsi="宋体" w:cs="宋体" w:hint="eastAsia"/>
          <w:spacing w:val="-1"/>
          <w:szCs w:val="21"/>
          <w:lang w:eastAsia="zh-CN"/>
        </w:rPr>
        <w:t>电压：</w:t>
      </w:r>
      <w:r w:rsidR="00E434BC" w:rsidRPr="0011709D">
        <w:rPr>
          <w:rFonts w:ascii="宋体" w:eastAsia="宋体" w:hAnsi="宋体" w:cs="宋体" w:hint="eastAsia"/>
          <w:spacing w:val="-1"/>
          <w:szCs w:val="21"/>
          <w:lang w:eastAsia="zh-CN"/>
        </w:rPr>
        <w:tab/>
        <w:t>AC</w:t>
      </w:r>
      <w:r w:rsidR="005A658D" w:rsidRPr="0011709D">
        <w:rPr>
          <w:rFonts w:ascii="宋体" w:eastAsia="宋体" w:hAnsi="宋体" w:cs="宋体" w:hint="eastAsia"/>
          <w:spacing w:val="-1"/>
          <w:szCs w:val="21"/>
          <w:lang w:eastAsia="zh-CN"/>
        </w:rPr>
        <w:t>69</w:t>
      </w:r>
      <w:r w:rsidR="00E434BC" w:rsidRPr="0011709D">
        <w:rPr>
          <w:rFonts w:ascii="宋体" w:eastAsia="宋体" w:hAnsi="宋体" w:cs="宋体" w:hint="eastAsia"/>
          <w:spacing w:val="-1"/>
          <w:szCs w:val="21"/>
          <w:lang w:eastAsia="zh-CN"/>
        </w:rPr>
        <w:t>0V</w:t>
      </w:r>
    </w:p>
    <w:p w14:paraId="640EDC77" w14:textId="77777777" w:rsidR="00E434BC" w:rsidRPr="0011709D" w:rsidRDefault="00EE72BD" w:rsidP="00587EF8">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 xml:space="preserve">3) </w:t>
      </w:r>
      <w:r w:rsidR="00E434BC" w:rsidRPr="0011709D">
        <w:rPr>
          <w:rFonts w:ascii="宋体" w:eastAsia="宋体" w:hAnsi="宋体" w:cs="宋体" w:hint="eastAsia"/>
          <w:spacing w:val="-1"/>
          <w:szCs w:val="21"/>
          <w:lang w:eastAsia="zh-CN"/>
        </w:rPr>
        <w:t>额定绝缘电压：1kV</w:t>
      </w:r>
    </w:p>
    <w:p w14:paraId="292CA303" w14:textId="77777777" w:rsidR="00E434BC" w:rsidRPr="0011709D" w:rsidRDefault="00EE72BD" w:rsidP="00587EF8">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 xml:space="preserve">4) </w:t>
      </w:r>
      <w:r w:rsidR="00E434BC" w:rsidRPr="0011709D">
        <w:rPr>
          <w:rFonts w:ascii="宋体" w:eastAsia="宋体" w:hAnsi="宋体" w:cs="宋体" w:hint="eastAsia"/>
          <w:spacing w:val="-1"/>
          <w:szCs w:val="21"/>
          <w:lang w:eastAsia="zh-CN"/>
        </w:rPr>
        <w:t>耐压水平：</w:t>
      </w:r>
      <w:r w:rsidR="00E434BC" w:rsidRPr="0011709D">
        <w:rPr>
          <w:rFonts w:ascii="宋体" w:eastAsia="宋体" w:hAnsi="宋体" w:cs="宋体" w:hint="eastAsia"/>
          <w:spacing w:val="-1"/>
          <w:szCs w:val="21"/>
          <w:lang w:eastAsia="zh-CN"/>
        </w:rPr>
        <w:tab/>
        <w:t>8KV</w:t>
      </w:r>
    </w:p>
    <w:p w14:paraId="30768581" w14:textId="77777777" w:rsidR="00E434BC" w:rsidRPr="0011709D" w:rsidRDefault="00EE72BD" w:rsidP="00587EF8">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 xml:space="preserve">5) </w:t>
      </w:r>
      <w:r w:rsidR="00E434BC" w:rsidRPr="0011709D">
        <w:rPr>
          <w:rFonts w:ascii="宋体" w:eastAsia="宋体" w:hAnsi="宋体" w:cs="宋体" w:hint="eastAsia"/>
          <w:spacing w:val="-1"/>
          <w:szCs w:val="21"/>
          <w:lang w:eastAsia="zh-CN"/>
        </w:rPr>
        <w:t>额定频率：</w:t>
      </w:r>
      <w:r w:rsidR="00E434BC" w:rsidRPr="0011709D">
        <w:rPr>
          <w:rFonts w:ascii="宋体" w:eastAsia="宋体" w:hAnsi="宋体" w:cs="宋体" w:hint="eastAsia"/>
          <w:spacing w:val="-1"/>
          <w:szCs w:val="21"/>
          <w:lang w:eastAsia="zh-CN"/>
        </w:rPr>
        <w:tab/>
        <w:t>50Hz</w:t>
      </w:r>
    </w:p>
    <w:p w14:paraId="4DEC706B" w14:textId="77777777" w:rsidR="00E434BC" w:rsidRPr="0011709D" w:rsidRDefault="00EE72BD" w:rsidP="00587EF8">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 xml:space="preserve">6) </w:t>
      </w:r>
      <w:r w:rsidR="00E434BC" w:rsidRPr="0011709D">
        <w:rPr>
          <w:rFonts w:ascii="宋体" w:eastAsia="宋体" w:hAnsi="宋体" w:cs="宋体" w:hint="eastAsia"/>
          <w:spacing w:val="-1"/>
          <w:szCs w:val="21"/>
          <w:lang w:eastAsia="zh-CN"/>
        </w:rPr>
        <w:t>各种电气设备回路电压</w:t>
      </w:r>
    </w:p>
    <w:p w14:paraId="02A18873" w14:textId="77777777" w:rsidR="00E434BC" w:rsidRPr="0011709D" w:rsidRDefault="00C23035" w:rsidP="00587EF8">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（1）</w:t>
      </w:r>
      <w:r w:rsidR="00E434BC" w:rsidRPr="0011709D">
        <w:rPr>
          <w:rFonts w:ascii="宋体" w:eastAsia="宋体" w:hAnsi="宋体" w:cs="宋体" w:hint="eastAsia"/>
          <w:spacing w:val="-1"/>
          <w:szCs w:val="21"/>
          <w:lang w:eastAsia="zh-CN"/>
        </w:rPr>
        <w:t xml:space="preserve">电气设备控制，保护，信号回路电压 </w:t>
      </w:r>
      <w:r w:rsidR="009076E2" w:rsidRPr="0011709D">
        <w:rPr>
          <w:rFonts w:ascii="宋体" w:eastAsia="宋体" w:hAnsi="宋体" w:cs="宋体"/>
          <w:spacing w:val="-1"/>
          <w:szCs w:val="21"/>
          <w:lang w:eastAsia="zh-CN"/>
        </w:rPr>
        <w:t>A</w:t>
      </w:r>
      <w:r w:rsidR="00E434BC" w:rsidRPr="0011709D">
        <w:rPr>
          <w:rFonts w:ascii="宋体" w:eastAsia="宋体" w:hAnsi="宋体" w:cs="宋体" w:hint="eastAsia"/>
          <w:spacing w:val="-1"/>
          <w:szCs w:val="21"/>
          <w:lang w:eastAsia="zh-CN"/>
        </w:rPr>
        <w:t>C220V。</w:t>
      </w:r>
    </w:p>
    <w:p w14:paraId="09FC5383" w14:textId="77777777" w:rsidR="00E434BC" w:rsidRPr="0011709D" w:rsidRDefault="00C23035" w:rsidP="00587EF8">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（2）</w:t>
      </w:r>
      <w:r w:rsidR="00E434BC" w:rsidRPr="0011709D">
        <w:rPr>
          <w:rFonts w:ascii="宋体" w:eastAsia="宋体" w:hAnsi="宋体" w:cs="宋体" w:hint="eastAsia"/>
          <w:spacing w:val="-1"/>
          <w:szCs w:val="21"/>
          <w:lang w:eastAsia="zh-CN"/>
        </w:rPr>
        <w:t>在上述数值的80%</w:t>
      </w:r>
      <w:r w:rsidR="00E434BC" w:rsidRPr="0011709D">
        <w:rPr>
          <w:rFonts w:ascii="宋体" w:eastAsia="宋体" w:hAnsi="宋体" w:cs="宋体" w:hint="eastAsia"/>
          <w:spacing w:val="-1"/>
          <w:szCs w:val="21"/>
          <w:lang w:eastAsia="zh-CN"/>
        </w:rPr>
        <w:sym w:font="Symbol" w:char="007E"/>
      </w:r>
      <w:r w:rsidR="00E434BC" w:rsidRPr="0011709D">
        <w:rPr>
          <w:rFonts w:ascii="宋体" w:eastAsia="宋体" w:hAnsi="宋体" w:cs="宋体" w:hint="eastAsia"/>
          <w:spacing w:val="-1"/>
          <w:szCs w:val="21"/>
          <w:lang w:eastAsia="zh-CN"/>
        </w:rPr>
        <w:t>120%范围内，各种电气设备动作准确可靠。</w:t>
      </w:r>
    </w:p>
    <w:p w14:paraId="301C70C1" w14:textId="77777777" w:rsidR="00E434BC" w:rsidRPr="0011709D" w:rsidRDefault="00C23035" w:rsidP="00587EF8">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（3）</w:t>
      </w:r>
      <w:r w:rsidR="00E434BC" w:rsidRPr="0011709D">
        <w:rPr>
          <w:rFonts w:ascii="宋体" w:eastAsia="宋体" w:hAnsi="宋体" w:cs="宋体" w:hint="eastAsia"/>
          <w:spacing w:val="-1"/>
          <w:szCs w:val="21"/>
          <w:lang w:eastAsia="zh-CN"/>
        </w:rPr>
        <w:t>断路器的合闸电压在上述数值的85%</w:t>
      </w:r>
      <w:r w:rsidR="00E434BC" w:rsidRPr="0011709D">
        <w:rPr>
          <w:rFonts w:ascii="宋体" w:eastAsia="宋体" w:hAnsi="宋体" w:cs="宋体" w:hint="eastAsia"/>
          <w:spacing w:val="-1"/>
          <w:szCs w:val="21"/>
          <w:lang w:eastAsia="zh-CN"/>
        </w:rPr>
        <w:sym w:font="Symbol" w:char="007E"/>
      </w:r>
      <w:r w:rsidR="00E434BC" w:rsidRPr="0011709D">
        <w:rPr>
          <w:rFonts w:ascii="宋体" w:eastAsia="宋体" w:hAnsi="宋体" w:cs="宋体" w:hint="eastAsia"/>
          <w:spacing w:val="-1"/>
          <w:szCs w:val="21"/>
          <w:lang w:eastAsia="zh-CN"/>
        </w:rPr>
        <w:t>110%范围内能关合额定关合电流。</w:t>
      </w:r>
    </w:p>
    <w:p w14:paraId="4E1E745E" w14:textId="77777777" w:rsidR="00E434BC" w:rsidRPr="0011709D" w:rsidRDefault="00C23035" w:rsidP="00587EF8">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（4）</w:t>
      </w:r>
      <w:r w:rsidR="00E434BC" w:rsidRPr="0011709D">
        <w:rPr>
          <w:rFonts w:ascii="宋体" w:eastAsia="宋体" w:hAnsi="宋体" w:cs="宋体" w:hint="eastAsia"/>
          <w:spacing w:val="-1"/>
          <w:szCs w:val="21"/>
          <w:lang w:eastAsia="zh-CN"/>
        </w:rPr>
        <w:t>在上述数值的75%</w:t>
      </w:r>
      <w:r w:rsidR="00E434BC" w:rsidRPr="0011709D">
        <w:rPr>
          <w:rFonts w:ascii="宋体" w:eastAsia="宋体" w:hAnsi="宋体" w:cs="宋体" w:hint="eastAsia"/>
          <w:spacing w:val="-1"/>
          <w:szCs w:val="21"/>
          <w:lang w:eastAsia="zh-CN"/>
        </w:rPr>
        <w:sym w:font="Symbol" w:char="007E"/>
      </w:r>
      <w:r w:rsidR="00E434BC" w:rsidRPr="0011709D">
        <w:rPr>
          <w:rFonts w:ascii="宋体" w:eastAsia="宋体" w:hAnsi="宋体" w:cs="宋体" w:hint="eastAsia"/>
          <w:spacing w:val="-1"/>
          <w:szCs w:val="21"/>
          <w:lang w:eastAsia="zh-CN"/>
        </w:rPr>
        <w:t>110%范围内能在无负荷情况下关合。</w:t>
      </w:r>
    </w:p>
    <w:p w14:paraId="01632A0F" w14:textId="77777777" w:rsidR="00E434BC" w:rsidRPr="0011709D" w:rsidRDefault="00C23035" w:rsidP="00587EF8">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（5）</w:t>
      </w:r>
      <w:r w:rsidR="00E434BC" w:rsidRPr="0011709D">
        <w:rPr>
          <w:rFonts w:ascii="宋体" w:eastAsia="宋体" w:hAnsi="宋体" w:cs="宋体" w:hint="eastAsia"/>
          <w:spacing w:val="-1"/>
          <w:szCs w:val="21"/>
          <w:lang w:eastAsia="zh-CN"/>
        </w:rPr>
        <w:t>断路器的并联跳闸电压在上述数值的70%</w:t>
      </w:r>
      <w:r w:rsidR="00E434BC" w:rsidRPr="0011709D">
        <w:rPr>
          <w:rFonts w:ascii="宋体" w:eastAsia="宋体" w:hAnsi="宋体" w:cs="宋体" w:hint="eastAsia"/>
          <w:spacing w:val="-1"/>
          <w:szCs w:val="21"/>
          <w:lang w:eastAsia="zh-CN"/>
        </w:rPr>
        <w:sym w:font="Symbol" w:char="007E"/>
      </w:r>
      <w:r w:rsidR="00E434BC" w:rsidRPr="0011709D">
        <w:rPr>
          <w:rFonts w:ascii="宋体" w:eastAsia="宋体" w:hAnsi="宋体" w:cs="宋体" w:hint="eastAsia"/>
          <w:spacing w:val="-1"/>
          <w:szCs w:val="21"/>
          <w:lang w:eastAsia="zh-CN"/>
        </w:rPr>
        <w:t>110%范围内能可靠地分闸。</w:t>
      </w:r>
    </w:p>
    <w:p w14:paraId="54512C75" w14:textId="77777777" w:rsidR="00E434BC" w:rsidRPr="0011709D" w:rsidRDefault="00C23035" w:rsidP="00587EF8">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（6）</w:t>
      </w:r>
      <w:r w:rsidR="00E434BC" w:rsidRPr="0011709D">
        <w:rPr>
          <w:rFonts w:ascii="宋体" w:eastAsia="宋体" w:hAnsi="宋体" w:cs="宋体" w:hint="eastAsia"/>
          <w:spacing w:val="-1"/>
          <w:szCs w:val="21"/>
          <w:lang w:eastAsia="zh-CN"/>
        </w:rPr>
        <w:t>所有电子设备和继电器在高次谐波电压畸变率不大于8%的条件下能正常运行。</w:t>
      </w:r>
    </w:p>
    <w:p w14:paraId="49236862" w14:textId="77777777" w:rsidR="00C62ACB" w:rsidRPr="0011709D" w:rsidRDefault="000547D4" w:rsidP="006E13BD">
      <w:pPr>
        <w:pStyle w:val="ReportLevel3"/>
        <w:keepNext w:val="0"/>
        <w:widowControl w:val="0"/>
        <w:spacing w:before="156" w:after="0" w:line="360" w:lineRule="auto"/>
        <w:rPr>
          <w:lang w:eastAsia="zh-CN"/>
        </w:rPr>
      </w:pPr>
      <w:r w:rsidRPr="0011709D">
        <w:rPr>
          <w:rFonts w:hint="eastAsia"/>
          <w:lang w:eastAsia="zh-CN"/>
        </w:rPr>
        <w:t>按</w:t>
      </w:r>
      <w:proofErr w:type="gramStart"/>
      <w:r w:rsidRPr="0011709D">
        <w:rPr>
          <w:rFonts w:hint="eastAsia"/>
          <w:lang w:eastAsia="zh-CN"/>
        </w:rPr>
        <w:t>《</w:t>
      </w:r>
      <w:proofErr w:type="gramEnd"/>
      <w:r w:rsidRPr="0011709D">
        <w:rPr>
          <w:rFonts w:hint="eastAsia"/>
          <w:lang w:eastAsia="zh-CN"/>
        </w:rPr>
        <w:t>建筑电气工程施工质量验收规范</w:t>
      </w:r>
      <w:r w:rsidRPr="0011709D">
        <w:rPr>
          <w:lang w:eastAsia="zh-CN"/>
        </w:rPr>
        <w:t>(GB 50303-20</w:t>
      </w:r>
      <w:r w:rsidR="00C23035" w:rsidRPr="0011709D">
        <w:rPr>
          <w:rFonts w:hint="eastAsia"/>
          <w:lang w:eastAsia="zh-CN"/>
        </w:rPr>
        <w:t>15</w:t>
      </w:r>
      <w:r w:rsidRPr="0011709D">
        <w:rPr>
          <w:lang w:eastAsia="zh-CN"/>
        </w:rPr>
        <w:t xml:space="preserve"> )</w:t>
      </w:r>
      <w:r w:rsidRPr="0011709D">
        <w:rPr>
          <w:rFonts w:hint="eastAsia"/>
          <w:lang w:eastAsia="zh-CN"/>
        </w:rPr>
        <w:t>中第</w:t>
      </w:r>
      <w:r w:rsidRPr="0011709D">
        <w:rPr>
          <w:lang w:eastAsia="zh-CN"/>
        </w:rPr>
        <w:t>3.2.7</w:t>
      </w:r>
      <w:r w:rsidRPr="0011709D">
        <w:rPr>
          <w:rFonts w:hint="eastAsia"/>
          <w:lang w:eastAsia="zh-CN"/>
        </w:rPr>
        <w:t>项验收。</w:t>
      </w:r>
    </w:p>
    <w:p w14:paraId="6E6861C6" w14:textId="77777777" w:rsidR="00C62ACB" w:rsidRPr="0011709D" w:rsidRDefault="000547D4" w:rsidP="00F21C8B">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为独立</w:t>
      </w:r>
      <w:proofErr w:type="gramStart"/>
      <w:r w:rsidRPr="0011709D">
        <w:rPr>
          <w:rFonts w:ascii="宋体" w:eastAsia="宋体" w:hAnsi="宋体" w:cs="宋体" w:hint="eastAsia"/>
          <w:spacing w:val="-1"/>
          <w:szCs w:val="21"/>
          <w:lang w:eastAsia="zh-CN"/>
        </w:rPr>
        <w:t>座地</w:t>
      </w:r>
      <w:proofErr w:type="gramEnd"/>
      <w:r w:rsidRPr="0011709D">
        <w:rPr>
          <w:rFonts w:ascii="宋体" w:eastAsia="宋体" w:hAnsi="宋体" w:cs="宋体" w:hint="eastAsia"/>
          <w:spacing w:val="-1"/>
          <w:szCs w:val="21"/>
          <w:lang w:eastAsia="zh-CN"/>
        </w:rPr>
        <w:t>、可延伸的多屏式，由装设断路器、熔断器、继电器、母线、控制器等的间隔所组成。整套低压配电柜须适用于本规格说明书所规定的工作条件。</w:t>
      </w:r>
    </w:p>
    <w:p w14:paraId="357BD188" w14:textId="77777777" w:rsidR="00C62ACB" w:rsidRPr="0011709D" w:rsidRDefault="000547D4" w:rsidP="006E13BD">
      <w:pPr>
        <w:pStyle w:val="ReportLevel3"/>
        <w:keepNext w:val="0"/>
        <w:widowControl w:val="0"/>
        <w:spacing w:before="156" w:after="0" w:line="360" w:lineRule="auto"/>
        <w:rPr>
          <w:lang w:eastAsia="zh-CN"/>
        </w:rPr>
      </w:pPr>
      <w:r w:rsidRPr="0011709D">
        <w:rPr>
          <w:rFonts w:hint="eastAsia"/>
          <w:lang w:eastAsia="zh-CN"/>
        </w:rPr>
        <w:t>低压配电室的位置及最少尺寸须如图纸所示。配电屏的安放须符合国家标准及当地供电局的要求。</w:t>
      </w:r>
    </w:p>
    <w:p w14:paraId="6A2217C2" w14:textId="77777777" w:rsidR="00C62ACB" w:rsidRPr="0011709D" w:rsidRDefault="000547D4" w:rsidP="008B64BF">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hint="eastAsia"/>
          <w:lang w:eastAsia="zh-CN"/>
        </w:rPr>
        <w:t>整套低压配电柜须按下列标准之最新修订本中之规定或相关的国家</w:t>
      </w:r>
      <w:r w:rsidRPr="0011709D">
        <w:rPr>
          <w:rFonts w:ascii="宋体" w:eastAsia="宋体" w:hAnsi="宋体" w:cs="宋体" w:hint="eastAsia"/>
          <w:spacing w:val="-1"/>
          <w:szCs w:val="21"/>
          <w:lang w:eastAsia="zh-CN"/>
        </w:rPr>
        <w:t>标准及规范进行设计和制造。</w:t>
      </w:r>
    </w:p>
    <w:p w14:paraId="38F66703" w14:textId="77777777" w:rsidR="00C62ACB" w:rsidRPr="0011709D" w:rsidRDefault="000547D4" w:rsidP="008B64BF">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spacing w:val="-1"/>
          <w:szCs w:val="21"/>
          <w:lang w:eastAsia="zh-CN"/>
        </w:rPr>
        <w:t>IEC269</w:t>
      </w:r>
      <w:r w:rsidRPr="0011709D">
        <w:rPr>
          <w:rFonts w:ascii="宋体" w:eastAsia="宋体" w:hAnsi="宋体" w:cs="宋体" w:hint="eastAsia"/>
          <w:spacing w:val="-1"/>
          <w:szCs w:val="21"/>
          <w:lang w:eastAsia="zh-CN"/>
        </w:rPr>
        <w:t>，</w:t>
      </w:r>
      <w:r w:rsidRPr="0011709D">
        <w:rPr>
          <w:rFonts w:ascii="宋体" w:eastAsia="宋体" w:hAnsi="宋体" w:cs="宋体"/>
          <w:spacing w:val="-1"/>
          <w:szCs w:val="21"/>
          <w:lang w:eastAsia="zh-CN"/>
        </w:rPr>
        <w:t>BS88</w:t>
      </w:r>
      <w:r w:rsidRPr="0011709D">
        <w:rPr>
          <w:rFonts w:ascii="宋体" w:eastAsia="宋体" w:hAnsi="宋体" w:cs="宋体" w:hint="eastAsia"/>
          <w:spacing w:val="-1"/>
          <w:szCs w:val="21"/>
          <w:lang w:eastAsia="zh-CN"/>
        </w:rPr>
        <w:t>，</w:t>
      </w:r>
      <w:r w:rsidRPr="0011709D">
        <w:rPr>
          <w:rFonts w:ascii="宋体" w:eastAsia="宋体" w:hAnsi="宋体" w:cs="宋体"/>
          <w:spacing w:val="-1"/>
          <w:szCs w:val="21"/>
          <w:lang w:eastAsia="zh-CN"/>
        </w:rPr>
        <w:t>EN60269</w:t>
      </w:r>
      <w:r w:rsidRPr="0011709D">
        <w:rPr>
          <w:rFonts w:ascii="宋体" w:eastAsia="宋体" w:hAnsi="宋体" w:cs="宋体" w:hint="eastAsia"/>
          <w:spacing w:val="-1"/>
          <w:szCs w:val="21"/>
          <w:lang w:eastAsia="zh-CN"/>
        </w:rPr>
        <w:t xml:space="preserve"> —</w:t>
      </w:r>
      <w:r w:rsidRPr="0011709D">
        <w:rPr>
          <w:rFonts w:ascii="宋体" w:eastAsia="宋体" w:hAnsi="宋体" w:cs="宋体"/>
          <w:spacing w:val="-1"/>
          <w:szCs w:val="21"/>
          <w:lang w:eastAsia="zh-CN"/>
        </w:rPr>
        <w:tab/>
      </w:r>
      <w:r w:rsidRPr="0011709D">
        <w:rPr>
          <w:rFonts w:ascii="宋体" w:eastAsia="宋体" w:hAnsi="宋体" w:cs="宋体" w:hint="eastAsia"/>
          <w:spacing w:val="-1"/>
          <w:szCs w:val="21"/>
          <w:lang w:eastAsia="zh-CN"/>
        </w:rPr>
        <w:t>熔断器</w:t>
      </w:r>
    </w:p>
    <w:p w14:paraId="5FDAA964" w14:textId="77777777" w:rsidR="00C62ACB" w:rsidRPr="0011709D" w:rsidRDefault="000547D4" w:rsidP="008B64BF">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spacing w:val="-1"/>
          <w:szCs w:val="21"/>
          <w:lang w:eastAsia="zh-CN"/>
        </w:rPr>
        <w:t>IEC51</w:t>
      </w:r>
      <w:r w:rsidRPr="0011709D">
        <w:rPr>
          <w:rFonts w:ascii="宋体" w:eastAsia="宋体" w:hAnsi="宋体" w:cs="宋体" w:hint="eastAsia"/>
          <w:spacing w:val="-1"/>
          <w:szCs w:val="21"/>
          <w:lang w:eastAsia="zh-CN"/>
        </w:rPr>
        <w:t>，</w:t>
      </w:r>
      <w:r w:rsidRPr="0011709D">
        <w:rPr>
          <w:rFonts w:ascii="宋体" w:eastAsia="宋体" w:hAnsi="宋体" w:cs="宋体"/>
          <w:spacing w:val="-1"/>
          <w:szCs w:val="21"/>
          <w:lang w:eastAsia="zh-CN"/>
        </w:rPr>
        <w:t>BS89</w:t>
      </w:r>
      <w:r w:rsidRPr="0011709D">
        <w:rPr>
          <w:rFonts w:ascii="宋体" w:eastAsia="宋体" w:hAnsi="宋体" w:cs="宋体" w:hint="eastAsia"/>
          <w:spacing w:val="-1"/>
          <w:szCs w:val="21"/>
          <w:lang w:eastAsia="zh-CN"/>
        </w:rPr>
        <w:t>，</w:t>
      </w:r>
      <w:r w:rsidRPr="0011709D">
        <w:rPr>
          <w:rFonts w:ascii="宋体" w:eastAsia="宋体" w:hAnsi="宋体" w:cs="宋体"/>
          <w:spacing w:val="-1"/>
          <w:szCs w:val="21"/>
          <w:lang w:eastAsia="zh-CN"/>
        </w:rPr>
        <w:t xml:space="preserve">EN60051  </w:t>
      </w:r>
      <w:r w:rsidRPr="0011709D">
        <w:rPr>
          <w:rFonts w:ascii="宋体" w:eastAsia="宋体" w:hAnsi="宋体" w:cs="宋体" w:hint="eastAsia"/>
          <w:spacing w:val="-1"/>
          <w:szCs w:val="21"/>
          <w:lang w:eastAsia="zh-CN"/>
        </w:rPr>
        <w:t>—</w:t>
      </w:r>
      <w:r w:rsidRPr="0011709D">
        <w:rPr>
          <w:rFonts w:ascii="宋体" w:eastAsia="宋体" w:hAnsi="宋体" w:cs="宋体"/>
          <w:spacing w:val="-1"/>
          <w:szCs w:val="21"/>
          <w:lang w:eastAsia="zh-CN"/>
        </w:rPr>
        <w:tab/>
      </w:r>
      <w:r w:rsidRPr="0011709D">
        <w:rPr>
          <w:rFonts w:ascii="宋体" w:eastAsia="宋体" w:hAnsi="宋体" w:cs="宋体" w:hint="eastAsia"/>
          <w:spacing w:val="-1"/>
          <w:szCs w:val="21"/>
          <w:lang w:eastAsia="zh-CN"/>
        </w:rPr>
        <w:t>电气指示仪表</w:t>
      </w:r>
    </w:p>
    <w:p w14:paraId="62A15038" w14:textId="77777777" w:rsidR="00C62ACB" w:rsidRPr="0011709D" w:rsidRDefault="000547D4" w:rsidP="008B64BF">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spacing w:val="-1"/>
          <w:szCs w:val="21"/>
          <w:lang w:eastAsia="zh-CN"/>
        </w:rPr>
        <w:t>IEC255</w:t>
      </w:r>
      <w:r w:rsidRPr="0011709D">
        <w:rPr>
          <w:rFonts w:ascii="宋体" w:eastAsia="宋体" w:hAnsi="宋体" w:cs="宋体" w:hint="eastAsia"/>
          <w:spacing w:val="-1"/>
          <w:szCs w:val="21"/>
          <w:lang w:eastAsia="zh-CN"/>
        </w:rPr>
        <w:t>，</w:t>
      </w:r>
      <w:r w:rsidRPr="0011709D">
        <w:rPr>
          <w:rFonts w:ascii="宋体" w:eastAsia="宋体" w:hAnsi="宋体" w:cs="宋体"/>
          <w:spacing w:val="-1"/>
          <w:szCs w:val="21"/>
          <w:lang w:eastAsia="zh-CN"/>
        </w:rPr>
        <w:t>BS142</w:t>
      </w:r>
      <w:r w:rsidRPr="0011709D">
        <w:rPr>
          <w:rFonts w:ascii="宋体" w:eastAsia="宋体" w:hAnsi="宋体" w:cs="宋体"/>
          <w:spacing w:val="-1"/>
          <w:szCs w:val="21"/>
          <w:lang w:eastAsia="zh-CN"/>
        </w:rPr>
        <w:tab/>
      </w:r>
      <w:r w:rsidRPr="0011709D">
        <w:rPr>
          <w:rFonts w:ascii="宋体" w:eastAsia="宋体" w:hAnsi="宋体" w:cs="宋体"/>
          <w:spacing w:val="-1"/>
          <w:szCs w:val="21"/>
          <w:lang w:eastAsia="zh-CN"/>
        </w:rPr>
        <w:tab/>
      </w:r>
      <w:r w:rsidRPr="0011709D">
        <w:rPr>
          <w:rFonts w:ascii="宋体" w:eastAsia="宋体" w:hAnsi="宋体" w:cs="宋体"/>
          <w:spacing w:val="-1"/>
          <w:szCs w:val="21"/>
          <w:lang w:eastAsia="zh-CN"/>
        </w:rPr>
        <w:tab/>
      </w:r>
      <w:r w:rsidRPr="0011709D">
        <w:rPr>
          <w:rFonts w:ascii="宋体" w:eastAsia="宋体" w:hAnsi="宋体" w:cs="宋体" w:hint="eastAsia"/>
          <w:spacing w:val="-1"/>
          <w:szCs w:val="21"/>
          <w:lang w:eastAsia="zh-CN"/>
        </w:rPr>
        <w:t xml:space="preserve"> —</w:t>
      </w:r>
      <w:r w:rsidRPr="0011709D">
        <w:rPr>
          <w:rFonts w:ascii="宋体" w:eastAsia="宋体" w:hAnsi="宋体" w:cs="宋体"/>
          <w:spacing w:val="-1"/>
          <w:szCs w:val="21"/>
          <w:lang w:eastAsia="zh-CN"/>
        </w:rPr>
        <w:tab/>
      </w:r>
      <w:r w:rsidRPr="0011709D">
        <w:rPr>
          <w:rFonts w:ascii="宋体" w:eastAsia="宋体" w:hAnsi="宋体" w:cs="宋体" w:hint="eastAsia"/>
          <w:spacing w:val="-1"/>
          <w:szCs w:val="21"/>
          <w:lang w:eastAsia="zh-CN"/>
        </w:rPr>
        <w:t>保护继电器</w:t>
      </w:r>
    </w:p>
    <w:p w14:paraId="618F6DF3" w14:textId="77777777" w:rsidR="00C62ACB" w:rsidRPr="0011709D" w:rsidRDefault="000547D4" w:rsidP="008B64BF">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spacing w:val="-1"/>
          <w:szCs w:val="21"/>
          <w:lang w:eastAsia="zh-CN"/>
        </w:rPr>
        <w:t>IEC85</w:t>
      </w:r>
      <w:r w:rsidRPr="0011709D">
        <w:rPr>
          <w:rFonts w:ascii="宋体" w:eastAsia="宋体" w:hAnsi="宋体" w:cs="宋体" w:hint="eastAsia"/>
          <w:spacing w:val="-1"/>
          <w:szCs w:val="21"/>
          <w:lang w:eastAsia="zh-CN"/>
        </w:rPr>
        <w:t>，</w:t>
      </w:r>
      <w:r w:rsidRPr="0011709D">
        <w:rPr>
          <w:rFonts w:ascii="宋体" w:eastAsia="宋体" w:hAnsi="宋体" w:cs="宋体"/>
          <w:spacing w:val="-1"/>
          <w:szCs w:val="21"/>
          <w:lang w:eastAsia="zh-CN"/>
        </w:rPr>
        <w:t>BS2757</w:t>
      </w:r>
      <w:r w:rsidRPr="0011709D">
        <w:rPr>
          <w:rFonts w:ascii="宋体" w:eastAsia="宋体" w:hAnsi="宋体" w:cs="宋体"/>
          <w:spacing w:val="-1"/>
          <w:szCs w:val="21"/>
          <w:lang w:eastAsia="zh-CN"/>
        </w:rPr>
        <w:tab/>
      </w:r>
      <w:r w:rsidRPr="0011709D">
        <w:rPr>
          <w:rFonts w:ascii="宋体" w:eastAsia="宋体" w:hAnsi="宋体" w:cs="宋体"/>
          <w:spacing w:val="-1"/>
          <w:szCs w:val="21"/>
          <w:lang w:eastAsia="zh-CN"/>
        </w:rPr>
        <w:tab/>
      </w:r>
      <w:r w:rsidRPr="0011709D">
        <w:rPr>
          <w:rFonts w:ascii="宋体" w:eastAsia="宋体" w:hAnsi="宋体" w:cs="宋体"/>
          <w:spacing w:val="-1"/>
          <w:szCs w:val="21"/>
          <w:lang w:eastAsia="zh-CN"/>
        </w:rPr>
        <w:tab/>
      </w:r>
      <w:r w:rsidRPr="0011709D">
        <w:rPr>
          <w:rFonts w:ascii="宋体" w:eastAsia="宋体" w:hAnsi="宋体" w:cs="宋体" w:hint="eastAsia"/>
          <w:spacing w:val="-1"/>
          <w:szCs w:val="21"/>
          <w:lang w:eastAsia="zh-CN"/>
        </w:rPr>
        <w:t xml:space="preserve"> —</w:t>
      </w:r>
      <w:r w:rsidRPr="0011709D">
        <w:rPr>
          <w:rFonts w:ascii="宋体" w:eastAsia="宋体" w:hAnsi="宋体" w:cs="宋体"/>
          <w:spacing w:val="-1"/>
          <w:szCs w:val="21"/>
          <w:lang w:eastAsia="zh-CN"/>
        </w:rPr>
        <w:tab/>
      </w:r>
      <w:r w:rsidRPr="0011709D">
        <w:rPr>
          <w:rFonts w:ascii="宋体" w:eastAsia="宋体" w:hAnsi="宋体" w:cs="宋体" w:hint="eastAsia"/>
          <w:spacing w:val="-1"/>
          <w:szCs w:val="21"/>
          <w:lang w:eastAsia="zh-CN"/>
        </w:rPr>
        <w:t>绝缘材料之分类</w:t>
      </w:r>
    </w:p>
    <w:p w14:paraId="5679FBE9" w14:textId="77777777" w:rsidR="00C62ACB" w:rsidRPr="0011709D" w:rsidRDefault="000547D4" w:rsidP="008B64BF">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spacing w:val="-1"/>
          <w:szCs w:val="21"/>
          <w:lang w:eastAsia="zh-CN"/>
        </w:rPr>
        <w:t>IEC898</w:t>
      </w:r>
      <w:r w:rsidRPr="0011709D">
        <w:rPr>
          <w:rFonts w:ascii="宋体" w:eastAsia="宋体" w:hAnsi="宋体" w:cs="宋体" w:hint="eastAsia"/>
          <w:spacing w:val="-1"/>
          <w:szCs w:val="21"/>
          <w:lang w:eastAsia="zh-CN"/>
        </w:rPr>
        <w:t>，</w:t>
      </w:r>
      <w:r w:rsidRPr="0011709D">
        <w:rPr>
          <w:rFonts w:ascii="宋体" w:eastAsia="宋体" w:hAnsi="宋体" w:cs="宋体"/>
          <w:spacing w:val="-1"/>
          <w:szCs w:val="21"/>
          <w:lang w:eastAsia="zh-CN"/>
        </w:rPr>
        <w:t>BS3871</w:t>
      </w:r>
      <w:r w:rsidRPr="0011709D">
        <w:rPr>
          <w:rFonts w:ascii="宋体" w:eastAsia="宋体" w:hAnsi="宋体" w:cs="宋体"/>
          <w:spacing w:val="-1"/>
          <w:szCs w:val="21"/>
          <w:lang w:eastAsia="zh-CN"/>
        </w:rPr>
        <w:tab/>
      </w:r>
      <w:r w:rsidRPr="0011709D">
        <w:rPr>
          <w:rFonts w:ascii="宋体" w:eastAsia="宋体" w:hAnsi="宋体" w:cs="宋体"/>
          <w:spacing w:val="-1"/>
          <w:szCs w:val="21"/>
          <w:lang w:eastAsia="zh-CN"/>
        </w:rPr>
        <w:tab/>
      </w:r>
      <w:r w:rsidRPr="0011709D">
        <w:rPr>
          <w:rFonts w:ascii="宋体" w:eastAsia="宋体" w:hAnsi="宋体" w:cs="宋体"/>
          <w:spacing w:val="-1"/>
          <w:szCs w:val="21"/>
          <w:lang w:eastAsia="zh-CN"/>
        </w:rPr>
        <w:tab/>
      </w:r>
      <w:r w:rsidRPr="0011709D">
        <w:rPr>
          <w:rFonts w:ascii="宋体" w:eastAsia="宋体" w:hAnsi="宋体" w:cs="宋体" w:hint="eastAsia"/>
          <w:spacing w:val="-1"/>
          <w:szCs w:val="21"/>
          <w:lang w:eastAsia="zh-CN"/>
        </w:rPr>
        <w:t xml:space="preserve"> —</w:t>
      </w:r>
      <w:r w:rsidRPr="0011709D">
        <w:rPr>
          <w:rFonts w:ascii="宋体" w:eastAsia="宋体" w:hAnsi="宋体" w:cs="宋体"/>
          <w:spacing w:val="-1"/>
          <w:szCs w:val="21"/>
          <w:lang w:eastAsia="zh-CN"/>
        </w:rPr>
        <w:tab/>
      </w:r>
      <w:r w:rsidRPr="0011709D">
        <w:rPr>
          <w:rFonts w:ascii="宋体" w:eastAsia="宋体" w:hAnsi="宋体" w:cs="宋体" w:hint="eastAsia"/>
          <w:spacing w:val="-1"/>
          <w:szCs w:val="21"/>
          <w:lang w:eastAsia="zh-CN"/>
        </w:rPr>
        <w:t>小型空气断路器</w:t>
      </w:r>
    </w:p>
    <w:p w14:paraId="20C2046B" w14:textId="77777777" w:rsidR="00C62ACB" w:rsidRPr="0011709D" w:rsidRDefault="000547D4" w:rsidP="008B64BF">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spacing w:val="-1"/>
          <w:szCs w:val="21"/>
          <w:lang w:eastAsia="zh-CN"/>
        </w:rPr>
        <w:t>IEC185</w:t>
      </w:r>
      <w:r w:rsidRPr="0011709D">
        <w:rPr>
          <w:rFonts w:ascii="宋体" w:eastAsia="宋体" w:hAnsi="宋体" w:cs="宋体" w:hint="eastAsia"/>
          <w:spacing w:val="-1"/>
          <w:szCs w:val="21"/>
          <w:lang w:eastAsia="zh-CN"/>
        </w:rPr>
        <w:t>，</w:t>
      </w:r>
      <w:r w:rsidRPr="0011709D">
        <w:rPr>
          <w:rFonts w:ascii="宋体" w:eastAsia="宋体" w:hAnsi="宋体" w:cs="宋体"/>
          <w:spacing w:val="-1"/>
          <w:szCs w:val="21"/>
          <w:lang w:eastAsia="zh-CN"/>
        </w:rPr>
        <w:t>BS7676</w:t>
      </w:r>
      <w:r w:rsidRPr="0011709D">
        <w:rPr>
          <w:rFonts w:ascii="宋体" w:eastAsia="宋体" w:hAnsi="宋体" w:cs="宋体"/>
          <w:spacing w:val="-1"/>
          <w:szCs w:val="21"/>
          <w:lang w:eastAsia="zh-CN"/>
        </w:rPr>
        <w:tab/>
      </w:r>
      <w:r w:rsidRPr="0011709D">
        <w:rPr>
          <w:rFonts w:ascii="宋体" w:eastAsia="宋体" w:hAnsi="宋体" w:cs="宋体"/>
          <w:spacing w:val="-1"/>
          <w:szCs w:val="21"/>
          <w:lang w:eastAsia="zh-CN"/>
        </w:rPr>
        <w:tab/>
      </w:r>
      <w:r w:rsidRPr="0011709D">
        <w:rPr>
          <w:rFonts w:ascii="宋体" w:eastAsia="宋体" w:hAnsi="宋体" w:cs="宋体"/>
          <w:spacing w:val="-1"/>
          <w:szCs w:val="21"/>
          <w:lang w:eastAsia="zh-CN"/>
        </w:rPr>
        <w:tab/>
      </w:r>
      <w:r w:rsidRPr="0011709D">
        <w:rPr>
          <w:rFonts w:ascii="宋体" w:eastAsia="宋体" w:hAnsi="宋体" w:cs="宋体" w:hint="eastAsia"/>
          <w:spacing w:val="-1"/>
          <w:szCs w:val="21"/>
          <w:lang w:eastAsia="zh-CN"/>
        </w:rPr>
        <w:t xml:space="preserve"> —</w:t>
      </w:r>
      <w:r w:rsidRPr="0011709D">
        <w:rPr>
          <w:rFonts w:ascii="宋体" w:eastAsia="宋体" w:hAnsi="宋体" w:cs="宋体"/>
          <w:spacing w:val="-1"/>
          <w:szCs w:val="21"/>
          <w:lang w:eastAsia="zh-CN"/>
        </w:rPr>
        <w:tab/>
      </w:r>
      <w:r w:rsidRPr="0011709D">
        <w:rPr>
          <w:rFonts w:ascii="宋体" w:eastAsia="宋体" w:hAnsi="宋体" w:cs="宋体" w:hint="eastAsia"/>
          <w:spacing w:val="-1"/>
          <w:szCs w:val="21"/>
          <w:lang w:eastAsia="zh-CN"/>
        </w:rPr>
        <w:t>电流互感器</w:t>
      </w:r>
    </w:p>
    <w:p w14:paraId="4E30507E" w14:textId="77777777" w:rsidR="00C62ACB" w:rsidRPr="0011709D" w:rsidRDefault="000547D4" w:rsidP="008B64BF">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spacing w:val="-1"/>
          <w:szCs w:val="21"/>
          <w:lang w:eastAsia="zh-CN"/>
        </w:rPr>
        <w:t>IEC439</w:t>
      </w:r>
      <w:r w:rsidRPr="0011709D">
        <w:rPr>
          <w:rFonts w:ascii="宋体" w:eastAsia="宋体" w:hAnsi="宋体" w:cs="宋体" w:hint="eastAsia"/>
          <w:spacing w:val="-1"/>
          <w:szCs w:val="21"/>
          <w:lang w:eastAsia="zh-CN"/>
        </w:rPr>
        <w:t>，</w:t>
      </w:r>
      <w:r w:rsidRPr="0011709D">
        <w:rPr>
          <w:rFonts w:ascii="宋体" w:eastAsia="宋体" w:hAnsi="宋体" w:cs="宋体"/>
          <w:spacing w:val="-1"/>
          <w:szCs w:val="21"/>
          <w:lang w:eastAsia="zh-CN"/>
        </w:rPr>
        <w:t>EN60439</w:t>
      </w:r>
      <w:r w:rsidRPr="0011709D">
        <w:rPr>
          <w:rFonts w:ascii="宋体" w:eastAsia="宋体" w:hAnsi="宋体" w:cs="宋体"/>
          <w:spacing w:val="-1"/>
          <w:szCs w:val="21"/>
          <w:lang w:eastAsia="zh-CN"/>
        </w:rPr>
        <w:tab/>
      </w:r>
      <w:r w:rsidRPr="0011709D">
        <w:rPr>
          <w:rFonts w:ascii="宋体" w:eastAsia="宋体" w:hAnsi="宋体" w:cs="宋体"/>
          <w:spacing w:val="-1"/>
          <w:szCs w:val="21"/>
          <w:lang w:eastAsia="zh-CN"/>
        </w:rPr>
        <w:tab/>
      </w:r>
      <w:r w:rsidRPr="0011709D">
        <w:rPr>
          <w:rFonts w:ascii="宋体" w:eastAsia="宋体" w:hAnsi="宋体" w:cs="宋体" w:hint="eastAsia"/>
          <w:spacing w:val="-1"/>
          <w:szCs w:val="21"/>
          <w:lang w:eastAsia="zh-CN"/>
        </w:rPr>
        <w:t xml:space="preserve"> —</w:t>
      </w:r>
      <w:r w:rsidRPr="0011709D">
        <w:rPr>
          <w:rFonts w:ascii="宋体" w:eastAsia="宋体" w:hAnsi="宋体" w:cs="宋体"/>
          <w:spacing w:val="-1"/>
          <w:szCs w:val="21"/>
          <w:lang w:eastAsia="zh-CN"/>
        </w:rPr>
        <w:tab/>
      </w:r>
      <w:r w:rsidRPr="0011709D">
        <w:rPr>
          <w:rFonts w:ascii="宋体" w:eastAsia="宋体" w:hAnsi="宋体" w:cs="宋体" w:hint="eastAsia"/>
          <w:spacing w:val="-1"/>
          <w:szCs w:val="21"/>
          <w:lang w:eastAsia="zh-CN"/>
        </w:rPr>
        <w:t>试验的组合装置</w:t>
      </w:r>
    </w:p>
    <w:p w14:paraId="2E8CC086" w14:textId="77777777" w:rsidR="00C62ACB" w:rsidRPr="0011709D" w:rsidRDefault="000547D4" w:rsidP="008B64BF">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spacing w:val="-1"/>
          <w:szCs w:val="21"/>
          <w:lang w:eastAsia="zh-CN"/>
        </w:rPr>
        <w:t>IEC521</w:t>
      </w:r>
      <w:r w:rsidRPr="0011709D">
        <w:rPr>
          <w:rFonts w:ascii="宋体" w:eastAsia="宋体" w:hAnsi="宋体" w:cs="宋体" w:hint="eastAsia"/>
          <w:spacing w:val="-1"/>
          <w:szCs w:val="21"/>
          <w:lang w:eastAsia="zh-CN"/>
        </w:rPr>
        <w:t>，</w:t>
      </w:r>
      <w:r w:rsidRPr="0011709D">
        <w:rPr>
          <w:rFonts w:ascii="宋体" w:eastAsia="宋体" w:hAnsi="宋体" w:cs="宋体"/>
          <w:spacing w:val="-1"/>
          <w:szCs w:val="21"/>
          <w:lang w:eastAsia="zh-CN"/>
        </w:rPr>
        <w:t>BS568</w:t>
      </w:r>
      <w:r w:rsidRPr="0011709D">
        <w:rPr>
          <w:rFonts w:ascii="宋体" w:eastAsia="宋体" w:hAnsi="宋体" w:cs="宋体"/>
          <w:spacing w:val="-1"/>
          <w:szCs w:val="21"/>
          <w:lang w:eastAsia="zh-CN"/>
        </w:rPr>
        <w:tab/>
      </w:r>
      <w:r w:rsidRPr="0011709D">
        <w:rPr>
          <w:rFonts w:ascii="宋体" w:eastAsia="宋体" w:hAnsi="宋体" w:cs="宋体"/>
          <w:spacing w:val="-1"/>
          <w:szCs w:val="21"/>
          <w:lang w:eastAsia="zh-CN"/>
        </w:rPr>
        <w:tab/>
      </w:r>
      <w:r w:rsidRPr="0011709D">
        <w:rPr>
          <w:rFonts w:ascii="宋体" w:eastAsia="宋体" w:hAnsi="宋体" w:cs="宋体"/>
          <w:spacing w:val="-1"/>
          <w:szCs w:val="21"/>
          <w:lang w:eastAsia="zh-CN"/>
        </w:rPr>
        <w:tab/>
      </w:r>
      <w:r w:rsidRPr="0011709D">
        <w:rPr>
          <w:rFonts w:ascii="宋体" w:eastAsia="宋体" w:hAnsi="宋体" w:cs="宋体" w:hint="eastAsia"/>
          <w:spacing w:val="-1"/>
          <w:szCs w:val="21"/>
          <w:lang w:eastAsia="zh-CN"/>
        </w:rPr>
        <w:t xml:space="preserve"> —</w:t>
      </w:r>
      <w:r w:rsidRPr="0011709D">
        <w:rPr>
          <w:rFonts w:ascii="宋体" w:eastAsia="宋体" w:hAnsi="宋体" w:cs="宋体"/>
          <w:spacing w:val="-1"/>
          <w:szCs w:val="21"/>
          <w:lang w:eastAsia="zh-CN"/>
        </w:rPr>
        <w:tab/>
      </w:r>
      <w:r w:rsidRPr="0011709D">
        <w:rPr>
          <w:rFonts w:ascii="宋体" w:eastAsia="宋体" w:hAnsi="宋体" w:cs="宋体" w:hint="eastAsia"/>
          <w:spacing w:val="-1"/>
          <w:szCs w:val="21"/>
          <w:lang w:eastAsia="zh-CN"/>
        </w:rPr>
        <w:t>电表</w:t>
      </w:r>
    </w:p>
    <w:p w14:paraId="68C2AAD8" w14:textId="77777777" w:rsidR="00C62ACB" w:rsidRPr="0011709D" w:rsidRDefault="000547D4" w:rsidP="008B64BF">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spacing w:val="-1"/>
          <w:szCs w:val="21"/>
          <w:lang w:eastAsia="zh-CN"/>
        </w:rPr>
        <w:t>IEC255</w:t>
      </w:r>
      <w:r w:rsidRPr="0011709D">
        <w:rPr>
          <w:rFonts w:ascii="宋体" w:eastAsia="宋体" w:hAnsi="宋体" w:cs="宋体" w:hint="eastAsia"/>
          <w:spacing w:val="-1"/>
          <w:szCs w:val="21"/>
          <w:lang w:eastAsia="zh-CN"/>
        </w:rPr>
        <w:t>，</w:t>
      </w:r>
      <w:r w:rsidRPr="0011709D">
        <w:rPr>
          <w:rFonts w:ascii="宋体" w:eastAsia="宋体" w:hAnsi="宋体" w:cs="宋体"/>
          <w:spacing w:val="-1"/>
          <w:szCs w:val="21"/>
          <w:lang w:eastAsia="zh-CN"/>
        </w:rPr>
        <w:t>BS5992</w:t>
      </w:r>
      <w:r w:rsidRPr="0011709D">
        <w:rPr>
          <w:rFonts w:ascii="宋体" w:eastAsia="宋体" w:hAnsi="宋体" w:cs="宋体"/>
          <w:spacing w:val="-1"/>
          <w:szCs w:val="21"/>
          <w:lang w:eastAsia="zh-CN"/>
        </w:rPr>
        <w:tab/>
      </w:r>
      <w:r w:rsidRPr="0011709D">
        <w:rPr>
          <w:rFonts w:ascii="宋体" w:eastAsia="宋体" w:hAnsi="宋体" w:cs="宋体"/>
          <w:spacing w:val="-1"/>
          <w:szCs w:val="21"/>
          <w:lang w:eastAsia="zh-CN"/>
        </w:rPr>
        <w:tab/>
      </w:r>
      <w:r w:rsidRPr="0011709D">
        <w:rPr>
          <w:rFonts w:ascii="宋体" w:eastAsia="宋体" w:hAnsi="宋体" w:cs="宋体"/>
          <w:spacing w:val="-1"/>
          <w:szCs w:val="21"/>
          <w:lang w:eastAsia="zh-CN"/>
        </w:rPr>
        <w:tab/>
      </w:r>
      <w:r w:rsidRPr="0011709D">
        <w:rPr>
          <w:rFonts w:ascii="宋体" w:eastAsia="宋体" w:hAnsi="宋体" w:cs="宋体" w:hint="eastAsia"/>
          <w:spacing w:val="-1"/>
          <w:szCs w:val="21"/>
          <w:lang w:eastAsia="zh-CN"/>
        </w:rPr>
        <w:t xml:space="preserve"> —</w:t>
      </w:r>
      <w:r w:rsidRPr="0011709D">
        <w:rPr>
          <w:rFonts w:ascii="宋体" w:eastAsia="宋体" w:hAnsi="宋体" w:cs="宋体"/>
          <w:spacing w:val="-1"/>
          <w:szCs w:val="21"/>
          <w:lang w:eastAsia="zh-CN"/>
        </w:rPr>
        <w:tab/>
      </w:r>
      <w:r w:rsidRPr="0011709D">
        <w:rPr>
          <w:rFonts w:ascii="宋体" w:eastAsia="宋体" w:hAnsi="宋体" w:cs="宋体" w:hint="eastAsia"/>
          <w:spacing w:val="-1"/>
          <w:szCs w:val="21"/>
          <w:lang w:eastAsia="zh-CN"/>
        </w:rPr>
        <w:t>继电器</w:t>
      </w:r>
    </w:p>
    <w:p w14:paraId="0F211C54" w14:textId="77777777" w:rsidR="00C62ACB" w:rsidRPr="0011709D" w:rsidRDefault="000547D4" w:rsidP="008B64BF">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spacing w:val="-1"/>
          <w:szCs w:val="21"/>
          <w:lang w:eastAsia="zh-CN"/>
        </w:rPr>
        <w:t>IEC227</w:t>
      </w:r>
      <w:r w:rsidRPr="0011709D">
        <w:rPr>
          <w:rFonts w:ascii="宋体" w:eastAsia="宋体" w:hAnsi="宋体" w:cs="宋体" w:hint="eastAsia"/>
          <w:spacing w:val="-1"/>
          <w:szCs w:val="21"/>
          <w:lang w:eastAsia="zh-CN"/>
        </w:rPr>
        <w:t>，</w:t>
      </w:r>
      <w:r w:rsidRPr="0011709D">
        <w:rPr>
          <w:rFonts w:ascii="宋体" w:eastAsia="宋体" w:hAnsi="宋体" w:cs="宋体"/>
          <w:spacing w:val="-1"/>
          <w:szCs w:val="21"/>
          <w:lang w:eastAsia="zh-CN"/>
        </w:rPr>
        <w:t>BS6004</w:t>
      </w:r>
      <w:r w:rsidRPr="0011709D">
        <w:rPr>
          <w:rFonts w:ascii="宋体" w:eastAsia="宋体" w:hAnsi="宋体" w:cs="宋体"/>
          <w:spacing w:val="-1"/>
          <w:szCs w:val="21"/>
          <w:lang w:eastAsia="zh-CN"/>
        </w:rPr>
        <w:tab/>
      </w:r>
      <w:r w:rsidRPr="0011709D">
        <w:rPr>
          <w:rFonts w:ascii="宋体" w:eastAsia="宋体" w:hAnsi="宋体" w:cs="宋体" w:hint="eastAsia"/>
          <w:spacing w:val="-1"/>
          <w:szCs w:val="21"/>
          <w:lang w:eastAsia="zh-CN"/>
        </w:rPr>
        <w:t xml:space="preserve"> </w:t>
      </w:r>
      <w:r w:rsidR="009A5BED" w:rsidRPr="0011709D">
        <w:rPr>
          <w:rFonts w:ascii="宋体" w:eastAsia="宋体" w:hAnsi="宋体" w:cs="宋体"/>
          <w:spacing w:val="-1"/>
          <w:szCs w:val="21"/>
          <w:lang w:eastAsia="zh-CN"/>
        </w:rPr>
        <w:t xml:space="preserve">       </w:t>
      </w:r>
      <w:r w:rsidRPr="0011709D">
        <w:rPr>
          <w:rFonts w:ascii="宋体" w:eastAsia="宋体" w:hAnsi="宋体" w:cs="宋体" w:hint="eastAsia"/>
          <w:spacing w:val="-1"/>
          <w:szCs w:val="21"/>
          <w:lang w:eastAsia="zh-CN"/>
        </w:rPr>
        <w:t>—</w:t>
      </w:r>
      <w:r w:rsidRPr="0011709D">
        <w:rPr>
          <w:rFonts w:ascii="宋体" w:eastAsia="宋体" w:hAnsi="宋体" w:cs="宋体"/>
          <w:spacing w:val="-1"/>
          <w:szCs w:val="21"/>
          <w:lang w:eastAsia="zh-CN"/>
        </w:rPr>
        <w:tab/>
      </w:r>
      <w:r w:rsidRPr="0011709D">
        <w:rPr>
          <w:rFonts w:ascii="宋体" w:eastAsia="宋体" w:hAnsi="宋体" w:cs="宋体" w:hint="eastAsia"/>
          <w:spacing w:val="-1"/>
          <w:szCs w:val="21"/>
          <w:lang w:eastAsia="zh-CN"/>
        </w:rPr>
        <w:t>电力和照明用</w:t>
      </w:r>
      <w:r w:rsidRPr="0011709D">
        <w:rPr>
          <w:rFonts w:ascii="宋体" w:eastAsia="宋体" w:hAnsi="宋体" w:cs="宋体"/>
          <w:spacing w:val="-1"/>
          <w:szCs w:val="21"/>
          <w:lang w:eastAsia="zh-CN"/>
        </w:rPr>
        <w:t>PVC</w:t>
      </w:r>
      <w:r w:rsidRPr="0011709D">
        <w:rPr>
          <w:rFonts w:ascii="宋体" w:eastAsia="宋体" w:hAnsi="宋体" w:cs="宋体" w:hint="eastAsia"/>
          <w:spacing w:val="-1"/>
          <w:szCs w:val="21"/>
          <w:lang w:eastAsia="zh-CN"/>
        </w:rPr>
        <w:t>绝缘，非铠装电缆</w:t>
      </w:r>
    </w:p>
    <w:p w14:paraId="04487FA9" w14:textId="77777777" w:rsidR="00C62ACB" w:rsidRPr="0011709D" w:rsidRDefault="000547D4" w:rsidP="008B64BF">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spacing w:val="-1"/>
          <w:szCs w:val="21"/>
          <w:lang w:eastAsia="zh-CN"/>
        </w:rPr>
        <w:t>IEC623</w:t>
      </w:r>
      <w:r w:rsidRPr="0011709D">
        <w:rPr>
          <w:rFonts w:ascii="宋体" w:eastAsia="宋体" w:hAnsi="宋体" w:cs="宋体" w:hint="eastAsia"/>
          <w:spacing w:val="-1"/>
          <w:szCs w:val="21"/>
          <w:lang w:eastAsia="zh-CN"/>
        </w:rPr>
        <w:t>，</w:t>
      </w:r>
      <w:r w:rsidRPr="0011709D">
        <w:rPr>
          <w:rFonts w:ascii="宋体" w:eastAsia="宋体" w:hAnsi="宋体" w:cs="宋体"/>
          <w:spacing w:val="-1"/>
          <w:szCs w:val="21"/>
          <w:lang w:eastAsia="zh-CN"/>
        </w:rPr>
        <w:t>BS6260</w:t>
      </w:r>
      <w:r w:rsidRPr="0011709D">
        <w:rPr>
          <w:rFonts w:ascii="宋体" w:eastAsia="宋体" w:hAnsi="宋体" w:cs="宋体"/>
          <w:spacing w:val="-1"/>
          <w:szCs w:val="21"/>
          <w:lang w:eastAsia="zh-CN"/>
        </w:rPr>
        <w:tab/>
      </w:r>
      <w:r w:rsidRPr="0011709D">
        <w:rPr>
          <w:rFonts w:ascii="宋体" w:eastAsia="宋体" w:hAnsi="宋体" w:cs="宋体"/>
          <w:spacing w:val="-1"/>
          <w:szCs w:val="21"/>
          <w:lang w:eastAsia="zh-CN"/>
        </w:rPr>
        <w:tab/>
      </w:r>
      <w:r w:rsidRPr="0011709D">
        <w:rPr>
          <w:rFonts w:ascii="宋体" w:eastAsia="宋体" w:hAnsi="宋体" w:cs="宋体"/>
          <w:spacing w:val="-1"/>
          <w:szCs w:val="21"/>
          <w:lang w:eastAsia="zh-CN"/>
        </w:rPr>
        <w:tab/>
      </w:r>
      <w:r w:rsidRPr="0011709D">
        <w:rPr>
          <w:rFonts w:ascii="宋体" w:eastAsia="宋体" w:hAnsi="宋体" w:cs="宋体" w:hint="eastAsia"/>
          <w:spacing w:val="-1"/>
          <w:szCs w:val="21"/>
          <w:lang w:eastAsia="zh-CN"/>
        </w:rPr>
        <w:t xml:space="preserve"> —</w:t>
      </w:r>
      <w:r w:rsidRPr="0011709D">
        <w:rPr>
          <w:rFonts w:ascii="宋体" w:eastAsia="宋体" w:hAnsi="宋体" w:cs="宋体"/>
          <w:spacing w:val="-1"/>
          <w:szCs w:val="21"/>
          <w:lang w:eastAsia="zh-CN"/>
        </w:rPr>
        <w:tab/>
      </w:r>
      <w:r w:rsidRPr="0011709D">
        <w:rPr>
          <w:rFonts w:ascii="宋体" w:eastAsia="宋体" w:hAnsi="宋体" w:cs="宋体" w:hint="eastAsia"/>
          <w:spacing w:val="-1"/>
          <w:szCs w:val="21"/>
          <w:lang w:eastAsia="zh-CN"/>
        </w:rPr>
        <w:t>可充电开启式镍镉蓄电池</w:t>
      </w:r>
    </w:p>
    <w:p w14:paraId="6C563243" w14:textId="77777777" w:rsidR="00C62ACB" w:rsidRPr="0011709D" w:rsidRDefault="000547D4" w:rsidP="008B64BF">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spacing w:val="-1"/>
          <w:szCs w:val="21"/>
          <w:lang w:eastAsia="zh-CN"/>
        </w:rPr>
        <w:lastRenderedPageBreak/>
        <w:t>IEC364</w:t>
      </w:r>
      <w:r w:rsidRPr="0011709D">
        <w:rPr>
          <w:rFonts w:ascii="宋体" w:eastAsia="宋体" w:hAnsi="宋体" w:cs="宋体" w:hint="eastAsia"/>
          <w:spacing w:val="-1"/>
          <w:szCs w:val="21"/>
          <w:lang w:eastAsia="zh-CN"/>
        </w:rPr>
        <w:t>，</w:t>
      </w:r>
      <w:r w:rsidRPr="0011709D">
        <w:rPr>
          <w:rFonts w:ascii="宋体" w:eastAsia="宋体" w:hAnsi="宋体" w:cs="宋体"/>
          <w:spacing w:val="-1"/>
          <w:szCs w:val="21"/>
          <w:lang w:eastAsia="zh-CN"/>
        </w:rPr>
        <w:t>BS7671</w:t>
      </w:r>
      <w:r w:rsidRPr="0011709D">
        <w:rPr>
          <w:rFonts w:ascii="宋体" w:eastAsia="宋体" w:hAnsi="宋体" w:cs="宋体"/>
          <w:spacing w:val="-1"/>
          <w:szCs w:val="21"/>
          <w:lang w:eastAsia="zh-CN"/>
        </w:rPr>
        <w:tab/>
      </w:r>
      <w:r w:rsidRPr="0011709D">
        <w:rPr>
          <w:rFonts w:ascii="宋体" w:eastAsia="宋体" w:hAnsi="宋体" w:cs="宋体"/>
          <w:spacing w:val="-1"/>
          <w:szCs w:val="21"/>
          <w:lang w:eastAsia="zh-CN"/>
        </w:rPr>
        <w:tab/>
      </w:r>
      <w:r w:rsidRPr="0011709D">
        <w:rPr>
          <w:rFonts w:ascii="宋体" w:eastAsia="宋体" w:hAnsi="宋体" w:cs="宋体"/>
          <w:spacing w:val="-1"/>
          <w:szCs w:val="21"/>
          <w:lang w:eastAsia="zh-CN"/>
        </w:rPr>
        <w:tab/>
      </w:r>
      <w:r w:rsidRPr="0011709D">
        <w:rPr>
          <w:rFonts w:ascii="宋体" w:eastAsia="宋体" w:hAnsi="宋体" w:cs="宋体" w:hint="eastAsia"/>
          <w:spacing w:val="-1"/>
          <w:szCs w:val="21"/>
          <w:lang w:eastAsia="zh-CN"/>
        </w:rPr>
        <w:t xml:space="preserve"> —</w:t>
      </w:r>
      <w:r w:rsidRPr="0011709D">
        <w:rPr>
          <w:rFonts w:ascii="宋体" w:eastAsia="宋体" w:hAnsi="宋体" w:cs="宋体"/>
          <w:spacing w:val="-1"/>
          <w:szCs w:val="21"/>
          <w:lang w:eastAsia="zh-CN"/>
        </w:rPr>
        <w:tab/>
      </w:r>
      <w:r w:rsidRPr="0011709D">
        <w:rPr>
          <w:rFonts w:ascii="宋体" w:eastAsia="宋体" w:hAnsi="宋体" w:cs="宋体" w:hint="eastAsia"/>
          <w:spacing w:val="-1"/>
          <w:szCs w:val="21"/>
          <w:lang w:eastAsia="zh-CN"/>
        </w:rPr>
        <w:t>屋宇电气装置规例</w:t>
      </w:r>
    </w:p>
    <w:p w14:paraId="41D31333" w14:textId="77777777" w:rsidR="00C62ACB" w:rsidRPr="0011709D" w:rsidRDefault="000547D4" w:rsidP="008B64BF">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spacing w:val="-1"/>
          <w:szCs w:val="21"/>
          <w:lang w:eastAsia="zh-CN"/>
        </w:rPr>
        <w:t>IEC947</w:t>
      </w:r>
      <w:r w:rsidRPr="0011709D">
        <w:rPr>
          <w:rFonts w:ascii="宋体" w:eastAsia="宋体" w:hAnsi="宋体" w:cs="宋体" w:hint="eastAsia"/>
          <w:spacing w:val="-1"/>
          <w:szCs w:val="21"/>
          <w:lang w:eastAsia="zh-CN"/>
        </w:rPr>
        <w:t>，</w:t>
      </w:r>
      <w:r w:rsidRPr="0011709D">
        <w:rPr>
          <w:rFonts w:ascii="宋体" w:eastAsia="宋体" w:hAnsi="宋体" w:cs="宋体"/>
          <w:spacing w:val="-1"/>
          <w:szCs w:val="21"/>
          <w:lang w:eastAsia="zh-CN"/>
        </w:rPr>
        <w:t>EN60947</w:t>
      </w:r>
      <w:r w:rsidRPr="0011709D">
        <w:rPr>
          <w:rFonts w:ascii="宋体" w:eastAsia="宋体" w:hAnsi="宋体" w:cs="宋体"/>
          <w:spacing w:val="-1"/>
          <w:szCs w:val="21"/>
          <w:lang w:eastAsia="zh-CN"/>
        </w:rPr>
        <w:tab/>
      </w:r>
      <w:r w:rsidRPr="0011709D">
        <w:rPr>
          <w:rFonts w:ascii="宋体" w:eastAsia="宋体" w:hAnsi="宋体" w:cs="宋体"/>
          <w:spacing w:val="-1"/>
          <w:szCs w:val="21"/>
          <w:lang w:eastAsia="zh-CN"/>
        </w:rPr>
        <w:tab/>
      </w:r>
      <w:r w:rsidRPr="0011709D">
        <w:rPr>
          <w:rFonts w:ascii="宋体" w:eastAsia="宋体" w:hAnsi="宋体" w:cs="宋体" w:hint="eastAsia"/>
          <w:spacing w:val="-1"/>
          <w:szCs w:val="21"/>
          <w:lang w:eastAsia="zh-CN"/>
        </w:rPr>
        <w:t xml:space="preserve"> —</w:t>
      </w:r>
      <w:r w:rsidRPr="0011709D">
        <w:rPr>
          <w:rFonts w:ascii="宋体" w:eastAsia="宋体" w:hAnsi="宋体" w:cs="宋体"/>
          <w:spacing w:val="-1"/>
          <w:szCs w:val="21"/>
          <w:lang w:eastAsia="zh-CN"/>
        </w:rPr>
        <w:tab/>
      </w:r>
      <w:r w:rsidRPr="0011709D">
        <w:rPr>
          <w:rFonts w:ascii="宋体" w:eastAsia="宋体" w:hAnsi="宋体" w:cs="宋体" w:hint="eastAsia"/>
          <w:spacing w:val="-1"/>
          <w:szCs w:val="21"/>
          <w:lang w:eastAsia="zh-CN"/>
        </w:rPr>
        <w:t>低压开关装置及控制装置</w:t>
      </w:r>
    </w:p>
    <w:p w14:paraId="599463DE" w14:textId="77777777" w:rsidR="00C62ACB" w:rsidRPr="0011709D" w:rsidRDefault="000547D4" w:rsidP="008B64BF">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spacing w:val="-1"/>
          <w:szCs w:val="21"/>
          <w:lang w:eastAsia="zh-CN"/>
        </w:rPr>
        <w:t>EN55014</w:t>
      </w:r>
      <w:r w:rsidRPr="0011709D">
        <w:rPr>
          <w:rFonts w:ascii="宋体" w:eastAsia="宋体" w:hAnsi="宋体" w:cs="宋体"/>
          <w:spacing w:val="-1"/>
          <w:szCs w:val="21"/>
          <w:lang w:eastAsia="zh-CN"/>
        </w:rPr>
        <w:tab/>
      </w:r>
      <w:r w:rsidRPr="0011709D">
        <w:rPr>
          <w:rFonts w:ascii="宋体" w:eastAsia="宋体" w:hAnsi="宋体" w:cs="宋体"/>
          <w:spacing w:val="-1"/>
          <w:szCs w:val="21"/>
          <w:lang w:eastAsia="zh-CN"/>
        </w:rPr>
        <w:tab/>
      </w:r>
      <w:r w:rsidRPr="0011709D">
        <w:rPr>
          <w:rFonts w:ascii="宋体" w:eastAsia="宋体" w:hAnsi="宋体" w:cs="宋体"/>
          <w:spacing w:val="-1"/>
          <w:szCs w:val="21"/>
          <w:lang w:eastAsia="zh-CN"/>
        </w:rPr>
        <w:tab/>
      </w:r>
      <w:r w:rsidRPr="0011709D">
        <w:rPr>
          <w:rFonts w:ascii="宋体" w:eastAsia="宋体" w:hAnsi="宋体" w:cs="宋体"/>
          <w:spacing w:val="-1"/>
          <w:szCs w:val="21"/>
          <w:lang w:eastAsia="zh-CN"/>
        </w:rPr>
        <w:tab/>
      </w:r>
      <w:r w:rsidRPr="0011709D">
        <w:rPr>
          <w:rFonts w:ascii="宋体" w:eastAsia="宋体" w:hAnsi="宋体" w:cs="宋体" w:hint="eastAsia"/>
          <w:spacing w:val="-1"/>
          <w:szCs w:val="21"/>
          <w:lang w:eastAsia="zh-CN"/>
        </w:rPr>
        <w:t xml:space="preserve">    </w:t>
      </w:r>
      <w:r w:rsidR="009A5BED" w:rsidRPr="0011709D">
        <w:rPr>
          <w:rFonts w:ascii="宋体" w:eastAsia="宋体" w:hAnsi="宋体" w:cs="宋体"/>
          <w:spacing w:val="-1"/>
          <w:szCs w:val="21"/>
          <w:lang w:eastAsia="zh-CN"/>
        </w:rPr>
        <w:t xml:space="preserve"> </w:t>
      </w:r>
      <w:r w:rsidRPr="0011709D">
        <w:rPr>
          <w:rFonts w:ascii="宋体" w:eastAsia="宋体" w:hAnsi="宋体" w:cs="宋体" w:hint="eastAsia"/>
          <w:spacing w:val="-1"/>
          <w:szCs w:val="21"/>
          <w:lang w:eastAsia="zh-CN"/>
        </w:rPr>
        <w:t>—</w:t>
      </w:r>
      <w:r w:rsidRPr="0011709D">
        <w:rPr>
          <w:rFonts w:ascii="宋体" w:eastAsia="宋体" w:hAnsi="宋体" w:cs="宋体"/>
          <w:spacing w:val="-1"/>
          <w:szCs w:val="21"/>
          <w:lang w:eastAsia="zh-CN"/>
        </w:rPr>
        <w:tab/>
      </w:r>
      <w:r w:rsidRPr="0011709D">
        <w:rPr>
          <w:rFonts w:ascii="宋体" w:eastAsia="宋体" w:hAnsi="宋体" w:cs="宋体" w:hint="eastAsia"/>
          <w:spacing w:val="-1"/>
          <w:szCs w:val="21"/>
          <w:lang w:eastAsia="zh-CN"/>
        </w:rPr>
        <w:t>无线电干扰之限制</w:t>
      </w:r>
    </w:p>
    <w:p w14:paraId="2CC81B69" w14:textId="77777777" w:rsidR="00C62ACB" w:rsidRPr="0011709D" w:rsidRDefault="000547D4" w:rsidP="008B64BF">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spacing w:val="-1"/>
          <w:szCs w:val="21"/>
          <w:lang w:eastAsia="zh-CN"/>
        </w:rPr>
        <w:t>BS1433</w:t>
      </w:r>
      <w:r w:rsidRPr="0011709D">
        <w:rPr>
          <w:rFonts w:ascii="宋体" w:eastAsia="宋体" w:hAnsi="宋体" w:cs="宋体"/>
          <w:spacing w:val="-1"/>
          <w:szCs w:val="21"/>
          <w:lang w:eastAsia="zh-CN"/>
        </w:rPr>
        <w:tab/>
      </w:r>
      <w:r w:rsidRPr="0011709D">
        <w:rPr>
          <w:rFonts w:ascii="宋体" w:eastAsia="宋体" w:hAnsi="宋体" w:cs="宋体"/>
          <w:spacing w:val="-1"/>
          <w:szCs w:val="21"/>
          <w:lang w:eastAsia="zh-CN"/>
        </w:rPr>
        <w:tab/>
      </w:r>
      <w:r w:rsidRPr="0011709D">
        <w:rPr>
          <w:rFonts w:ascii="宋体" w:eastAsia="宋体" w:hAnsi="宋体" w:cs="宋体"/>
          <w:spacing w:val="-1"/>
          <w:szCs w:val="21"/>
          <w:lang w:eastAsia="zh-CN"/>
        </w:rPr>
        <w:tab/>
      </w:r>
      <w:r w:rsidRPr="0011709D">
        <w:rPr>
          <w:rFonts w:ascii="宋体" w:eastAsia="宋体" w:hAnsi="宋体" w:cs="宋体"/>
          <w:spacing w:val="-1"/>
          <w:szCs w:val="21"/>
          <w:lang w:eastAsia="zh-CN"/>
        </w:rPr>
        <w:tab/>
      </w:r>
      <w:r w:rsidRPr="0011709D">
        <w:rPr>
          <w:rFonts w:ascii="宋体" w:eastAsia="宋体" w:hAnsi="宋体" w:cs="宋体" w:hint="eastAsia"/>
          <w:spacing w:val="-1"/>
          <w:szCs w:val="21"/>
          <w:lang w:eastAsia="zh-CN"/>
        </w:rPr>
        <w:t xml:space="preserve">    </w:t>
      </w:r>
      <w:r w:rsidR="009A5BED" w:rsidRPr="0011709D">
        <w:rPr>
          <w:rFonts w:ascii="宋体" w:eastAsia="宋体" w:hAnsi="宋体" w:cs="宋体"/>
          <w:spacing w:val="-1"/>
          <w:szCs w:val="21"/>
          <w:lang w:eastAsia="zh-CN"/>
        </w:rPr>
        <w:t xml:space="preserve"> </w:t>
      </w:r>
      <w:r w:rsidRPr="0011709D">
        <w:rPr>
          <w:rFonts w:ascii="宋体" w:eastAsia="宋体" w:hAnsi="宋体" w:cs="宋体" w:hint="eastAsia"/>
          <w:spacing w:val="-1"/>
          <w:szCs w:val="21"/>
          <w:lang w:eastAsia="zh-CN"/>
        </w:rPr>
        <w:t>—</w:t>
      </w:r>
      <w:r w:rsidRPr="0011709D">
        <w:rPr>
          <w:rFonts w:ascii="宋体" w:eastAsia="宋体" w:hAnsi="宋体" w:cs="宋体"/>
          <w:spacing w:val="-1"/>
          <w:szCs w:val="21"/>
          <w:lang w:eastAsia="zh-CN"/>
        </w:rPr>
        <w:tab/>
      </w:r>
      <w:r w:rsidRPr="0011709D">
        <w:rPr>
          <w:rFonts w:ascii="宋体" w:eastAsia="宋体" w:hAnsi="宋体" w:cs="宋体" w:hint="eastAsia"/>
          <w:spacing w:val="-1"/>
          <w:szCs w:val="21"/>
          <w:lang w:eastAsia="zh-CN"/>
        </w:rPr>
        <w:t>电器用铜</w:t>
      </w:r>
    </w:p>
    <w:p w14:paraId="13D043DE" w14:textId="77777777" w:rsidR="00C62ACB" w:rsidRPr="0011709D" w:rsidRDefault="000547D4" w:rsidP="008B64BF">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spacing w:val="-1"/>
          <w:szCs w:val="21"/>
          <w:lang w:eastAsia="zh-CN"/>
        </w:rPr>
        <w:t>BS6231</w:t>
      </w:r>
      <w:r w:rsidRPr="0011709D">
        <w:rPr>
          <w:rFonts w:ascii="宋体" w:eastAsia="宋体" w:hAnsi="宋体" w:cs="宋体"/>
          <w:spacing w:val="-1"/>
          <w:szCs w:val="21"/>
          <w:lang w:eastAsia="zh-CN"/>
        </w:rPr>
        <w:tab/>
      </w:r>
      <w:r w:rsidRPr="0011709D">
        <w:rPr>
          <w:rFonts w:ascii="宋体" w:eastAsia="宋体" w:hAnsi="宋体" w:cs="宋体" w:hint="eastAsia"/>
          <w:spacing w:val="-1"/>
          <w:szCs w:val="21"/>
          <w:lang w:eastAsia="zh-CN"/>
        </w:rPr>
        <w:t xml:space="preserve">               —</w:t>
      </w:r>
      <w:r w:rsidRPr="0011709D">
        <w:rPr>
          <w:rFonts w:ascii="宋体" w:eastAsia="宋体" w:hAnsi="宋体" w:cs="宋体"/>
          <w:spacing w:val="-1"/>
          <w:szCs w:val="21"/>
          <w:lang w:eastAsia="zh-CN"/>
        </w:rPr>
        <w:tab/>
      </w:r>
      <w:r w:rsidRPr="0011709D">
        <w:rPr>
          <w:rFonts w:ascii="宋体" w:eastAsia="宋体" w:hAnsi="宋体" w:cs="宋体" w:hint="eastAsia"/>
          <w:spacing w:val="-1"/>
          <w:szCs w:val="21"/>
          <w:lang w:eastAsia="zh-CN"/>
        </w:rPr>
        <w:t>开关装置及控制装置线路用</w:t>
      </w:r>
      <w:r w:rsidRPr="0011709D">
        <w:rPr>
          <w:rFonts w:ascii="宋体" w:eastAsia="宋体" w:hAnsi="宋体" w:cs="宋体"/>
          <w:spacing w:val="-1"/>
          <w:szCs w:val="21"/>
          <w:lang w:eastAsia="zh-CN"/>
        </w:rPr>
        <w:t>PVC</w:t>
      </w:r>
      <w:r w:rsidRPr="0011709D">
        <w:rPr>
          <w:rFonts w:ascii="宋体" w:eastAsia="宋体" w:hAnsi="宋体" w:cs="宋体" w:hint="eastAsia"/>
          <w:spacing w:val="-1"/>
          <w:szCs w:val="21"/>
          <w:lang w:eastAsia="zh-CN"/>
        </w:rPr>
        <w:t>绝缘</w:t>
      </w:r>
    </w:p>
    <w:p w14:paraId="37C86262" w14:textId="77777777" w:rsidR="00C62ACB" w:rsidRPr="0011709D" w:rsidRDefault="000547D4" w:rsidP="008B64BF">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hint="eastAsia"/>
          <w:spacing w:val="-1"/>
          <w:szCs w:val="21"/>
          <w:lang w:eastAsia="zh-CN"/>
        </w:rPr>
        <w:t xml:space="preserve">                         电缆</w:t>
      </w:r>
    </w:p>
    <w:p w14:paraId="1D730F10" w14:textId="77777777" w:rsidR="00C62ACB" w:rsidRPr="0011709D" w:rsidRDefault="000547D4" w:rsidP="008B64BF">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spacing w:val="-1"/>
          <w:szCs w:val="21"/>
          <w:lang w:eastAsia="zh-CN"/>
        </w:rPr>
        <w:t>BS7430</w:t>
      </w:r>
      <w:r w:rsidRPr="0011709D">
        <w:rPr>
          <w:rFonts w:ascii="宋体" w:eastAsia="宋体" w:hAnsi="宋体" w:cs="宋体"/>
          <w:spacing w:val="-1"/>
          <w:szCs w:val="21"/>
          <w:lang w:eastAsia="zh-CN"/>
        </w:rPr>
        <w:tab/>
      </w:r>
      <w:r w:rsidRPr="0011709D">
        <w:rPr>
          <w:rFonts w:ascii="宋体" w:eastAsia="宋体" w:hAnsi="宋体" w:cs="宋体"/>
          <w:spacing w:val="-1"/>
          <w:szCs w:val="21"/>
          <w:lang w:eastAsia="zh-CN"/>
        </w:rPr>
        <w:tab/>
      </w:r>
      <w:r w:rsidRPr="0011709D">
        <w:rPr>
          <w:rFonts w:ascii="宋体" w:eastAsia="宋体" w:hAnsi="宋体" w:cs="宋体"/>
          <w:spacing w:val="-1"/>
          <w:szCs w:val="21"/>
          <w:lang w:eastAsia="zh-CN"/>
        </w:rPr>
        <w:tab/>
      </w:r>
      <w:r w:rsidRPr="0011709D">
        <w:rPr>
          <w:rFonts w:ascii="宋体" w:eastAsia="宋体" w:hAnsi="宋体" w:cs="宋体"/>
          <w:spacing w:val="-1"/>
          <w:szCs w:val="21"/>
          <w:lang w:eastAsia="zh-CN"/>
        </w:rPr>
        <w:tab/>
      </w:r>
      <w:r w:rsidRPr="0011709D">
        <w:rPr>
          <w:rFonts w:ascii="宋体" w:eastAsia="宋体" w:hAnsi="宋体" w:cs="宋体" w:hint="eastAsia"/>
          <w:spacing w:val="-1"/>
          <w:szCs w:val="21"/>
          <w:lang w:eastAsia="zh-CN"/>
        </w:rPr>
        <w:t xml:space="preserve">    —接地</w:t>
      </w:r>
    </w:p>
    <w:p w14:paraId="62159AE6" w14:textId="77777777" w:rsidR="00C62ACB" w:rsidRPr="0011709D" w:rsidRDefault="000547D4" w:rsidP="008B64BF">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spacing w:val="-1"/>
          <w:szCs w:val="21"/>
          <w:lang w:eastAsia="zh-CN"/>
        </w:rPr>
        <w:t>GB7215-87</w:t>
      </w:r>
      <w:r w:rsidRPr="0011709D">
        <w:rPr>
          <w:rFonts w:ascii="宋体" w:eastAsia="宋体" w:hAnsi="宋体" w:cs="宋体" w:hint="eastAsia"/>
          <w:spacing w:val="-1"/>
          <w:szCs w:val="21"/>
          <w:lang w:eastAsia="zh-CN"/>
        </w:rPr>
        <w:t>，</w:t>
      </w:r>
      <w:r w:rsidRPr="0011709D">
        <w:rPr>
          <w:rFonts w:ascii="宋体" w:eastAsia="宋体" w:hAnsi="宋体" w:cs="宋体"/>
          <w:spacing w:val="-1"/>
          <w:szCs w:val="21"/>
          <w:lang w:eastAsia="zh-CN"/>
        </w:rPr>
        <w:t>ZBK36001-89</w:t>
      </w:r>
      <w:r w:rsidRPr="0011709D">
        <w:rPr>
          <w:rFonts w:ascii="宋体" w:eastAsia="宋体" w:hAnsi="宋体" w:cs="宋体"/>
          <w:spacing w:val="-1"/>
          <w:szCs w:val="21"/>
          <w:lang w:eastAsia="zh-CN"/>
        </w:rPr>
        <w:tab/>
      </w:r>
      <w:r w:rsidRPr="0011709D">
        <w:rPr>
          <w:rFonts w:ascii="宋体" w:eastAsia="宋体" w:hAnsi="宋体" w:cs="宋体" w:hint="eastAsia"/>
          <w:spacing w:val="-1"/>
          <w:szCs w:val="21"/>
          <w:lang w:eastAsia="zh-CN"/>
        </w:rPr>
        <w:t>—</w:t>
      </w:r>
      <w:r w:rsidRPr="0011709D">
        <w:rPr>
          <w:rFonts w:ascii="宋体" w:eastAsia="宋体" w:hAnsi="宋体" w:cs="宋体"/>
          <w:spacing w:val="-1"/>
          <w:szCs w:val="21"/>
          <w:lang w:eastAsia="zh-CN"/>
        </w:rPr>
        <w:tab/>
      </w:r>
      <w:r w:rsidRPr="0011709D">
        <w:rPr>
          <w:rFonts w:ascii="宋体" w:eastAsia="宋体" w:hAnsi="宋体" w:cs="宋体" w:hint="eastAsia"/>
          <w:spacing w:val="-1"/>
          <w:szCs w:val="21"/>
          <w:lang w:eastAsia="zh-CN"/>
        </w:rPr>
        <w:t>低压成套开关设备</w:t>
      </w:r>
    </w:p>
    <w:p w14:paraId="71E44B55" w14:textId="77777777" w:rsidR="00C62ACB" w:rsidRPr="0011709D" w:rsidRDefault="000547D4" w:rsidP="008B64BF">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spacing w:val="-1"/>
          <w:szCs w:val="21"/>
          <w:lang w:eastAsia="zh-CN"/>
        </w:rPr>
        <w:t>GB7251.1</w:t>
      </w:r>
      <w:r w:rsidRPr="0011709D">
        <w:rPr>
          <w:rFonts w:ascii="宋体" w:eastAsia="宋体" w:hAnsi="宋体" w:cs="宋体"/>
          <w:spacing w:val="-1"/>
          <w:szCs w:val="21"/>
          <w:lang w:eastAsia="zh-CN"/>
        </w:rPr>
        <w:tab/>
      </w:r>
      <w:r w:rsidRPr="0011709D">
        <w:rPr>
          <w:rFonts w:ascii="宋体" w:eastAsia="宋体" w:hAnsi="宋体" w:cs="宋体"/>
          <w:spacing w:val="-1"/>
          <w:szCs w:val="21"/>
          <w:lang w:eastAsia="zh-CN"/>
        </w:rPr>
        <w:tab/>
      </w:r>
      <w:r w:rsidRPr="0011709D">
        <w:rPr>
          <w:rFonts w:ascii="宋体" w:eastAsia="宋体" w:hAnsi="宋体" w:cs="宋体"/>
          <w:spacing w:val="-1"/>
          <w:szCs w:val="21"/>
          <w:lang w:eastAsia="zh-CN"/>
        </w:rPr>
        <w:tab/>
      </w:r>
      <w:r w:rsidRPr="0011709D">
        <w:rPr>
          <w:rFonts w:ascii="宋体" w:eastAsia="宋体" w:hAnsi="宋体" w:cs="宋体"/>
          <w:spacing w:val="-1"/>
          <w:szCs w:val="21"/>
          <w:lang w:eastAsia="zh-CN"/>
        </w:rPr>
        <w:tab/>
      </w:r>
      <w:r w:rsidRPr="0011709D">
        <w:rPr>
          <w:rFonts w:ascii="宋体" w:eastAsia="宋体" w:hAnsi="宋体" w:cs="宋体" w:hint="eastAsia"/>
          <w:spacing w:val="-1"/>
          <w:szCs w:val="21"/>
          <w:lang w:eastAsia="zh-CN"/>
        </w:rPr>
        <w:t xml:space="preserve"> —</w:t>
      </w:r>
      <w:r w:rsidRPr="0011709D">
        <w:rPr>
          <w:rFonts w:ascii="宋体" w:eastAsia="宋体" w:hAnsi="宋体" w:cs="宋体"/>
          <w:spacing w:val="-1"/>
          <w:szCs w:val="21"/>
          <w:lang w:eastAsia="zh-CN"/>
        </w:rPr>
        <w:tab/>
      </w:r>
      <w:r w:rsidRPr="0011709D">
        <w:rPr>
          <w:rFonts w:ascii="宋体" w:eastAsia="宋体" w:hAnsi="宋体" w:cs="宋体" w:hint="eastAsia"/>
          <w:spacing w:val="-1"/>
          <w:szCs w:val="21"/>
          <w:lang w:eastAsia="zh-CN"/>
        </w:rPr>
        <w:t>低压成套开关设备和控制装置</w:t>
      </w:r>
    </w:p>
    <w:p w14:paraId="5E2AFDA7" w14:textId="77777777" w:rsidR="00C62ACB" w:rsidRPr="00247D6C" w:rsidRDefault="000547D4" w:rsidP="00247D6C">
      <w:pPr>
        <w:pStyle w:val="8"/>
        <w:keepNext w:val="0"/>
        <w:keepLines w:val="0"/>
        <w:widowControl w:val="0"/>
        <w:numPr>
          <w:ilvl w:val="7"/>
          <w:numId w:val="0"/>
        </w:numPr>
        <w:spacing w:before="0" w:after="0" w:line="360" w:lineRule="auto"/>
        <w:ind w:leftChars="500" w:left="1200"/>
        <w:rPr>
          <w:rFonts w:ascii="宋体" w:eastAsia="宋体" w:hAnsi="宋体" w:cs="宋体"/>
          <w:spacing w:val="-1"/>
          <w:szCs w:val="21"/>
          <w:lang w:eastAsia="zh-CN"/>
        </w:rPr>
      </w:pPr>
      <w:r w:rsidRPr="0011709D">
        <w:rPr>
          <w:rFonts w:ascii="宋体" w:eastAsia="宋体" w:hAnsi="宋体" w:cs="宋体"/>
          <w:spacing w:val="-1"/>
          <w:szCs w:val="21"/>
          <w:lang w:eastAsia="zh-CN"/>
        </w:rPr>
        <w:t>JB/T9661</w:t>
      </w:r>
      <w:r w:rsidRPr="0011709D">
        <w:rPr>
          <w:rFonts w:ascii="宋体" w:eastAsia="宋体" w:hAnsi="宋体" w:cs="宋体"/>
          <w:spacing w:val="-1"/>
          <w:szCs w:val="21"/>
          <w:lang w:eastAsia="zh-CN"/>
        </w:rPr>
        <w:tab/>
      </w:r>
      <w:r w:rsidRPr="0011709D">
        <w:rPr>
          <w:rFonts w:ascii="宋体" w:eastAsia="宋体" w:hAnsi="宋体" w:cs="宋体"/>
          <w:spacing w:val="-1"/>
          <w:szCs w:val="21"/>
          <w:lang w:eastAsia="zh-CN"/>
        </w:rPr>
        <w:tab/>
      </w:r>
      <w:r w:rsidRPr="0011709D">
        <w:rPr>
          <w:rFonts w:ascii="宋体" w:eastAsia="宋体" w:hAnsi="宋体" w:cs="宋体"/>
          <w:spacing w:val="-1"/>
          <w:szCs w:val="21"/>
          <w:lang w:eastAsia="zh-CN"/>
        </w:rPr>
        <w:tab/>
      </w:r>
      <w:r w:rsidRPr="0011709D">
        <w:rPr>
          <w:rFonts w:ascii="宋体" w:eastAsia="宋体" w:hAnsi="宋体" w:cs="宋体"/>
          <w:spacing w:val="-1"/>
          <w:szCs w:val="21"/>
          <w:lang w:eastAsia="zh-CN"/>
        </w:rPr>
        <w:tab/>
      </w:r>
      <w:r w:rsidRPr="0011709D">
        <w:rPr>
          <w:rFonts w:ascii="宋体" w:eastAsia="宋体" w:hAnsi="宋体" w:cs="宋体" w:hint="eastAsia"/>
          <w:spacing w:val="-1"/>
          <w:szCs w:val="21"/>
          <w:lang w:eastAsia="zh-CN"/>
        </w:rPr>
        <w:t xml:space="preserve">    —</w:t>
      </w:r>
      <w:r w:rsidRPr="0011709D">
        <w:rPr>
          <w:rFonts w:ascii="宋体" w:eastAsia="宋体" w:hAnsi="宋体" w:cs="宋体"/>
          <w:spacing w:val="-1"/>
          <w:szCs w:val="21"/>
          <w:lang w:eastAsia="zh-CN"/>
        </w:rPr>
        <w:tab/>
      </w:r>
      <w:r w:rsidRPr="0011709D">
        <w:rPr>
          <w:rFonts w:ascii="宋体" w:eastAsia="宋体" w:hAnsi="宋体" w:cs="宋体" w:hint="eastAsia"/>
          <w:spacing w:val="-1"/>
          <w:szCs w:val="21"/>
          <w:lang w:eastAsia="zh-CN"/>
        </w:rPr>
        <w:t>低压抽出式成套开关设备</w:t>
      </w:r>
    </w:p>
    <w:p w14:paraId="0A21AA12" w14:textId="4E481825" w:rsidR="004520B4" w:rsidRPr="009556C1" w:rsidRDefault="000547D4" w:rsidP="009556C1">
      <w:pPr>
        <w:pStyle w:val="ReportLevel2"/>
        <w:keepNext w:val="0"/>
        <w:tabs>
          <w:tab w:val="clear" w:pos="1276"/>
        </w:tabs>
        <w:spacing w:beforeLines="50" w:before="156" w:after="0" w:line="360" w:lineRule="auto"/>
        <w:ind w:left="0" w:firstLine="0"/>
        <w:jc w:val="both"/>
        <w:rPr>
          <w:b w:val="0"/>
          <w:color w:val="auto"/>
          <w:sz w:val="28"/>
          <w:szCs w:val="28"/>
          <w:lang w:eastAsia="zh-CN"/>
        </w:rPr>
      </w:pPr>
      <w:r w:rsidRPr="0011709D">
        <w:rPr>
          <w:rFonts w:hint="eastAsia"/>
          <w:b w:val="0"/>
          <w:color w:val="auto"/>
          <w:sz w:val="28"/>
          <w:szCs w:val="28"/>
          <w:lang w:eastAsia="zh-CN"/>
        </w:rPr>
        <w:t>技术要求</w:t>
      </w:r>
    </w:p>
    <w:p w14:paraId="48862445" w14:textId="77777777" w:rsidR="005B2727" w:rsidRPr="0011709D" w:rsidRDefault="005B2727" w:rsidP="006E13BD">
      <w:pPr>
        <w:pStyle w:val="ReportLevel3"/>
        <w:keepNext w:val="0"/>
        <w:widowControl w:val="0"/>
        <w:spacing w:before="156" w:after="0" w:line="360" w:lineRule="auto"/>
        <w:rPr>
          <w:lang w:eastAsia="zh-CN"/>
        </w:rPr>
      </w:pPr>
      <w:r w:rsidRPr="0011709D">
        <w:rPr>
          <w:rFonts w:hint="eastAsia"/>
          <w:lang w:eastAsia="zh-CN"/>
        </w:rPr>
        <w:t>低压柜</w:t>
      </w:r>
    </w:p>
    <w:p w14:paraId="5D2A3997" w14:textId="77777777" w:rsidR="00C23035" w:rsidRPr="0011709D" w:rsidRDefault="005B2727" w:rsidP="004520B4">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 xml:space="preserve">1) </w:t>
      </w:r>
      <w:r w:rsidR="00C23035" w:rsidRPr="0011709D">
        <w:rPr>
          <w:rFonts w:asciiTheme="minorEastAsia" w:eastAsiaTheme="minorEastAsia" w:hAnsiTheme="minorEastAsia" w:hint="eastAsia"/>
          <w:lang w:eastAsia="zh-CN"/>
        </w:rPr>
        <w:t>额定电压： AC</w:t>
      </w:r>
      <w:r w:rsidR="005A658D" w:rsidRPr="0011709D">
        <w:rPr>
          <w:rFonts w:asciiTheme="minorEastAsia" w:eastAsiaTheme="minorEastAsia" w:hAnsiTheme="minorEastAsia" w:hint="eastAsia"/>
          <w:lang w:eastAsia="zh-CN"/>
        </w:rPr>
        <w:t>69</w:t>
      </w:r>
      <w:r w:rsidR="00C23035" w:rsidRPr="0011709D">
        <w:rPr>
          <w:rFonts w:asciiTheme="minorEastAsia" w:eastAsiaTheme="minorEastAsia" w:hAnsiTheme="minorEastAsia" w:hint="eastAsia"/>
          <w:lang w:eastAsia="zh-CN"/>
        </w:rPr>
        <w:t>0V</w:t>
      </w:r>
    </w:p>
    <w:p w14:paraId="37F03D7B" w14:textId="77777777" w:rsidR="00C23035" w:rsidRPr="0011709D" w:rsidRDefault="005B2727" w:rsidP="004520B4">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 xml:space="preserve">2) </w:t>
      </w:r>
      <w:r w:rsidR="00C23035" w:rsidRPr="0011709D">
        <w:rPr>
          <w:rFonts w:asciiTheme="minorEastAsia" w:eastAsiaTheme="minorEastAsia" w:hAnsiTheme="minorEastAsia" w:hint="eastAsia"/>
          <w:lang w:eastAsia="zh-CN"/>
        </w:rPr>
        <w:t>额定绝缘电压： AC</w:t>
      </w:r>
      <w:r w:rsidR="005A658D" w:rsidRPr="0011709D">
        <w:rPr>
          <w:rFonts w:asciiTheme="minorEastAsia" w:eastAsiaTheme="minorEastAsia" w:hAnsiTheme="minorEastAsia" w:hint="eastAsia"/>
          <w:lang w:eastAsia="zh-CN"/>
        </w:rPr>
        <w:t>1000</w:t>
      </w:r>
      <w:r w:rsidR="00C23035" w:rsidRPr="0011709D">
        <w:rPr>
          <w:rFonts w:asciiTheme="minorEastAsia" w:eastAsiaTheme="minorEastAsia" w:hAnsiTheme="minorEastAsia" w:hint="eastAsia"/>
          <w:lang w:eastAsia="zh-CN"/>
        </w:rPr>
        <w:t>V</w:t>
      </w:r>
    </w:p>
    <w:p w14:paraId="1673798B" w14:textId="77777777" w:rsidR="00C23035" w:rsidRPr="0011709D" w:rsidRDefault="005B2727" w:rsidP="004520B4">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 xml:space="preserve">3) </w:t>
      </w:r>
      <w:r w:rsidR="00C23035" w:rsidRPr="0011709D">
        <w:rPr>
          <w:rFonts w:asciiTheme="minorEastAsia" w:eastAsiaTheme="minorEastAsia" w:hAnsiTheme="minorEastAsia" w:hint="eastAsia"/>
          <w:lang w:eastAsia="zh-CN"/>
        </w:rPr>
        <w:t>水平母线最大工作电流： 5000A、4000A、2500A</w:t>
      </w:r>
      <w:r w:rsidR="009076E2" w:rsidRPr="0011709D">
        <w:rPr>
          <w:rFonts w:asciiTheme="minorEastAsia" w:eastAsiaTheme="minorEastAsia" w:hAnsiTheme="minorEastAsia" w:hint="eastAsia"/>
          <w:lang w:eastAsia="zh-CN"/>
        </w:rPr>
        <w:t>、1</w:t>
      </w:r>
      <w:r w:rsidR="009076E2" w:rsidRPr="0011709D">
        <w:rPr>
          <w:rFonts w:asciiTheme="minorEastAsia" w:eastAsiaTheme="minorEastAsia" w:hAnsiTheme="minorEastAsia"/>
          <w:lang w:eastAsia="zh-CN"/>
        </w:rPr>
        <w:t>600A</w:t>
      </w:r>
      <w:r w:rsidR="00C23035" w:rsidRPr="0011709D">
        <w:rPr>
          <w:rFonts w:asciiTheme="minorEastAsia" w:eastAsiaTheme="minorEastAsia" w:hAnsiTheme="minorEastAsia" w:hint="eastAsia"/>
          <w:lang w:eastAsia="zh-CN"/>
        </w:rPr>
        <w:t xml:space="preserve">（以图纸为准）等 </w:t>
      </w:r>
    </w:p>
    <w:p w14:paraId="670A8583" w14:textId="77777777" w:rsidR="00C23035" w:rsidRPr="0011709D" w:rsidRDefault="005B2727" w:rsidP="004520B4">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 xml:space="preserve">4) </w:t>
      </w:r>
      <w:r w:rsidR="00C23035" w:rsidRPr="0011709D">
        <w:rPr>
          <w:rFonts w:asciiTheme="minorEastAsia" w:eastAsiaTheme="minorEastAsia" w:hAnsiTheme="minorEastAsia" w:hint="eastAsia"/>
          <w:lang w:eastAsia="zh-CN"/>
        </w:rPr>
        <w:t>水平母线短时耐受电流（1秒）：＞</w:t>
      </w:r>
      <w:r w:rsidR="009076E2" w:rsidRPr="0011709D">
        <w:rPr>
          <w:rFonts w:asciiTheme="minorEastAsia" w:eastAsiaTheme="minorEastAsia" w:hAnsiTheme="minorEastAsia"/>
          <w:lang w:eastAsia="zh-CN"/>
        </w:rPr>
        <w:t>8</w:t>
      </w:r>
      <w:r w:rsidR="00C23035" w:rsidRPr="0011709D">
        <w:rPr>
          <w:rFonts w:asciiTheme="minorEastAsia" w:eastAsiaTheme="minorEastAsia" w:hAnsiTheme="minorEastAsia" w:hint="eastAsia"/>
          <w:lang w:eastAsia="zh-CN"/>
        </w:rPr>
        <w:t>0kA</w:t>
      </w:r>
    </w:p>
    <w:p w14:paraId="19B0DF63" w14:textId="77777777" w:rsidR="00C23035" w:rsidRPr="0011709D" w:rsidRDefault="005B2727" w:rsidP="004520B4">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 xml:space="preserve">5) </w:t>
      </w:r>
      <w:r w:rsidR="00C23035" w:rsidRPr="0011709D">
        <w:rPr>
          <w:rFonts w:asciiTheme="minorEastAsia" w:eastAsiaTheme="minorEastAsia" w:hAnsiTheme="minorEastAsia" w:hint="eastAsia"/>
          <w:lang w:eastAsia="zh-CN"/>
        </w:rPr>
        <w:t>水平母线短时峰值电流： 1</w:t>
      </w:r>
      <w:r w:rsidR="009076E2" w:rsidRPr="0011709D">
        <w:rPr>
          <w:rFonts w:asciiTheme="minorEastAsia" w:eastAsiaTheme="minorEastAsia" w:hAnsiTheme="minorEastAsia"/>
          <w:lang w:eastAsia="zh-CN"/>
        </w:rPr>
        <w:t>76</w:t>
      </w:r>
      <w:r w:rsidR="00C23035" w:rsidRPr="0011709D">
        <w:rPr>
          <w:rFonts w:asciiTheme="minorEastAsia" w:eastAsiaTheme="minorEastAsia" w:hAnsiTheme="minorEastAsia" w:hint="eastAsia"/>
          <w:lang w:eastAsia="zh-CN"/>
        </w:rPr>
        <w:t>kA</w:t>
      </w:r>
      <w:r w:rsidR="009076E2" w:rsidRPr="0011709D">
        <w:rPr>
          <w:rFonts w:asciiTheme="minorEastAsia" w:eastAsiaTheme="minorEastAsia" w:hAnsiTheme="minorEastAsia" w:hint="eastAsia"/>
          <w:lang w:eastAsia="zh-CN"/>
        </w:rPr>
        <w:t>（峰值）</w:t>
      </w:r>
    </w:p>
    <w:p w14:paraId="3176A8EA" w14:textId="77777777" w:rsidR="00C23035" w:rsidRPr="0011709D" w:rsidRDefault="005B2727" w:rsidP="00B906F7">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 xml:space="preserve">6) </w:t>
      </w:r>
      <w:r w:rsidR="00C23035" w:rsidRPr="0011709D">
        <w:rPr>
          <w:rFonts w:asciiTheme="minorEastAsia" w:eastAsiaTheme="minorEastAsia" w:hAnsiTheme="minorEastAsia" w:hint="eastAsia"/>
          <w:lang w:eastAsia="zh-CN"/>
        </w:rPr>
        <w:t>垂直母线最大工作电流：</w:t>
      </w:r>
      <w:r w:rsidR="00941C4D" w:rsidRPr="0011709D">
        <w:rPr>
          <w:rFonts w:asciiTheme="minorEastAsia" w:eastAsiaTheme="minorEastAsia" w:hAnsiTheme="minorEastAsia"/>
          <w:lang w:eastAsia="zh-CN"/>
        </w:rPr>
        <w:t>16</w:t>
      </w:r>
      <w:r w:rsidR="008C2381" w:rsidRPr="0011709D">
        <w:rPr>
          <w:rFonts w:asciiTheme="minorEastAsia" w:eastAsiaTheme="minorEastAsia" w:hAnsiTheme="minorEastAsia" w:hint="eastAsia"/>
          <w:lang w:eastAsia="zh-CN"/>
        </w:rPr>
        <w:t>00A (宜</w:t>
      </w:r>
      <w:r w:rsidR="00C23035" w:rsidRPr="0011709D">
        <w:rPr>
          <w:rFonts w:asciiTheme="minorEastAsia" w:eastAsiaTheme="minorEastAsia" w:hAnsiTheme="minorEastAsia" w:hint="eastAsia"/>
          <w:lang w:eastAsia="zh-CN"/>
        </w:rPr>
        <w:t>按开关整定电流加大一级配置</w:t>
      </w:r>
      <w:r w:rsidR="008C2381" w:rsidRPr="0011709D">
        <w:rPr>
          <w:rFonts w:asciiTheme="minorEastAsia" w:eastAsiaTheme="minorEastAsia" w:hAnsiTheme="minorEastAsia" w:hint="eastAsia"/>
          <w:lang w:eastAsia="zh-CN"/>
        </w:rPr>
        <w:t>）</w:t>
      </w:r>
      <w:r w:rsidR="009076E2" w:rsidRPr="0011709D">
        <w:rPr>
          <w:rFonts w:asciiTheme="minorEastAsia" w:eastAsiaTheme="minorEastAsia" w:hAnsiTheme="minorEastAsia" w:hint="eastAsia"/>
          <w:lang w:eastAsia="zh-CN"/>
        </w:rPr>
        <w:t>，垂直母线的短时耐受电流和短时峰值电流同</w:t>
      </w:r>
      <w:r w:rsidR="00D652F4" w:rsidRPr="0011709D">
        <w:rPr>
          <w:rFonts w:asciiTheme="minorEastAsia" w:eastAsiaTheme="minorEastAsia" w:hAnsiTheme="minorEastAsia" w:hint="eastAsia"/>
          <w:lang w:eastAsia="zh-CN"/>
        </w:rPr>
        <w:t>水平母线。</w:t>
      </w:r>
    </w:p>
    <w:p w14:paraId="303AEB95" w14:textId="77777777" w:rsidR="00C23035" w:rsidRPr="0011709D" w:rsidRDefault="00B906F7" w:rsidP="004520B4">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7</w:t>
      </w:r>
      <w:r w:rsidR="005B2727" w:rsidRPr="0011709D">
        <w:rPr>
          <w:rFonts w:asciiTheme="minorEastAsia" w:eastAsiaTheme="minorEastAsia" w:hAnsiTheme="minorEastAsia" w:hint="eastAsia"/>
          <w:lang w:eastAsia="zh-CN"/>
        </w:rPr>
        <w:t xml:space="preserve">) </w:t>
      </w:r>
      <w:r w:rsidR="00C23035" w:rsidRPr="0011709D">
        <w:rPr>
          <w:rFonts w:asciiTheme="minorEastAsia" w:eastAsiaTheme="minorEastAsia" w:hAnsiTheme="minorEastAsia" w:hint="eastAsia"/>
          <w:lang w:eastAsia="zh-CN"/>
        </w:rPr>
        <w:t>热稳定电流：80kA/s</w:t>
      </w:r>
    </w:p>
    <w:p w14:paraId="5F6C6D0C" w14:textId="77777777" w:rsidR="00C23035" w:rsidRPr="0011709D" w:rsidRDefault="00B906F7" w:rsidP="004520B4">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8</w:t>
      </w:r>
      <w:r w:rsidR="005B2727" w:rsidRPr="0011709D">
        <w:rPr>
          <w:rFonts w:asciiTheme="minorEastAsia" w:eastAsiaTheme="minorEastAsia" w:hAnsiTheme="minorEastAsia" w:hint="eastAsia"/>
          <w:lang w:eastAsia="zh-CN"/>
        </w:rPr>
        <w:t xml:space="preserve">) </w:t>
      </w:r>
      <w:r w:rsidR="00C23035" w:rsidRPr="0011709D">
        <w:rPr>
          <w:rFonts w:asciiTheme="minorEastAsia" w:eastAsiaTheme="minorEastAsia" w:hAnsiTheme="minorEastAsia" w:hint="eastAsia"/>
          <w:lang w:eastAsia="zh-CN"/>
        </w:rPr>
        <w:t>动稳定电流：176kA（峰值）</w:t>
      </w:r>
    </w:p>
    <w:p w14:paraId="5DA04EDB" w14:textId="77777777" w:rsidR="00C23035" w:rsidRPr="0011709D" w:rsidRDefault="00B906F7" w:rsidP="004520B4">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9</w:t>
      </w:r>
      <w:r w:rsidR="005B2727" w:rsidRPr="0011709D">
        <w:rPr>
          <w:rFonts w:asciiTheme="minorEastAsia" w:eastAsiaTheme="minorEastAsia" w:hAnsiTheme="minorEastAsia" w:hint="eastAsia"/>
          <w:lang w:eastAsia="zh-CN"/>
        </w:rPr>
        <w:t xml:space="preserve">) </w:t>
      </w:r>
      <w:r w:rsidR="00C23035" w:rsidRPr="0011709D">
        <w:rPr>
          <w:rFonts w:asciiTheme="minorEastAsia" w:eastAsiaTheme="minorEastAsia" w:hAnsiTheme="minorEastAsia" w:hint="eastAsia"/>
          <w:lang w:eastAsia="zh-CN"/>
        </w:rPr>
        <w:t>额定分散系数： 0.6</w:t>
      </w:r>
      <w:r w:rsidR="00C23035" w:rsidRPr="0011709D">
        <w:rPr>
          <w:rFonts w:asciiTheme="minorEastAsia" w:eastAsiaTheme="minorEastAsia" w:hAnsiTheme="minorEastAsia" w:hint="eastAsia"/>
          <w:lang w:eastAsia="zh-CN"/>
        </w:rPr>
        <w:sym w:font="Symbol" w:char="007E"/>
      </w:r>
      <w:r w:rsidR="00C23035" w:rsidRPr="0011709D">
        <w:rPr>
          <w:rFonts w:asciiTheme="minorEastAsia" w:eastAsiaTheme="minorEastAsia" w:hAnsiTheme="minorEastAsia" w:hint="eastAsia"/>
          <w:lang w:eastAsia="zh-CN"/>
        </w:rPr>
        <w:t>0.85</w:t>
      </w:r>
    </w:p>
    <w:p w14:paraId="69FE1E2B" w14:textId="77777777" w:rsidR="00C23035" w:rsidRPr="0011709D" w:rsidRDefault="00B906F7" w:rsidP="004520B4">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10</w:t>
      </w:r>
      <w:r w:rsidR="005B2727" w:rsidRPr="0011709D">
        <w:rPr>
          <w:rFonts w:asciiTheme="minorEastAsia" w:eastAsiaTheme="minorEastAsia" w:hAnsiTheme="minorEastAsia" w:hint="eastAsia"/>
          <w:lang w:eastAsia="zh-CN"/>
        </w:rPr>
        <w:t xml:space="preserve">) </w:t>
      </w:r>
      <w:r w:rsidR="00C23035" w:rsidRPr="0011709D">
        <w:rPr>
          <w:rFonts w:asciiTheme="minorEastAsia" w:eastAsiaTheme="minorEastAsia" w:hAnsiTheme="minorEastAsia" w:hint="eastAsia"/>
          <w:lang w:eastAsia="zh-CN"/>
        </w:rPr>
        <w:t>技术性能</w:t>
      </w:r>
    </w:p>
    <w:p w14:paraId="54D84610" w14:textId="77777777" w:rsidR="00C23035" w:rsidRPr="0011709D" w:rsidRDefault="00B3748A" w:rsidP="00397E74">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（1）</w:t>
      </w:r>
      <w:r w:rsidR="00C23035" w:rsidRPr="0011709D">
        <w:rPr>
          <w:rFonts w:asciiTheme="minorEastAsia" w:eastAsiaTheme="minorEastAsia" w:hAnsiTheme="minorEastAsia" w:hint="eastAsia"/>
          <w:lang w:eastAsia="zh-CN"/>
        </w:rPr>
        <w:t>电气间隙</w:t>
      </w:r>
    </w:p>
    <w:p w14:paraId="0804C9FA" w14:textId="77777777" w:rsidR="00C23035" w:rsidRPr="0011709D" w:rsidRDefault="00C23035" w:rsidP="00397E74">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电气间隙：</w:t>
      </w:r>
      <w:r w:rsidRPr="0011709D">
        <w:rPr>
          <w:rFonts w:asciiTheme="minorEastAsia" w:eastAsiaTheme="minorEastAsia" w:hAnsiTheme="minorEastAsia" w:hint="eastAsia"/>
          <w:lang w:eastAsia="zh-CN"/>
        </w:rPr>
        <w:tab/>
        <w:t>10mm</w:t>
      </w:r>
    </w:p>
    <w:p w14:paraId="3AC54075" w14:textId="77777777" w:rsidR="00C23035" w:rsidRPr="0011709D" w:rsidRDefault="00C23035" w:rsidP="00397E74">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爬电距离：</w:t>
      </w:r>
      <w:r w:rsidRPr="0011709D">
        <w:rPr>
          <w:rFonts w:asciiTheme="minorEastAsia" w:eastAsiaTheme="minorEastAsia" w:hAnsiTheme="minorEastAsia" w:hint="eastAsia"/>
          <w:lang w:eastAsia="zh-CN"/>
        </w:rPr>
        <w:tab/>
        <w:t>12mm</w:t>
      </w:r>
    </w:p>
    <w:p w14:paraId="3C468AAB" w14:textId="77777777" w:rsidR="00C23035" w:rsidRPr="0011709D" w:rsidRDefault="00B3748A" w:rsidP="00397E74">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（2）</w:t>
      </w:r>
      <w:r w:rsidR="00C23035" w:rsidRPr="0011709D">
        <w:rPr>
          <w:rFonts w:asciiTheme="minorEastAsia" w:eastAsiaTheme="minorEastAsia" w:hAnsiTheme="minorEastAsia" w:hint="eastAsia"/>
          <w:lang w:eastAsia="zh-CN"/>
        </w:rPr>
        <w:t>间隔距离</w:t>
      </w:r>
    </w:p>
    <w:p w14:paraId="79428481" w14:textId="77777777" w:rsidR="00C23035" w:rsidRPr="0011709D" w:rsidRDefault="00C23035" w:rsidP="00397E74">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符合JB4012-85《低压空气式隔离器开关、隔离开关及熔断器组合电源》的有关要求，同时应考虑到制造公差和由于磨损而造成的尺寸变化。</w:t>
      </w:r>
    </w:p>
    <w:p w14:paraId="07E24686" w14:textId="77777777" w:rsidR="00C23035" w:rsidRPr="0011709D" w:rsidRDefault="00B3748A" w:rsidP="00397E74">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（3）</w:t>
      </w:r>
      <w:r w:rsidR="00C23035" w:rsidRPr="0011709D">
        <w:rPr>
          <w:rFonts w:asciiTheme="minorEastAsia" w:eastAsiaTheme="minorEastAsia" w:hAnsiTheme="minorEastAsia" w:hint="eastAsia"/>
          <w:lang w:eastAsia="zh-CN"/>
        </w:rPr>
        <w:t>耐压水平：</w:t>
      </w:r>
      <w:r w:rsidR="00C23035" w:rsidRPr="0011709D">
        <w:rPr>
          <w:rFonts w:asciiTheme="minorEastAsia" w:eastAsiaTheme="minorEastAsia" w:hAnsiTheme="minorEastAsia" w:hint="eastAsia"/>
          <w:lang w:eastAsia="zh-CN"/>
        </w:rPr>
        <w:tab/>
        <w:t>2.5kV，50Hz，1分钟</w:t>
      </w:r>
    </w:p>
    <w:p w14:paraId="0EB82753" w14:textId="77777777" w:rsidR="00C23035" w:rsidRPr="0011709D" w:rsidRDefault="00B3748A" w:rsidP="00397E74">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lastRenderedPageBreak/>
        <w:t>（4）</w:t>
      </w:r>
      <w:r w:rsidR="00C23035" w:rsidRPr="0011709D">
        <w:rPr>
          <w:rFonts w:asciiTheme="minorEastAsia" w:eastAsiaTheme="minorEastAsia" w:hAnsiTheme="minorEastAsia" w:hint="eastAsia"/>
          <w:lang w:eastAsia="zh-CN"/>
        </w:rPr>
        <w:t>外壳防护等级： IP40</w:t>
      </w:r>
      <w:r w:rsidR="005B2727" w:rsidRPr="0011709D">
        <w:rPr>
          <w:rFonts w:asciiTheme="minorEastAsia" w:eastAsiaTheme="minorEastAsia" w:hAnsiTheme="minorEastAsia" w:hint="eastAsia"/>
          <w:lang w:eastAsia="zh-CN"/>
        </w:rPr>
        <w:t>（户内）、IP54（户外）</w:t>
      </w:r>
    </w:p>
    <w:p w14:paraId="49C947CF" w14:textId="77777777" w:rsidR="00C23035" w:rsidRPr="0011709D" w:rsidRDefault="00B3748A" w:rsidP="00397E74">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（5）</w:t>
      </w:r>
      <w:r w:rsidR="00C23035" w:rsidRPr="0011709D">
        <w:rPr>
          <w:rFonts w:asciiTheme="minorEastAsia" w:eastAsiaTheme="minorEastAsia" w:hAnsiTheme="minorEastAsia" w:hint="eastAsia"/>
          <w:lang w:eastAsia="zh-CN"/>
        </w:rPr>
        <w:t>温升：符合IEC947-1有关温升的规定。</w:t>
      </w:r>
    </w:p>
    <w:p w14:paraId="49D4B3EE" w14:textId="77777777" w:rsidR="00C23035" w:rsidRPr="0011709D" w:rsidRDefault="00B3748A" w:rsidP="00397E74">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（6）</w:t>
      </w:r>
      <w:r w:rsidR="00C23035" w:rsidRPr="0011709D">
        <w:rPr>
          <w:rFonts w:asciiTheme="minorEastAsia" w:eastAsiaTheme="minorEastAsia" w:hAnsiTheme="minorEastAsia" w:hint="eastAsia"/>
          <w:lang w:eastAsia="zh-CN"/>
        </w:rPr>
        <w:t>连接外部绝缘导线的端子：</w:t>
      </w:r>
      <w:r w:rsidR="00C23035" w:rsidRPr="0011709D">
        <w:rPr>
          <w:rFonts w:asciiTheme="minorEastAsia" w:eastAsiaTheme="minorEastAsia" w:hAnsiTheme="minorEastAsia" w:hint="eastAsia"/>
          <w:lang w:eastAsia="zh-CN"/>
        </w:rPr>
        <w:tab/>
        <w:t>不大于70K</w:t>
      </w:r>
    </w:p>
    <w:p w14:paraId="0007823D" w14:textId="77777777" w:rsidR="00C23035" w:rsidRPr="0011709D" w:rsidRDefault="00B3748A" w:rsidP="00397E74">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（7）</w:t>
      </w:r>
      <w:r w:rsidR="00C23035" w:rsidRPr="0011709D">
        <w:rPr>
          <w:rFonts w:asciiTheme="minorEastAsia" w:eastAsiaTheme="minorEastAsia" w:hAnsiTheme="minorEastAsia" w:hint="eastAsia"/>
          <w:lang w:eastAsia="zh-CN"/>
        </w:rPr>
        <w:t>母线固定连接处（铜-铜）：</w:t>
      </w:r>
      <w:r w:rsidR="00C23035" w:rsidRPr="0011709D">
        <w:rPr>
          <w:rFonts w:asciiTheme="minorEastAsia" w:eastAsiaTheme="minorEastAsia" w:hAnsiTheme="minorEastAsia" w:hint="eastAsia"/>
          <w:lang w:eastAsia="zh-CN"/>
        </w:rPr>
        <w:tab/>
        <w:t>不大于50K</w:t>
      </w:r>
    </w:p>
    <w:p w14:paraId="3B1C0A4B" w14:textId="77777777" w:rsidR="00C23035" w:rsidRPr="0011709D" w:rsidRDefault="00B3748A" w:rsidP="00397E74">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（8）</w:t>
      </w:r>
      <w:r w:rsidR="00C23035" w:rsidRPr="0011709D">
        <w:rPr>
          <w:rFonts w:asciiTheme="minorEastAsia" w:eastAsiaTheme="minorEastAsia" w:hAnsiTheme="minorEastAsia" w:hint="eastAsia"/>
          <w:lang w:eastAsia="zh-CN"/>
        </w:rPr>
        <w:t>操作手柄，金属的不大于15K，绝缘材料的不大于25K。</w:t>
      </w:r>
    </w:p>
    <w:p w14:paraId="3DC3B890" w14:textId="77777777" w:rsidR="00C23035" w:rsidRPr="0011709D" w:rsidRDefault="00B3748A" w:rsidP="00397E74">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（9）</w:t>
      </w:r>
      <w:r w:rsidR="00C23035" w:rsidRPr="0011709D">
        <w:rPr>
          <w:rFonts w:asciiTheme="minorEastAsia" w:eastAsiaTheme="minorEastAsia" w:hAnsiTheme="minorEastAsia" w:hint="eastAsia"/>
          <w:lang w:eastAsia="zh-CN"/>
        </w:rPr>
        <w:t>可接触的外壳和覆板，金属表面不大于30K，绝缘表面不大于40K。</w:t>
      </w:r>
    </w:p>
    <w:p w14:paraId="188C4136" w14:textId="77777777" w:rsidR="00C62ACB" w:rsidRPr="0011709D" w:rsidRDefault="000547D4" w:rsidP="006E13BD">
      <w:pPr>
        <w:pStyle w:val="ReportLevel3"/>
        <w:keepNext w:val="0"/>
        <w:widowControl w:val="0"/>
        <w:spacing w:before="156" w:after="0" w:line="360" w:lineRule="auto"/>
        <w:rPr>
          <w:lang w:eastAsia="zh-CN"/>
        </w:rPr>
      </w:pPr>
      <w:r w:rsidRPr="0011709D">
        <w:rPr>
          <w:rFonts w:hint="eastAsia"/>
          <w:lang w:eastAsia="zh-CN"/>
        </w:rPr>
        <w:t>安装</w:t>
      </w:r>
      <w:r w:rsidR="00B3748A" w:rsidRPr="0011709D">
        <w:rPr>
          <w:rFonts w:hint="eastAsia"/>
          <w:lang w:eastAsia="zh-CN"/>
        </w:rPr>
        <w:t>要求</w:t>
      </w:r>
    </w:p>
    <w:p w14:paraId="57AE6060" w14:textId="77777777" w:rsidR="00C62ACB" w:rsidRPr="0011709D" w:rsidRDefault="005B2727" w:rsidP="004A54FD">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 xml:space="preserve">1) </w:t>
      </w:r>
      <w:r w:rsidR="000547D4" w:rsidRPr="0011709D">
        <w:rPr>
          <w:rFonts w:asciiTheme="minorEastAsia" w:eastAsiaTheme="minorEastAsia" w:hAnsiTheme="minorEastAsia" w:hint="eastAsia"/>
          <w:lang w:eastAsia="zh-CN"/>
        </w:rPr>
        <w:t>必须尽可能避免使不同的导电金属接触。如不可能避免，则相接触金属的一面或两面须作处理以防止因氧化造成接触不良。</w:t>
      </w:r>
    </w:p>
    <w:p w14:paraId="57B41FB6" w14:textId="77777777" w:rsidR="00C62ACB" w:rsidRPr="0011709D" w:rsidRDefault="005B2727" w:rsidP="004A54FD">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 xml:space="preserve">2) </w:t>
      </w:r>
      <w:r w:rsidR="000547D4" w:rsidRPr="0011709D">
        <w:rPr>
          <w:rFonts w:asciiTheme="minorEastAsia" w:eastAsiaTheme="minorEastAsia" w:hAnsiTheme="minorEastAsia" w:hint="eastAsia"/>
          <w:lang w:eastAsia="zh-CN"/>
        </w:rPr>
        <w:t>低压配电柜内所有相类似部件均须可以互换。</w:t>
      </w:r>
    </w:p>
    <w:p w14:paraId="343164FB" w14:textId="77777777" w:rsidR="00C62ACB" w:rsidRPr="0011709D" w:rsidRDefault="005B2727" w:rsidP="004A54FD">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 xml:space="preserve">3) </w:t>
      </w:r>
      <w:r w:rsidR="000547D4" w:rsidRPr="0011709D">
        <w:rPr>
          <w:rFonts w:asciiTheme="minorEastAsia" w:eastAsiaTheme="minorEastAsia" w:hAnsiTheme="minorEastAsia" w:hint="eastAsia"/>
          <w:lang w:eastAsia="zh-CN"/>
        </w:rPr>
        <w:t>所有易被尘土侵蚀或损坏的部件须完全置于防护箱内。</w:t>
      </w:r>
    </w:p>
    <w:p w14:paraId="65FBBF2F" w14:textId="77777777" w:rsidR="00C62ACB" w:rsidRPr="0011709D" w:rsidRDefault="005B2727" w:rsidP="004A54FD">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 xml:space="preserve">4) </w:t>
      </w:r>
      <w:r w:rsidR="000547D4" w:rsidRPr="0011709D">
        <w:rPr>
          <w:rFonts w:asciiTheme="minorEastAsia" w:eastAsiaTheme="minorEastAsia" w:hAnsiTheme="minorEastAsia" w:hint="eastAsia"/>
          <w:lang w:eastAsia="zh-CN"/>
        </w:rPr>
        <w:t>除另有规定外，在低压配电柜上不得使用粘贴。</w:t>
      </w:r>
    </w:p>
    <w:p w14:paraId="05E24B4A" w14:textId="77777777" w:rsidR="00C62ACB" w:rsidRPr="0011709D" w:rsidRDefault="005B2727" w:rsidP="004A54FD">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 xml:space="preserve">5) </w:t>
      </w:r>
      <w:r w:rsidR="000547D4" w:rsidRPr="0011709D">
        <w:rPr>
          <w:rFonts w:asciiTheme="minorEastAsia" w:eastAsiaTheme="minorEastAsia" w:hAnsiTheme="minorEastAsia" w:hint="eastAsia"/>
          <w:lang w:eastAsia="zh-CN"/>
        </w:rPr>
        <w:t>所有螺栓，螺钉，螺帽及垫片必须为高强度镀铬不锈钢制。如因公差之限制不能电镀则必须使用抗腐蚀之钢材制作。</w:t>
      </w:r>
    </w:p>
    <w:p w14:paraId="556F07DC" w14:textId="77777777" w:rsidR="00C62ACB" w:rsidRPr="0011709D" w:rsidRDefault="000547D4" w:rsidP="004A54FD">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在所有螺栓和螺帽下必须加垫片。螺栓和螺钉必须伸出螺帽</w:t>
      </w:r>
      <w:proofErr w:type="gramStart"/>
      <w:r w:rsidRPr="0011709D">
        <w:rPr>
          <w:rFonts w:asciiTheme="minorEastAsia" w:eastAsiaTheme="minorEastAsia" w:hAnsiTheme="minorEastAsia" w:hint="eastAsia"/>
          <w:lang w:eastAsia="zh-CN"/>
        </w:rPr>
        <w:t>外至少</w:t>
      </w:r>
      <w:proofErr w:type="gramEnd"/>
      <w:r w:rsidRPr="0011709D">
        <w:rPr>
          <w:rFonts w:asciiTheme="minorEastAsia" w:eastAsiaTheme="minorEastAsia" w:hAnsiTheme="minorEastAsia" w:hint="eastAsia"/>
          <w:lang w:eastAsia="zh-CN"/>
        </w:rPr>
        <w:t>1个节距但不得多于5个节距。</w:t>
      </w:r>
    </w:p>
    <w:p w14:paraId="1F8D62AF" w14:textId="77777777" w:rsidR="00C62ACB" w:rsidRPr="0011709D" w:rsidRDefault="005B2727" w:rsidP="004A54FD">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 xml:space="preserve">6) </w:t>
      </w:r>
      <w:r w:rsidR="000547D4" w:rsidRPr="0011709D">
        <w:rPr>
          <w:rFonts w:asciiTheme="minorEastAsia" w:eastAsiaTheme="minorEastAsia" w:hAnsiTheme="minorEastAsia" w:hint="eastAsia"/>
          <w:lang w:eastAsia="zh-CN"/>
        </w:rPr>
        <w:t>低压配电柜的设计必须符合最佳的工程实践。仪表，继电器，开关装置，指示灯的布置应整齐，有效且合理。</w:t>
      </w:r>
    </w:p>
    <w:p w14:paraId="0E0F8C4C" w14:textId="77777777" w:rsidR="00C62ACB" w:rsidRPr="0011709D" w:rsidRDefault="005B2727" w:rsidP="004A54FD">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 xml:space="preserve">7) </w:t>
      </w:r>
      <w:r w:rsidR="000547D4" w:rsidRPr="0011709D">
        <w:rPr>
          <w:rFonts w:asciiTheme="minorEastAsia" w:eastAsiaTheme="minorEastAsia" w:hAnsiTheme="minorEastAsia" w:hint="eastAsia"/>
          <w:lang w:eastAsia="zh-CN"/>
        </w:rPr>
        <w:t>低压配电柜的设计必须使操作简便，服务可靠和最少维护。</w:t>
      </w:r>
    </w:p>
    <w:p w14:paraId="05860658" w14:textId="77777777" w:rsidR="00C62ACB" w:rsidRPr="0011709D" w:rsidRDefault="000547D4" w:rsidP="006E13BD">
      <w:pPr>
        <w:pStyle w:val="ReportLevel3"/>
        <w:keepNext w:val="0"/>
        <w:widowControl w:val="0"/>
        <w:spacing w:before="156" w:after="0" w:line="360" w:lineRule="auto"/>
        <w:rPr>
          <w:lang w:eastAsia="zh-CN"/>
        </w:rPr>
      </w:pPr>
      <w:r w:rsidRPr="0011709D">
        <w:rPr>
          <w:rFonts w:hint="eastAsia"/>
          <w:lang w:eastAsia="zh-CN"/>
        </w:rPr>
        <w:t>结构</w:t>
      </w:r>
      <w:r w:rsidR="00B3748A" w:rsidRPr="0011709D">
        <w:rPr>
          <w:rFonts w:hint="eastAsia"/>
          <w:lang w:eastAsia="zh-CN"/>
        </w:rPr>
        <w:t>要求</w:t>
      </w:r>
    </w:p>
    <w:p w14:paraId="01AE236E" w14:textId="77777777" w:rsidR="00C62ACB" w:rsidRPr="0011709D" w:rsidRDefault="005B2727" w:rsidP="008C3071">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 xml:space="preserve">1) </w:t>
      </w:r>
      <w:r w:rsidR="000547D4" w:rsidRPr="0011709D">
        <w:rPr>
          <w:rFonts w:asciiTheme="minorEastAsia" w:eastAsiaTheme="minorEastAsia" w:hAnsiTheme="minorEastAsia" w:hint="eastAsia"/>
          <w:lang w:eastAsia="zh-CN"/>
        </w:rPr>
        <w:t>低压配电柜须为独立底座，各间隔之顶、侧、背板和门需用不少于2.0毫米厚度的电镀锌钢板制成，架在主框架上，以组成结实的结构。并可进入接触低压配电柜内部件。</w:t>
      </w:r>
      <w:proofErr w:type="gramStart"/>
      <w:r w:rsidR="000547D4" w:rsidRPr="0011709D">
        <w:rPr>
          <w:rFonts w:asciiTheme="minorEastAsia" w:eastAsiaTheme="minorEastAsia" w:hAnsiTheme="minorEastAsia" w:hint="eastAsia"/>
          <w:lang w:eastAsia="zh-CN"/>
        </w:rPr>
        <w:t>屏内各</w:t>
      </w:r>
      <w:proofErr w:type="gramEnd"/>
      <w:r w:rsidR="000547D4" w:rsidRPr="0011709D">
        <w:rPr>
          <w:rFonts w:asciiTheme="minorEastAsia" w:eastAsiaTheme="minorEastAsia" w:hAnsiTheme="minorEastAsia" w:hint="eastAsia"/>
          <w:lang w:eastAsia="zh-CN"/>
        </w:rPr>
        <w:t>组件之间须有足够的空间进行内部维修。</w:t>
      </w:r>
    </w:p>
    <w:p w14:paraId="1091F50D" w14:textId="77777777" w:rsidR="00C62ACB" w:rsidRPr="0011709D" w:rsidRDefault="005B2727" w:rsidP="008C3071">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 xml:space="preserve">2) </w:t>
      </w:r>
      <w:r w:rsidR="000547D4" w:rsidRPr="0011709D">
        <w:rPr>
          <w:rFonts w:asciiTheme="minorEastAsia" w:eastAsiaTheme="minorEastAsia" w:hAnsiTheme="minorEastAsia" w:hint="eastAsia"/>
          <w:lang w:eastAsia="zh-CN"/>
        </w:rPr>
        <w:t>屏体的保护程度对户内式须为IEC60529规定的IP</w:t>
      </w:r>
      <w:r w:rsidR="00347D68" w:rsidRPr="0011709D">
        <w:rPr>
          <w:rFonts w:asciiTheme="minorEastAsia" w:eastAsiaTheme="minorEastAsia" w:hAnsiTheme="minorEastAsia" w:hint="eastAsia"/>
          <w:lang w:eastAsia="zh-CN"/>
        </w:rPr>
        <w:t>40</w:t>
      </w:r>
      <w:r w:rsidR="000547D4" w:rsidRPr="0011709D">
        <w:rPr>
          <w:rFonts w:asciiTheme="minorEastAsia" w:eastAsiaTheme="minorEastAsia" w:hAnsiTheme="minorEastAsia" w:hint="eastAsia"/>
          <w:lang w:eastAsia="zh-CN"/>
        </w:rPr>
        <w:t>，对户外式则为IP54。</w:t>
      </w:r>
    </w:p>
    <w:p w14:paraId="4A72AF25" w14:textId="77777777" w:rsidR="00C62ACB" w:rsidRPr="0011709D" w:rsidRDefault="000547D4" w:rsidP="008C3071">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低压配电柜对非重要母线段分隔要求须符合第三类型，对重要</w:t>
      </w:r>
      <w:proofErr w:type="gramStart"/>
      <w:r w:rsidRPr="0011709D">
        <w:rPr>
          <w:rFonts w:asciiTheme="minorEastAsia" w:eastAsiaTheme="minorEastAsia" w:hAnsiTheme="minorEastAsia" w:hint="eastAsia"/>
          <w:lang w:eastAsia="zh-CN"/>
        </w:rPr>
        <w:t>母线段须为</w:t>
      </w:r>
      <w:proofErr w:type="gramEnd"/>
      <w:r w:rsidRPr="0011709D">
        <w:rPr>
          <w:rFonts w:asciiTheme="minorEastAsia" w:eastAsiaTheme="minorEastAsia" w:hAnsiTheme="minorEastAsia" w:hint="eastAsia"/>
          <w:lang w:eastAsia="zh-CN"/>
        </w:rPr>
        <w:t>第四类型。对第四类型分隔母线，引上</w:t>
      </w:r>
      <w:proofErr w:type="gramStart"/>
      <w:r w:rsidRPr="0011709D">
        <w:rPr>
          <w:rFonts w:asciiTheme="minorEastAsia" w:eastAsiaTheme="minorEastAsia" w:hAnsiTheme="minorEastAsia" w:hint="eastAsia"/>
          <w:lang w:eastAsia="zh-CN"/>
        </w:rPr>
        <w:t>引</w:t>
      </w:r>
      <w:proofErr w:type="gramEnd"/>
      <w:r w:rsidRPr="0011709D">
        <w:rPr>
          <w:rFonts w:asciiTheme="minorEastAsia" w:eastAsiaTheme="minorEastAsia" w:hAnsiTheme="minorEastAsia" w:hint="eastAsia"/>
          <w:lang w:eastAsia="zh-CN"/>
        </w:rPr>
        <w:t>下之母线及包括电缆线耳，螺栓和螺帽的电缆终端应全部绝缘。在母线上须套以热</w:t>
      </w:r>
      <w:proofErr w:type="gramStart"/>
      <w:r w:rsidRPr="0011709D">
        <w:rPr>
          <w:rFonts w:asciiTheme="minorEastAsia" w:eastAsiaTheme="minorEastAsia" w:hAnsiTheme="minorEastAsia" w:hint="eastAsia"/>
          <w:lang w:eastAsia="zh-CN"/>
        </w:rPr>
        <w:t>缩</w:t>
      </w:r>
      <w:proofErr w:type="gramEnd"/>
      <w:r w:rsidRPr="0011709D">
        <w:rPr>
          <w:rFonts w:asciiTheme="minorEastAsia" w:eastAsiaTheme="minorEastAsia" w:hAnsiTheme="minorEastAsia" w:hint="eastAsia"/>
          <w:lang w:eastAsia="zh-CN"/>
        </w:rPr>
        <w:t>材料并在母线接头和电缆终端上加护罩。</w:t>
      </w:r>
    </w:p>
    <w:p w14:paraId="2CB5EA7F" w14:textId="77777777" w:rsidR="00C62ACB" w:rsidRPr="0011709D" w:rsidRDefault="000547D4" w:rsidP="008C3071">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在低压配电柜的每面屏后需装有一对手柄以便于装卸。可装卸的面板均需装密封垫。</w:t>
      </w:r>
    </w:p>
    <w:p w14:paraId="59F1CB9F" w14:textId="77777777" w:rsidR="00C62ACB" w:rsidRPr="0011709D" w:rsidRDefault="005B2727" w:rsidP="008C3071">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 xml:space="preserve">3) </w:t>
      </w:r>
      <w:r w:rsidR="000547D4" w:rsidRPr="0011709D">
        <w:rPr>
          <w:rFonts w:asciiTheme="minorEastAsia" w:eastAsiaTheme="minorEastAsia" w:hAnsiTheme="minorEastAsia" w:hint="eastAsia"/>
          <w:lang w:eastAsia="zh-CN"/>
        </w:rPr>
        <w:t>配电屏设有通风百叶, 通风百叶的位置应安放在</w:t>
      </w:r>
      <w:proofErr w:type="gramStart"/>
      <w:r w:rsidR="000547D4" w:rsidRPr="0011709D">
        <w:rPr>
          <w:rFonts w:asciiTheme="minorEastAsia" w:eastAsiaTheme="minorEastAsia" w:hAnsiTheme="minorEastAsia" w:hint="eastAsia"/>
          <w:lang w:eastAsia="zh-CN"/>
        </w:rPr>
        <w:t>屏侧式</w:t>
      </w:r>
      <w:proofErr w:type="gramEnd"/>
      <w:r w:rsidR="000547D4" w:rsidRPr="0011709D">
        <w:rPr>
          <w:rFonts w:asciiTheme="minorEastAsia" w:eastAsiaTheme="minorEastAsia" w:hAnsiTheme="minorEastAsia" w:hint="eastAsia"/>
          <w:lang w:eastAsia="zh-CN"/>
        </w:rPr>
        <w:t>背板上。所有通风百</w:t>
      </w:r>
      <w:r w:rsidR="000547D4" w:rsidRPr="0011709D">
        <w:rPr>
          <w:rFonts w:asciiTheme="minorEastAsia" w:eastAsiaTheme="minorEastAsia" w:hAnsiTheme="minorEastAsia" w:hint="eastAsia"/>
          <w:lang w:eastAsia="zh-CN"/>
        </w:rPr>
        <w:lastRenderedPageBreak/>
        <w:t>叶的设计要经批准, 并要配有滤尘器。</w:t>
      </w:r>
    </w:p>
    <w:p w14:paraId="2C1D8986" w14:textId="77777777" w:rsidR="00C62ACB" w:rsidRPr="0011709D" w:rsidRDefault="005B2727" w:rsidP="008C3071">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 xml:space="preserve">4) </w:t>
      </w:r>
      <w:r w:rsidR="000547D4" w:rsidRPr="0011709D">
        <w:rPr>
          <w:rFonts w:asciiTheme="minorEastAsia" w:eastAsiaTheme="minorEastAsia" w:hAnsiTheme="minorEastAsia" w:hint="eastAsia"/>
          <w:lang w:eastAsia="zh-CN"/>
        </w:rPr>
        <w:t>低压配电柜须为同等高度，外观整洁。控制和指示的组件须装于离地500mm和1800mm之间。</w:t>
      </w:r>
    </w:p>
    <w:p w14:paraId="0431AFB4" w14:textId="77777777" w:rsidR="00C62ACB" w:rsidRPr="0011709D" w:rsidRDefault="005B2727" w:rsidP="008C3071">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 xml:space="preserve">5) </w:t>
      </w:r>
      <w:r w:rsidR="000547D4" w:rsidRPr="0011709D">
        <w:rPr>
          <w:rFonts w:asciiTheme="minorEastAsia" w:eastAsiaTheme="minorEastAsia" w:hAnsiTheme="minorEastAsia" w:hint="eastAsia"/>
          <w:lang w:eastAsia="zh-CN"/>
        </w:rPr>
        <w:t>门须装暗铰链并与开关装置</w:t>
      </w:r>
      <w:proofErr w:type="gramStart"/>
      <w:r w:rsidR="000547D4" w:rsidRPr="0011709D">
        <w:rPr>
          <w:rFonts w:asciiTheme="minorEastAsia" w:eastAsiaTheme="minorEastAsia" w:hAnsiTheme="minorEastAsia" w:hint="eastAsia"/>
          <w:lang w:eastAsia="zh-CN"/>
        </w:rPr>
        <w:t>联锁</w:t>
      </w:r>
      <w:proofErr w:type="gramEnd"/>
      <w:r w:rsidR="000547D4" w:rsidRPr="0011709D">
        <w:rPr>
          <w:rFonts w:asciiTheme="minorEastAsia" w:eastAsiaTheme="minorEastAsia" w:hAnsiTheme="minorEastAsia" w:hint="eastAsia"/>
          <w:lang w:eastAsia="zh-CN"/>
        </w:rPr>
        <w:t>，且具备用聚氯丁橡胶或其它相同而经批准材料制成的防尘垫。</w:t>
      </w:r>
    </w:p>
    <w:p w14:paraId="012E2D97" w14:textId="77777777" w:rsidR="00C62ACB" w:rsidRPr="0011709D" w:rsidRDefault="005B2727" w:rsidP="008C3071">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 xml:space="preserve">6) </w:t>
      </w:r>
      <w:r w:rsidR="000547D4" w:rsidRPr="0011709D">
        <w:rPr>
          <w:rFonts w:asciiTheme="minorEastAsia" w:eastAsiaTheme="minorEastAsia" w:hAnsiTheme="minorEastAsia" w:hint="eastAsia"/>
          <w:lang w:eastAsia="zh-CN"/>
        </w:rPr>
        <w:t>在配电柜顶部和底部需为引出电缆和/或母线槽配备厚度不少于3.2毫米，可拆卸,由非磁性金属制成的电缆密封端头盖板。</w:t>
      </w:r>
    </w:p>
    <w:p w14:paraId="639798E0" w14:textId="77777777" w:rsidR="00C62ACB" w:rsidRPr="0011709D" w:rsidRDefault="005B2727" w:rsidP="008C3071">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 xml:space="preserve">7) </w:t>
      </w:r>
      <w:r w:rsidR="000547D4" w:rsidRPr="0011709D">
        <w:rPr>
          <w:rFonts w:asciiTheme="minorEastAsia" w:eastAsiaTheme="minorEastAsia" w:hAnsiTheme="minorEastAsia" w:hint="eastAsia"/>
          <w:lang w:eastAsia="zh-CN"/>
        </w:rPr>
        <w:t>低压配电柜的间隔内必须有充分的通风条件。设备亦必须有足够的额定值以保证低压配电柜的内部温度不超过允许的温度值（包括开关装置，控制开关，母线，继电器和时间开关的工作温度）。因此配电柜间隔处需加通风百叶。</w:t>
      </w:r>
    </w:p>
    <w:p w14:paraId="49D0AADC" w14:textId="77777777" w:rsidR="00C62ACB" w:rsidRPr="0011709D" w:rsidRDefault="005B2727" w:rsidP="008C3071">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 xml:space="preserve">8) </w:t>
      </w:r>
      <w:r w:rsidR="000547D4" w:rsidRPr="0011709D">
        <w:rPr>
          <w:rFonts w:asciiTheme="minorEastAsia" w:eastAsiaTheme="minorEastAsia" w:hAnsiTheme="minorEastAsia" w:hint="eastAsia"/>
          <w:lang w:eastAsia="zh-CN"/>
        </w:rPr>
        <w:t>所有的绝缘子须为不吸潮及</w:t>
      </w:r>
      <w:proofErr w:type="gramStart"/>
      <w:r w:rsidR="000547D4" w:rsidRPr="0011709D">
        <w:rPr>
          <w:rFonts w:asciiTheme="minorEastAsia" w:eastAsiaTheme="minorEastAsia" w:hAnsiTheme="minorEastAsia" w:hint="eastAsia"/>
          <w:lang w:eastAsia="zh-CN"/>
        </w:rPr>
        <w:t>不</w:t>
      </w:r>
      <w:proofErr w:type="gramEnd"/>
      <w:r w:rsidR="000547D4" w:rsidRPr="0011709D">
        <w:rPr>
          <w:rFonts w:asciiTheme="minorEastAsia" w:eastAsiaTheme="minorEastAsia" w:hAnsiTheme="minorEastAsia" w:hint="eastAsia"/>
          <w:lang w:eastAsia="zh-CN"/>
        </w:rPr>
        <w:t>变质的材料制成。</w:t>
      </w:r>
    </w:p>
    <w:p w14:paraId="653784EC" w14:textId="77777777" w:rsidR="00C62ACB" w:rsidRPr="0011709D" w:rsidRDefault="005B2727" w:rsidP="008C3071">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 xml:space="preserve">9) </w:t>
      </w:r>
      <w:r w:rsidR="000547D4" w:rsidRPr="0011709D">
        <w:rPr>
          <w:rFonts w:asciiTheme="minorEastAsia" w:eastAsiaTheme="minorEastAsia" w:hAnsiTheme="minorEastAsia" w:hint="eastAsia"/>
          <w:lang w:eastAsia="zh-CN"/>
        </w:rPr>
        <w:t>在低压配电柜底部需装设具有足够强度的槽钢底座，其最少高度为100mm。</w:t>
      </w:r>
    </w:p>
    <w:p w14:paraId="1DF34B1F" w14:textId="77777777" w:rsidR="00C62ACB" w:rsidRPr="0011709D" w:rsidRDefault="000547D4" w:rsidP="008C3071">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所有钢件表面的尘土，油，油脂，污迹，污垢，铁锈和其它污物，必须用喷砂予以彻底地清除，并须在制造厂内立即覆以树脂粉末。树脂粉末面层厚度不得少于50微米。</w:t>
      </w:r>
    </w:p>
    <w:p w14:paraId="1995A1A1" w14:textId="77777777" w:rsidR="00C62ACB" w:rsidRPr="0011709D" w:rsidRDefault="005B2727" w:rsidP="008C3071">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 xml:space="preserve">10) </w:t>
      </w:r>
      <w:r w:rsidR="000547D4" w:rsidRPr="0011709D">
        <w:rPr>
          <w:rFonts w:asciiTheme="minorEastAsia" w:eastAsiaTheme="minorEastAsia" w:hAnsiTheme="minorEastAsia" w:hint="eastAsia"/>
          <w:lang w:eastAsia="zh-CN"/>
        </w:rPr>
        <w:t>除特别说明外，面漆颜色应为浅灰色或由建筑师/工程师/业主方选择。</w:t>
      </w:r>
    </w:p>
    <w:p w14:paraId="1C666E43" w14:textId="77777777" w:rsidR="00C62ACB" w:rsidRPr="0011709D" w:rsidRDefault="000547D4" w:rsidP="006E13BD">
      <w:pPr>
        <w:pStyle w:val="ReportLevel3"/>
        <w:keepNext w:val="0"/>
        <w:widowControl w:val="0"/>
        <w:spacing w:before="156" w:after="0" w:line="360" w:lineRule="auto"/>
        <w:rPr>
          <w:lang w:eastAsia="zh-CN"/>
        </w:rPr>
      </w:pPr>
      <w:r w:rsidRPr="0011709D">
        <w:rPr>
          <w:rFonts w:hint="eastAsia"/>
          <w:lang w:eastAsia="zh-CN"/>
        </w:rPr>
        <w:t>母线</w:t>
      </w:r>
    </w:p>
    <w:p w14:paraId="20A0D2D7" w14:textId="77777777" w:rsidR="00C62ACB" w:rsidRPr="0011709D" w:rsidRDefault="000547D4" w:rsidP="00905E99">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1) 母线须为硬拉，高导电率，电镀锡，矩形实心裸铜排制成。相线和中性母线须为同等截面。</w:t>
      </w:r>
    </w:p>
    <w:p w14:paraId="54C5350E" w14:textId="77777777" w:rsidR="00C62ACB" w:rsidRPr="0011709D" w:rsidRDefault="000547D4" w:rsidP="00905E99">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2) 母线须牢固支撑。整个母线组装须能承受住故障条件下可能遭受的最大机械应力。</w:t>
      </w:r>
    </w:p>
    <w:p w14:paraId="2C9147B5" w14:textId="77777777" w:rsidR="00C62ACB" w:rsidRPr="0011709D" w:rsidRDefault="000547D4" w:rsidP="00905E99">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3) 配电屏的母线，母线联接和裸导体须符合GB7215-87、ZBK36001-89、EN60439和IEC439标准中关于载流量和温升限量的要求。</w:t>
      </w:r>
    </w:p>
    <w:p w14:paraId="5C78BAA0" w14:textId="77777777" w:rsidR="00C62ACB" w:rsidRPr="0011709D" w:rsidRDefault="000547D4" w:rsidP="00905E99">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4) 当低压配电柜中某个垂直部分包括一个以上的</w:t>
      </w:r>
      <w:proofErr w:type="gramStart"/>
      <w:r w:rsidRPr="0011709D">
        <w:rPr>
          <w:rFonts w:asciiTheme="minorEastAsia" w:eastAsiaTheme="minorEastAsia" w:hAnsiTheme="minorEastAsia" w:hint="eastAsia"/>
          <w:lang w:eastAsia="zh-CN"/>
        </w:rPr>
        <w:t>馈</w:t>
      </w:r>
      <w:proofErr w:type="gramEnd"/>
      <w:r w:rsidRPr="0011709D">
        <w:rPr>
          <w:rFonts w:asciiTheme="minorEastAsia" w:eastAsiaTheme="minorEastAsia" w:hAnsiTheme="minorEastAsia" w:hint="eastAsia"/>
          <w:lang w:eastAsia="zh-CN"/>
        </w:rPr>
        <w:t>出回路时需由引上或引下的母线与主母线连接。引上和引下母线须尽可能短，直，并使所有</w:t>
      </w:r>
      <w:proofErr w:type="gramStart"/>
      <w:r w:rsidRPr="0011709D">
        <w:rPr>
          <w:rFonts w:asciiTheme="minorEastAsia" w:eastAsiaTheme="minorEastAsia" w:hAnsiTheme="minorEastAsia" w:hint="eastAsia"/>
          <w:lang w:eastAsia="zh-CN"/>
        </w:rPr>
        <w:t>馈</w:t>
      </w:r>
      <w:proofErr w:type="gramEnd"/>
      <w:r w:rsidRPr="0011709D">
        <w:rPr>
          <w:rFonts w:asciiTheme="minorEastAsia" w:eastAsiaTheme="minorEastAsia" w:hAnsiTheme="minorEastAsia" w:hint="eastAsia"/>
          <w:lang w:eastAsia="zh-CN"/>
        </w:rPr>
        <w:t>出回路的导线可直接与之连接而避免不必要的弯曲。</w:t>
      </w:r>
    </w:p>
    <w:p w14:paraId="1E9C7E18" w14:textId="77777777" w:rsidR="00C62ACB" w:rsidRPr="0011709D" w:rsidRDefault="000547D4" w:rsidP="00905E99">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主母线/引上/引下母线与配电屏</w:t>
      </w:r>
      <w:proofErr w:type="gramStart"/>
      <w:r w:rsidRPr="0011709D">
        <w:rPr>
          <w:rFonts w:asciiTheme="minorEastAsia" w:eastAsiaTheme="minorEastAsia" w:hAnsiTheme="minorEastAsia" w:hint="eastAsia"/>
          <w:lang w:eastAsia="zh-CN"/>
        </w:rPr>
        <w:t>馈出线间</w:t>
      </w:r>
      <w:proofErr w:type="gramEnd"/>
      <w:r w:rsidRPr="0011709D">
        <w:rPr>
          <w:rFonts w:asciiTheme="minorEastAsia" w:eastAsiaTheme="minorEastAsia" w:hAnsiTheme="minorEastAsia" w:hint="eastAsia"/>
          <w:lang w:eastAsia="zh-CN"/>
        </w:rPr>
        <w:t>的导线须为规定的高</w:t>
      </w:r>
      <w:proofErr w:type="gramStart"/>
      <w:r w:rsidRPr="0011709D">
        <w:rPr>
          <w:rFonts w:asciiTheme="minorEastAsia" w:eastAsiaTheme="minorEastAsia" w:hAnsiTheme="minorEastAsia" w:hint="eastAsia"/>
          <w:lang w:eastAsia="zh-CN"/>
        </w:rPr>
        <w:t>导电率铜排</w:t>
      </w:r>
      <w:proofErr w:type="gramEnd"/>
      <w:r w:rsidRPr="0011709D">
        <w:rPr>
          <w:rFonts w:asciiTheme="minorEastAsia" w:eastAsiaTheme="minorEastAsia" w:hAnsiTheme="minorEastAsia" w:hint="eastAsia"/>
          <w:lang w:eastAsia="zh-CN"/>
        </w:rPr>
        <w:t>，其额定电流不应小于与之连接的</w:t>
      </w:r>
      <w:proofErr w:type="gramStart"/>
      <w:r w:rsidRPr="0011709D">
        <w:rPr>
          <w:rFonts w:asciiTheme="minorEastAsia" w:eastAsiaTheme="minorEastAsia" w:hAnsiTheme="minorEastAsia" w:hint="eastAsia"/>
          <w:lang w:eastAsia="zh-CN"/>
        </w:rPr>
        <w:t>馈</w:t>
      </w:r>
      <w:proofErr w:type="gramEnd"/>
      <w:r w:rsidRPr="0011709D">
        <w:rPr>
          <w:rFonts w:asciiTheme="minorEastAsia" w:eastAsiaTheme="minorEastAsia" w:hAnsiTheme="minorEastAsia" w:hint="eastAsia"/>
          <w:lang w:eastAsia="zh-CN"/>
        </w:rPr>
        <w:t>出线开关装置的额定电流。所有母线需以颜色区分相别。</w:t>
      </w:r>
    </w:p>
    <w:p w14:paraId="749E1CC2" w14:textId="77777777" w:rsidR="00C62ACB" w:rsidRPr="0011709D" w:rsidRDefault="000547D4" w:rsidP="00905E99">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5) 低压配电柜内母线组装的布置须与定型试验图纸所示相同。主母线/引上/引</w:t>
      </w:r>
      <w:r w:rsidRPr="0011709D">
        <w:rPr>
          <w:rFonts w:asciiTheme="minorEastAsia" w:eastAsiaTheme="minorEastAsia" w:hAnsiTheme="minorEastAsia" w:hint="eastAsia"/>
          <w:lang w:eastAsia="zh-CN"/>
        </w:rPr>
        <w:lastRenderedPageBreak/>
        <w:t>下母线须按GB7251-97、ZBK36001-89、EN60439和IEC439之要求进行定型试验。任何母线布置方式的变动，另需定型试验证明书证明。对主母线/引上/引下母线与</w:t>
      </w:r>
      <w:proofErr w:type="gramStart"/>
      <w:r w:rsidRPr="0011709D">
        <w:rPr>
          <w:rFonts w:asciiTheme="minorEastAsia" w:eastAsiaTheme="minorEastAsia" w:hAnsiTheme="minorEastAsia" w:hint="eastAsia"/>
          <w:lang w:eastAsia="zh-CN"/>
        </w:rPr>
        <w:t>馈</w:t>
      </w:r>
      <w:proofErr w:type="gramEnd"/>
      <w:r w:rsidRPr="0011709D">
        <w:rPr>
          <w:rFonts w:asciiTheme="minorEastAsia" w:eastAsiaTheme="minorEastAsia" w:hAnsiTheme="minorEastAsia" w:hint="eastAsia"/>
          <w:lang w:eastAsia="zh-CN"/>
        </w:rPr>
        <w:t>出线保护装置间之连接导线如未经功率因数为0.25( 滞后) ,50kA，3秒短路型式试验时，需用经批准的方法予以</w:t>
      </w:r>
      <w:proofErr w:type="gramStart"/>
      <w:r w:rsidRPr="0011709D">
        <w:rPr>
          <w:rFonts w:asciiTheme="minorEastAsia" w:eastAsiaTheme="minorEastAsia" w:hAnsiTheme="minorEastAsia" w:hint="eastAsia"/>
          <w:lang w:eastAsia="zh-CN"/>
        </w:rPr>
        <w:t>绝缘以</w:t>
      </w:r>
      <w:proofErr w:type="gramEnd"/>
      <w:r w:rsidRPr="0011709D">
        <w:rPr>
          <w:rFonts w:asciiTheme="minorEastAsia" w:eastAsiaTheme="minorEastAsia" w:hAnsiTheme="minorEastAsia" w:hint="eastAsia"/>
          <w:lang w:eastAsia="zh-CN"/>
        </w:rPr>
        <w:t>保证内短路极少可能发生。</w:t>
      </w:r>
    </w:p>
    <w:p w14:paraId="70C22799" w14:textId="77777777" w:rsidR="00C62ACB" w:rsidRPr="0011709D" w:rsidRDefault="000547D4" w:rsidP="00905E99">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6) 须用机械方法连接母线。</w:t>
      </w:r>
      <w:proofErr w:type="gramStart"/>
      <w:r w:rsidRPr="0011709D">
        <w:rPr>
          <w:rFonts w:asciiTheme="minorEastAsia" w:eastAsiaTheme="minorEastAsia" w:hAnsiTheme="minorEastAsia" w:hint="eastAsia"/>
          <w:lang w:eastAsia="zh-CN"/>
        </w:rPr>
        <w:t>连接面</w:t>
      </w:r>
      <w:proofErr w:type="gramEnd"/>
      <w:r w:rsidRPr="0011709D">
        <w:rPr>
          <w:rFonts w:asciiTheme="minorEastAsia" w:eastAsiaTheme="minorEastAsia" w:hAnsiTheme="minorEastAsia" w:hint="eastAsia"/>
          <w:lang w:eastAsia="zh-CN"/>
        </w:rPr>
        <w:t>需镀银或锡。所有连接螺栓须有防松螺母和垫片。连接处母线搭接长度至少须等于所连接母线的宽度。</w:t>
      </w:r>
    </w:p>
    <w:p w14:paraId="637612CA" w14:textId="77777777" w:rsidR="00C62ACB" w:rsidRPr="0011709D" w:rsidRDefault="000547D4" w:rsidP="00905E99">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7) 用自粘性彩色标签标明母线，引上/引下母线的标称额定值。</w:t>
      </w:r>
    </w:p>
    <w:p w14:paraId="43BBB31D" w14:textId="77777777" w:rsidR="00C62ACB" w:rsidRPr="0011709D" w:rsidRDefault="000547D4" w:rsidP="00905E99">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8) 母线支座的绝缘体须为不吸潮及高纯度的材料模压制成。</w:t>
      </w:r>
    </w:p>
    <w:p w14:paraId="12D33050" w14:textId="77777777" w:rsidR="00C62ACB" w:rsidRPr="0011709D" w:rsidRDefault="000547D4" w:rsidP="00905E99">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所有母线必须排列整齐, 母线间有足够的距离, 封闭在盖子能打开的钢结构母线箱内。</w:t>
      </w:r>
    </w:p>
    <w:p w14:paraId="4AF11932" w14:textId="77777777" w:rsidR="00C62ACB" w:rsidRPr="0011709D" w:rsidRDefault="000547D4" w:rsidP="00905E99">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9) 母线系统之绝缘电压须为交流1000伏。</w:t>
      </w:r>
    </w:p>
    <w:p w14:paraId="1E606C7B" w14:textId="77777777" w:rsidR="00C62ACB" w:rsidRPr="0011709D" w:rsidRDefault="000547D4" w:rsidP="006E13BD">
      <w:pPr>
        <w:pStyle w:val="ReportLevel3"/>
        <w:keepNext w:val="0"/>
        <w:widowControl w:val="0"/>
        <w:spacing w:before="156" w:after="0" w:line="360" w:lineRule="auto"/>
        <w:rPr>
          <w:lang w:eastAsia="zh-CN"/>
        </w:rPr>
      </w:pPr>
      <w:r w:rsidRPr="0011709D">
        <w:rPr>
          <w:rFonts w:hint="eastAsia"/>
          <w:lang w:eastAsia="zh-CN"/>
        </w:rPr>
        <w:t>空气断路器</w:t>
      </w:r>
      <w:r w:rsidRPr="0011709D">
        <w:rPr>
          <w:lang w:eastAsia="zh-CN"/>
        </w:rPr>
        <w:t>(ACBs)</w:t>
      </w:r>
    </w:p>
    <w:p w14:paraId="742E71F0" w14:textId="77777777" w:rsidR="00C62ACB" w:rsidRPr="0011709D" w:rsidRDefault="000547D4" w:rsidP="00905E99">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1) 所有空气断路器须为水平抽出</w:t>
      </w:r>
      <w:proofErr w:type="gramStart"/>
      <w:r w:rsidRPr="0011709D">
        <w:rPr>
          <w:rFonts w:asciiTheme="minorEastAsia" w:eastAsiaTheme="minorEastAsia" w:hAnsiTheme="minorEastAsia" w:hint="eastAsia"/>
          <w:lang w:eastAsia="zh-CN"/>
        </w:rPr>
        <w:t>式符合</w:t>
      </w:r>
      <w:proofErr w:type="gramEnd"/>
      <w:r w:rsidRPr="0011709D">
        <w:rPr>
          <w:rFonts w:asciiTheme="minorEastAsia" w:eastAsiaTheme="minorEastAsia" w:hAnsiTheme="minorEastAsia" w:hint="eastAsia"/>
          <w:lang w:eastAsia="zh-CN"/>
        </w:rPr>
        <w:t>并按GB14048.2及IEC60947-2之规定进行定型试验，和符合以下要求：</w:t>
      </w:r>
    </w:p>
    <w:p w14:paraId="34D5FA6D" w14:textId="77777777" w:rsidR="00C62ACB" w:rsidRPr="0011709D" w:rsidRDefault="000547D4" w:rsidP="00905E99">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极数3极 - 进线和母线联络</w:t>
      </w:r>
    </w:p>
    <w:p w14:paraId="0FF4F35A" w14:textId="77777777" w:rsidR="00C62ACB" w:rsidRPr="0011709D" w:rsidRDefault="000547D4" w:rsidP="00905E99">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3极-</w:t>
      </w:r>
      <w:proofErr w:type="gramStart"/>
      <w:r w:rsidRPr="0011709D">
        <w:rPr>
          <w:rFonts w:asciiTheme="minorEastAsia" w:eastAsiaTheme="minorEastAsia" w:hAnsiTheme="minorEastAsia" w:hint="eastAsia"/>
          <w:lang w:eastAsia="zh-CN"/>
        </w:rPr>
        <w:t>馈</w:t>
      </w:r>
      <w:proofErr w:type="gramEnd"/>
      <w:r w:rsidRPr="0011709D">
        <w:rPr>
          <w:rFonts w:asciiTheme="minorEastAsia" w:eastAsiaTheme="minorEastAsia" w:hAnsiTheme="minorEastAsia" w:hint="eastAsia"/>
          <w:lang w:eastAsia="zh-CN"/>
        </w:rPr>
        <w:t>出线（带中性线螺栓连接片）</w:t>
      </w:r>
    </w:p>
    <w:p w14:paraId="43288FAC" w14:textId="77777777" w:rsidR="00C62ACB" w:rsidRPr="0011709D" w:rsidRDefault="000547D4" w:rsidP="00905E99">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额定绝缘电压</w:t>
      </w:r>
      <w:r w:rsidRPr="0011709D">
        <w:rPr>
          <w:rFonts w:asciiTheme="minorEastAsia" w:eastAsiaTheme="minorEastAsia" w:hAnsiTheme="minorEastAsia" w:hint="eastAsia"/>
          <w:lang w:eastAsia="zh-CN"/>
        </w:rPr>
        <w:tab/>
        <w:t>AC 1000V</w:t>
      </w:r>
    </w:p>
    <w:p w14:paraId="061C9A5F" w14:textId="77777777" w:rsidR="00C62ACB" w:rsidRPr="0011709D" w:rsidRDefault="000547D4" w:rsidP="00905E99">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额定频率</w:t>
      </w:r>
      <w:r w:rsidRPr="0011709D">
        <w:rPr>
          <w:rFonts w:asciiTheme="minorEastAsia" w:eastAsiaTheme="minorEastAsia" w:hAnsiTheme="minorEastAsia" w:hint="eastAsia"/>
          <w:lang w:eastAsia="zh-CN"/>
        </w:rPr>
        <w:tab/>
        <w:t>50Hz</w:t>
      </w:r>
    </w:p>
    <w:p w14:paraId="125ADCAC" w14:textId="77777777" w:rsidR="00C62ACB" w:rsidRPr="0011709D" w:rsidRDefault="000547D4" w:rsidP="00905E99">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额定连续电流(In)如图规定( 应降低额定值以适合工地条件)</w:t>
      </w:r>
    </w:p>
    <w:p w14:paraId="42D061C4" w14:textId="77777777" w:rsidR="00C62ACB" w:rsidRPr="0011709D" w:rsidRDefault="000547D4" w:rsidP="00905E99">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额定工作温度</w:t>
      </w:r>
      <w:r w:rsidRPr="0011709D">
        <w:rPr>
          <w:rFonts w:asciiTheme="minorEastAsia" w:eastAsiaTheme="minorEastAsia" w:hAnsiTheme="minorEastAsia" w:hint="eastAsia"/>
          <w:lang w:eastAsia="zh-CN"/>
        </w:rPr>
        <w:tab/>
        <w:t>40℃</w:t>
      </w:r>
    </w:p>
    <w:p w14:paraId="4F436748" w14:textId="77777777" w:rsidR="00C62ACB" w:rsidRPr="0011709D" w:rsidRDefault="000547D4" w:rsidP="00905E99">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额定短路接通容量(</w:t>
      </w:r>
      <w:proofErr w:type="spellStart"/>
      <w:r w:rsidRPr="0011709D">
        <w:rPr>
          <w:rFonts w:asciiTheme="minorEastAsia" w:eastAsiaTheme="minorEastAsia" w:hAnsiTheme="minorEastAsia" w:hint="eastAsia"/>
          <w:lang w:eastAsia="zh-CN"/>
        </w:rPr>
        <w:t>Icm</w:t>
      </w:r>
      <w:proofErr w:type="spellEnd"/>
      <w:r w:rsidRPr="0011709D">
        <w:rPr>
          <w:rFonts w:asciiTheme="minorEastAsia" w:eastAsiaTheme="minorEastAsia" w:hAnsiTheme="minorEastAsia" w:hint="eastAsia"/>
          <w:lang w:eastAsia="zh-CN"/>
        </w:rPr>
        <w:t xml:space="preserve">) </w:t>
      </w:r>
      <w:r w:rsidRPr="0011709D">
        <w:rPr>
          <w:rFonts w:asciiTheme="minorEastAsia" w:eastAsiaTheme="minorEastAsia" w:hAnsiTheme="minorEastAsia" w:hint="eastAsia"/>
          <w:lang w:eastAsia="zh-CN"/>
        </w:rPr>
        <w:tab/>
        <w:t>符合GB14048.2的规定</w:t>
      </w:r>
    </w:p>
    <w:p w14:paraId="67DE0F25" w14:textId="77777777" w:rsidR="00C62ACB" w:rsidRPr="0011709D" w:rsidRDefault="000547D4" w:rsidP="00905E99">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额定极限短路分断容量(</w:t>
      </w:r>
      <w:proofErr w:type="spellStart"/>
      <w:r w:rsidRPr="0011709D">
        <w:rPr>
          <w:rFonts w:asciiTheme="minorEastAsia" w:eastAsiaTheme="minorEastAsia" w:hAnsiTheme="minorEastAsia" w:hint="eastAsia"/>
          <w:lang w:eastAsia="zh-CN"/>
        </w:rPr>
        <w:t>Icu</w:t>
      </w:r>
      <w:proofErr w:type="spellEnd"/>
      <w:r w:rsidRPr="0011709D">
        <w:rPr>
          <w:rFonts w:asciiTheme="minorEastAsia" w:eastAsiaTheme="minorEastAsia" w:hAnsiTheme="minorEastAsia" w:hint="eastAsia"/>
          <w:lang w:eastAsia="zh-CN"/>
        </w:rPr>
        <w:t>)</w:t>
      </w:r>
      <w:r w:rsidRPr="0011709D">
        <w:rPr>
          <w:rFonts w:asciiTheme="minorEastAsia" w:eastAsiaTheme="minorEastAsia" w:hAnsiTheme="minorEastAsia" w:hint="eastAsia"/>
          <w:lang w:eastAsia="zh-CN"/>
        </w:rPr>
        <w:tab/>
        <w:t>不小于50kA（具体情况应满足图纸要求）</w:t>
      </w:r>
    </w:p>
    <w:p w14:paraId="4CF7DE0D" w14:textId="77777777" w:rsidR="00C62ACB" w:rsidRPr="0011709D" w:rsidRDefault="000547D4" w:rsidP="00905E99">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负载类别</w:t>
      </w:r>
      <w:r w:rsidRPr="0011709D">
        <w:rPr>
          <w:rFonts w:asciiTheme="minorEastAsia" w:eastAsiaTheme="minorEastAsia" w:hAnsiTheme="minorEastAsia" w:hint="eastAsia"/>
          <w:lang w:eastAsia="zh-CN"/>
        </w:rPr>
        <w:tab/>
        <w:t>B</w:t>
      </w:r>
    </w:p>
    <w:p w14:paraId="5C0E69DE" w14:textId="77777777" w:rsidR="00C62ACB" w:rsidRPr="0011709D" w:rsidRDefault="000547D4" w:rsidP="00905E99">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额定短时承受电流(</w:t>
      </w:r>
      <w:proofErr w:type="spellStart"/>
      <w:r w:rsidRPr="0011709D">
        <w:rPr>
          <w:rFonts w:asciiTheme="minorEastAsia" w:eastAsiaTheme="minorEastAsia" w:hAnsiTheme="minorEastAsia" w:hint="eastAsia"/>
          <w:lang w:eastAsia="zh-CN"/>
        </w:rPr>
        <w:t>Icw</w:t>
      </w:r>
      <w:proofErr w:type="spellEnd"/>
      <w:r w:rsidRPr="0011709D">
        <w:rPr>
          <w:rFonts w:asciiTheme="minorEastAsia" w:eastAsiaTheme="minorEastAsia" w:hAnsiTheme="minorEastAsia" w:hint="eastAsia"/>
          <w:lang w:eastAsia="zh-CN"/>
        </w:rPr>
        <w:t>)</w:t>
      </w:r>
      <w:r w:rsidRPr="0011709D">
        <w:rPr>
          <w:rFonts w:asciiTheme="minorEastAsia" w:eastAsiaTheme="minorEastAsia" w:hAnsiTheme="minorEastAsia" w:hint="eastAsia"/>
          <w:lang w:eastAsia="zh-CN"/>
        </w:rPr>
        <w:tab/>
        <w:t>不小于50kA，1 秒</w:t>
      </w:r>
    </w:p>
    <w:p w14:paraId="30005EFD" w14:textId="77777777" w:rsidR="00C62ACB" w:rsidRPr="0011709D" w:rsidRDefault="000547D4" w:rsidP="00905E99">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额定工作短路断路容量(</w:t>
      </w:r>
      <w:proofErr w:type="spellStart"/>
      <w:r w:rsidRPr="0011709D">
        <w:rPr>
          <w:rFonts w:asciiTheme="minorEastAsia" w:eastAsiaTheme="minorEastAsia" w:hAnsiTheme="minorEastAsia" w:hint="eastAsia"/>
          <w:lang w:eastAsia="zh-CN"/>
        </w:rPr>
        <w:t>Ics</w:t>
      </w:r>
      <w:proofErr w:type="spellEnd"/>
      <w:r w:rsidRPr="0011709D">
        <w:rPr>
          <w:rFonts w:asciiTheme="minorEastAsia" w:eastAsiaTheme="minorEastAsia" w:hAnsiTheme="minorEastAsia" w:hint="eastAsia"/>
          <w:lang w:eastAsia="zh-CN"/>
        </w:rPr>
        <w:t>)</w:t>
      </w:r>
      <w:r w:rsidRPr="0011709D">
        <w:rPr>
          <w:rFonts w:asciiTheme="minorEastAsia" w:eastAsiaTheme="minorEastAsia" w:hAnsiTheme="minorEastAsia" w:hint="eastAsia"/>
          <w:lang w:eastAsia="zh-CN"/>
        </w:rPr>
        <w:tab/>
        <w:t>100%Icu</w:t>
      </w:r>
    </w:p>
    <w:p w14:paraId="1948D49F" w14:textId="77777777" w:rsidR="00C62ACB" w:rsidRPr="0011709D" w:rsidRDefault="000547D4" w:rsidP="00905E99">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合闸机构手动和AC 220V电动机储能的弹簧机构</w:t>
      </w:r>
    </w:p>
    <w:p w14:paraId="1A11A0E5" w14:textId="77777777" w:rsidR="00C62ACB" w:rsidRPr="0011709D" w:rsidRDefault="000547D4" w:rsidP="00905E99">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跳闸机构直流分流跳闸，按图中的规定</w:t>
      </w:r>
    </w:p>
    <w:p w14:paraId="31562F75" w14:textId="77777777" w:rsidR="00C62ACB" w:rsidRPr="0011709D" w:rsidRDefault="000547D4" w:rsidP="00905E99">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所有空气断路器须由认可的国家级测试机构证明其短路容量符合以上之规定。</w:t>
      </w:r>
    </w:p>
    <w:p w14:paraId="5267732B" w14:textId="77777777" w:rsidR="00C62ACB" w:rsidRPr="0011709D" w:rsidRDefault="000547D4" w:rsidP="00905E99">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2) 空气断路器亦须满足下列要求：</w:t>
      </w:r>
    </w:p>
    <w:p w14:paraId="65BA2664" w14:textId="77777777" w:rsidR="00C62ACB" w:rsidRPr="0011709D" w:rsidRDefault="000547D4" w:rsidP="00905E99">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（1）ACB与低压配电柜母线系统间的电气连接须经触头和插孔并带自动屏蔽隔</w:t>
      </w:r>
      <w:r w:rsidRPr="0011709D">
        <w:rPr>
          <w:rFonts w:asciiTheme="minorEastAsia" w:eastAsiaTheme="minorEastAsia" w:hAnsiTheme="minorEastAsia" w:hint="eastAsia"/>
          <w:lang w:eastAsia="zh-CN"/>
        </w:rPr>
        <w:lastRenderedPageBreak/>
        <w:t>板。当ACB被抽出后用以遮盖低压配电柜内固定插孔端。隔板应以标牌指示属于ACB之入</w:t>
      </w:r>
      <w:proofErr w:type="gramStart"/>
      <w:r w:rsidRPr="0011709D">
        <w:rPr>
          <w:rFonts w:asciiTheme="minorEastAsia" w:eastAsiaTheme="minorEastAsia" w:hAnsiTheme="minorEastAsia" w:hint="eastAsia"/>
          <w:lang w:eastAsia="zh-CN"/>
        </w:rPr>
        <w:t>或出端并</w:t>
      </w:r>
      <w:proofErr w:type="gramEnd"/>
      <w:r w:rsidRPr="0011709D">
        <w:rPr>
          <w:rFonts w:asciiTheme="minorEastAsia" w:eastAsiaTheme="minorEastAsia" w:hAnsiTheme="minorEastAsia" w:hint="eastAsia"/>
          <w:lang w:eastAsia="zh-CN"/>
        </w:rPr>
        <w:t>配备联锁装置。</w:t>
      </w:r>
    </w:p>
    <w:p w14:paraId="315FA824" w14:textId="77777777" w:rsidR="00C62ACB" w:rsidRPr="0011709D" w:rsidRDefault="000547D4" w:rsidP="00905E99">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（2）当ACB在闭合位置上不能被插入或抽出。但若欲取出断路器，不应引起闭合的断路器跳闸。</w:t>
      </w:r>
    </w:p>
    <w:p w14:paraId="3DC23070" w14:textId="77777777" w:rsidR="00C62ACB" w:rsidRPr="0011709D" w:rsidRDefault="000547D4" w:rsidP="00905E99">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（3）除非ACB被抽出，在配电屏前面</w:t>
      </w:r>
      <w:proofErr w:type="gramStart"/>
      <w:r w:rsidRPr="0011709D">
        <w:rPr>
          <w:rFonts w:asciiTheme="minorEastAsia" w:eastAsiaTheme="minorEastAsia" w:hAnsiTheme="minorEastAsia" w:hint="eastAsia"/>
          <w:lang w:eastAsia="zh-CN"/>
        </w:rPr>
        <w:t>应不能</w:t>
      </w:r>
      <w:proofErr w:type="gramEnd"/>
      <w:r w:rsidRPr="0011709D">
        <w:rPr>
          <w:rFonts w:asciiTheme="minorEastAsia" w:eastAsiaTheme="minorEastAsia" w:hAnsiTheme="minorEastAsia" w:hint="eastAsia"/>
          <w:lang w:eastAsia="zh-CN"/>
        </w:rPr>
        <w:t>接触到ACB的带电部分。</w:t>
      </w:r>
    </w:p>
    <w:p w14:paraId="5DC91DD7" w14:textId="77777777" w:rsidR="00C62ACB" w:rsidRPr="0011709D" w:rsidRDefault="000547D4" w:rsidP="00905E99">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（4）须有连锁装置使ACB能锁在“闭合”，“试验”和“隔离”位置。</w:t>
      </w:r>
    </w:p>
    <w:p w14:paraId="078AA331" w14:textId="77777777" w:rsidR="00C62ACB" w:rsidRPr="0011709D" w:rsidRDefault="000547D4" w:rsidP="00905E99">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（5）除上述装置</w:t>
      </w:r>
      <w:proofErr w:type="gramStart"/>
      <w:r w:rsidRPr="0011709D">
        <w:rPr>
          <w:rFonts w:asciiTheme="minorEastAsia" w:eastAsiaTheme="minorEastAsia" w:hAnsiTheme="minorEastAsia" w:hint="eastAsia"/>
          <w:lang w:eastAsia="zh-CN"/>
        </w:rPr>
        <w:t>外每个</w:t>
      </w:r>
      <w:proofErr w:type="gramEnd"/>
      <w:r w:rsidRPr="0011709D">
        <w:rPr>
          <w:rFonts w:asciiTheme="minorEastAsia" w:eastAsiaTheme="minorEastAsia" w:hAnsiTheme="minorEastAsia" w:hint="eastAsia"/>
          <w:lang w:eastAsia="zh-CN"/>
        </w:rPr>
        <w:t>空气断路器须装备，但并非局限于以下各项：</w:t>
      </w:r>
    </w:p>
    <w:p w14:paraId="6CA3395C" w14:textId="77777777" w:rsidR="00C62ACB" w:rsidRPr="0011709D" w:rsidRDefault="000547D4" w:rsidP="00905E99">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a) 机械操作的指示器用以指示断路器之位置。</w:t>
      </w:r>
    </w:p>
    <w:p w14:paraId="4CDC5EDB" w14:textId="77777777" w:rsidR="00C62ACB" w:rsidRPr="0011709D" w:rsidRDefault="000547D4" w:rsidP="00905E99">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b) 以钥匙操作，按图所指示的断路器间的连锁。</w:t>
      </w:r>
    </w:p>
    <w:p w14:paraId="3D2FC8B5" w14:textId="77777777" w:rsidR="00C62ACB" w:rsidRPr="0011709D" w:rsidRDefault="000547D4" w:rsidP="00905E99">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c) 一个</w:t>
      </w:r>
      <w:proofErr w:type="gramStart"/>
      <w:r w:rsidRPr="0011709D">
        <w:rPr>
          <w:rFonts w:asciiTheme="minorEastAsia" w:eastAsiaTheme="minorEastAsia" w:hAnsiTheme="minorEastAsia" w:hint="eastAsia"/>
          <w:lang w:eastAsia="zh-CN"/>
        </w:rPr>
        <w:t>带选择</w:t>
      </w:r>
      <w:proofErr w:type="gramEnd"/>
      <w:r w:rsidRPr="0011709D">
        <w:rPr>
          <w:rFonts w:asciiTheme="minorEastAsia" w:eastAsiaTheme="minorEastAsia" w:hAnsiTheme="minorEastAsia" w:hint="eastAsia"/>
          <w:lang w:eastAsia="zh-CN"/>
        </w:rPr>
        <w:t>开关和与电流互感器配合的电流表，用以测量线电流。</w:t>
      </w:r>
    </w:p>
    <w:p w14:paraId="6D3396BA" w14:textId="77777777" w:rsidR="00C62ACB" w:rsidRPr="0011709D" w:rsidRDefault="000547D4" w:rsidP="00905E99">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d) 一个</w:t>
      </w:r>
      <w:proofErr w:type="gramStart"/>
      <w:r w:rsidRPr="0011709D">
        <w:rPr>
          <w:rFonts w:asciiTheme="minorEastAsia" w:eastAsiaTheme="minorEastAsia" w:hAnsiTheme="minorEastAsia" w:hint="eastAsia"/>
          <w:lang w:eastAsia="zh-CN"/>
        </w:rPr>
        <w:t>带选择</w:t>
      </w:r>
      <w:proofErr w:type="gramEnd"/>
      <w:r w:rsidRPr="0011709D">
        <w:rPr>
          <w:rFonts w:asciiTheme="minorEastAsia" w:eastAsiaTheme="minorEastAsia" w:hAnsiTheme="minorEastAsia" w:hint="eastAsia"/>
          <w:lang w:eastAsia="zh-CN"/>
        </w:rPr>
        <w:t>开关的电压表用以测量线和相电压(只装备于进线断路器)。</w:t>
      </w:r>
    </w:p>
    <w:p w14:paraId="6F2A48A4" w14:textId="77777777" w:rsidR="00C62ACB" w:rsidRPr="0011709D" w:rsidRDefault="000547D4" w:rsidP="00905E99">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e) 一个只三相功率因数表(只装备于进线断路器)。</w:t>
      </w:r>
    </w:p>
    <w:p w14:paraId="4431AB25" w14:textId="77777777" w:rsidR="00C62ACB" w:rsidRPr="0011709D" w:rsidRDefault="000547D4" w:rsidP="00905E99">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f) 按图标位置装设电度表及与之配合的电流互感器。</w:t>
      </w:r>
    </w:p>
    <w:p w14:paraId="407F961D" w14:textId="77777777" w:rsidR="00C62ACB" w:rsidRPr="0011709D" w:rsidRDefault="000547D4" w:rsidP="00905E99">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g) 按图标位置，配备过电流保护继电器。继电器须为三极无方向性之IDMT继电器，其整定电流及时间值均可调整，并设有可调整断保护。继电器之时间与电流特性之选择保证与其前级配电变压器和高压开关柜所许可的最大时间与电流特性完全匹配及有选择性并获得供电局的批准。</w:t>
      </w:r>
    </w:p>
    <w:p w14:paraId="79AEB10C" w14:textId="77777777" w:rsidR="00C62ACB" w:rsidRPr="0011709D" w:rsidRDefault="000547D4" w:rsidP="00905E99">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h) 按图标位置，配备接地保护继电器。继电器须为单极无方向性之IDMT继电器，其整定电流及时间值均可调整。继电器之时间与电流特性之选择保证与其前级配电变压器和高压开关柜所许可的最大时间与电流特性完全匹配及有选择性并获得供电局的批准。</w:t>
      </w:r>
    </w:p>
    <w:p w14:paraId="3DCB0362" w14:textId="77777777" w:rsidR="00C62ACB" w:rsidRPr="0011709D" w:rsidRDefault="000547D4" w:rsidP="00905E99">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proofErr w:type="spellStart"/>
      <w:r w:rsidRPr="0011709D">
        <w:rPr>
          <w:rFonts w:asciiTheme="minorEastAsia" w:eastAsiaTheme="minorEastAsia" w:hAnsiTheme="minorEastAsia" w:hint="eastAsia"/>
          <w:lang w:eastAsia="zh-CN"/>
        </w:rPr>
        <w:t>i</w:t>
      </w:r>
      <w:proofErr w:type="spellEnd"/>
      <w:r w:rsidRPr="0011709D">
        <w:rPr>
          <w:rFonts w:asciiTheme="minorEastAsia" w:eastAsiaTheme="minorEastAsia" w:hAnsiTheme="minorEastAsia" w:hint="eastAsia"/>
          <w:lang w:eastAsia="zh-CN"/>
        </w:rPr>
        <w:t>) 按图所示位置配备低电压继电器，</w:t>
      </w:r>
      <w:proofErr w:type="gramStart"/>
      <w:r w:rsidRPr="0011709D">
        <w:rPr>
          <w:rFonts w:asciiTheme="minorEastAsia" w:eastAsiaTheme="minorEastAsia" w:hAnsiTheme="minorEastAsia" w:hint="eastAsia"/>
          <w:lang w:eastAsia="zh-CN"/>
        </w:rPr>
        <w:t>用以当</w:t>
      </w:r>
      <w:proofErr w:type="gramEnd"/>
      <w:r w:rsidRPr="0011709D">
        <w:rPr>
          <w:rFonts w:asciiTheme="minorEastAsia" w:eastAsiaTheme="minorEastAsia" w:hAnsiTheme="minorEastAsia" w:hint="eastAsia"/>
          <w:lang w:eastAsia="zh-CN"/>
        </w:rPr>
        <w:t>主电源故障后使回路能继续保持闭合达0至5秒可调。此低电压继电器须为自复型。</w:t>
      </w:r>
    </w:p>
    <w:p w14:paraId="304DA157" w14:textId="77777777" w:rsidR="00C62ACB" w:rsidRPr="0011709D" w:rsidRDefault="000547D4" w:rsidP="00905E99">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j) 按图所示位置配备分</w:t>
      </w:r>
      <w:proofErr w:type="gramStart"/>
      <w:r w:rsidRPr="0011709D">
        <w:rPr>
          <w:rFonts w:asciiTheme="minorEastAsia" w:eastAsiaTheme="minorEastAsia" w:hAnsiTheme="minorEastAsia" w:hint="eastAsia"/>
          <w:lang w:eastAsia="zh-CN"/>
        </w:rPr>
        <w:t>励</w:t>
      </w:r>
      <w:proofErr w:type="gramEnd"/>
      <w:r w:rsidRPr="0011709D">
        <w:rPr>
          <w:rFonts w:asciiTheme="minorEastAsia" w:eastAsiaTheme="minorEastAsia" w:hAnsiTheme="minorEastAsia" w:hint="eastAsia"/>
          <w:lang w:eastAsia="zh-CN"/>
        </w:rPr>
        <w:t>继电器，</w:t>
      </w:r>
      <w:proofErr w:type="gramStart"/>
      <w:r w:rsidRPr="0011709D">
        <w:rPr>
          <w:rFonts w:asciiTheme="minorEastAsia" w:eastAsiaTheme="minorEastAsia" w:hAnsiTheme="minorEastAsia" w:hint="eastAsia"/>
          <w:lang w:eastAsia="zh-CN"/>
        </w:rPr>
        <w:t>用以当</w:t>
      </w:r>
      <w:proofErr w:type="gramEnd"/>
      <w:r w:rsidRPr="0011709D">
        <w:rPr>
          <w:rFonts w:asciiTheme="minorEastAsia" w:eastAsiaTheme="minorEastAsia" w:hAnsiTheme="minorEastAsia" w:hint="eastAsia"/>
          <w:lang w:eastAsia="zh-CN"/>
        </w:rPr>
        <w:t>需要时切断该回路。</w:t>
      </w:r>
    </w:p>
    <w:p w14:paraId="2D335F2C" w14:textId="77777777" w:rsidR="00C62ACB" w:rsidRPr="0011709D" w:rsidRDefault="000547D4" w:rsidP="00905E99">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k) 断路器开/断路器闭合/断路器事故跳闸指示灯。</w:t>
      </w:r>
    </w:p>
    <w:p w14:paraId="26D6E949" w14:textId="77777777" w:rsidR="00C62ACB" w:rsidRPr="0011709D" w:rsidRDefault="000547D4" w:rsidP="00905E99">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l) 用以操纵断路器断开/闭合的控制按钮。</w:t>
      </w:r>
    </w:p>
    <w:p w14:paraId="1DC0683E" w14:textId="77777777" w:rsidR="00C62ACB" w:rsidRPr="0011709D" w:rsidRDefault="000547D4" w:rsidP="00905E99">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m) 相位指示灯(只用于进线和母线联络断路器)。</w:t>
      </w:r>
    </w:p>
    <w:p w14:paraId="796BDA60" w14:textId="77777777" w:rsidR="00C62ACB" w:rsidRPr="0011709D" w:rsidRDefault="000547D4" w:rsidP="00905E99">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n) 对需要自动合闸的ACB，需有</w:t>
      </w:r>
      <w:proofErr w:type="gramStart"/>
      <w:r w:rsidRPr="0011709D">
        <w:rPr>
          <w:rFonts w:asciiTheme="minorEastAsia" w:eastAsiaTheme="minorEastAsia" w:hAnsiTheme="minorEastAsia" w:hint="eastAsia"/>
          <w:lang w:eastAsia="zh-CN"/>
        </w:rPr>
        <w:t>带防止</w:t>
      </w:r>
      <w:proofErr w:type="gramEnd"/>
      <w:r w:rsidRPr="0011709D">
        <w:rPr>
          <w:rFonts w:asciiTheme="minorEastAsia" w:eastAsiaTheme="minorEastAsia" w:hAnsiTheme="minorEastAsia" w:hint="eastAsia"/>
          <w:lang w:eastAsia="zh-CN"/>
        </w:rPr>
        <w:t>跳跃继电器的控制回路以保证ACB可靠操作。</w:t>
      </w:r>
    </w:p>
    <w:p w14:paraId="39A59C7F" w14:textId="77777777" w:rsidR="00C62ACB" w:rsidRPr="0011709D" w:rsidRDefault="000547D4" w:rsidP="00905E99">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o) 指示灯试验按钮。</w:t>
      </w:r>
    </w:p>
    <w:p w14:paraId="21718549" w14:textId="77777777" w:rsidR="00C62ACB" w:rsidRPr="0011709D" w:rsidRDefault="000547D4" w:rsidP="00905E99">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p) 按本技术规格说明书之要求，配备足够数量之辅助开关接点供远程指示和控</w:t>
      </w:r>
      <w:r w:rsidRPr="0011709D">
        <w:rPr>
          <w:rFonts w:asciiTheme="minorEastAsia" w:eastAsiaTheme="minorEastAsia" w:hAnsiTheme="minorEastAsia" w:hint="eastAsia"/>
          <w:lang w:eastAsia="zh-CN"/>
        </w:rPr>
        <w:lastRenderedPageBreak/>
        <w:t>制断路器用并有20%备用量。</w:t>
      </w:r>
    </w:p>
    <w:p w14:paraId="1B13107F" w14:textId="77777777" w:rsidR="00C62ACB" w:rsidRPr="0011709D" w:rsidRDefault="000547D4" w:rsidP="00905E99">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q) 当按规定需要远方控制时，需配备断路器远程/就地手动的控制开关。</w:t>
      </w:r>
    </w:p>
    <w:p w14:paraId="456C9CD9" w14:textId="77777777" w:rsidR="00C62ACB" w:rsidRPr="0011709D" w:rsidRDefault="000547D4" w:rsidP="006E13BD">
      <w:pPr>
        <w:pStyle w:val="ReportLevel3"/>
        <w:keepNext w:val="0"/>
        <w:widowControl w:val="0"/>
        <w:spacing w:before="156" w:after="0" w:line="360" w:lineRule="auto"/>
        <w:rPr>
          <w:lang w:eastAsia="zh-CN"/>
        </w:rPr>
      </w:pPr>
      <w:r w:rsidRPr="0011709D">
        <w:rPr>
          <w:rFonts w:hint="eastAsia"/>
          <w:lang w:eastAsia="zh-CN"/>
        </w:rPr>
        <w:t>熔断器开关</w:t>
      </w:r>
    </w:p>
    <w:p w14:paraId="72C9F9F6" w14:textId="77777777" w:rsidR="00C62ACB" w:rsidRPr="0011709D" w:rsidRDefault="000547D4" w:rsidP="003D5427">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1) 除在图上另有指示外，所有熔断器开关额定值须能使其于AC-23使用类型时不间断工作。熔断器的最小额定短路电流须为50kA。所有带电部分须完全与前方屏蔽。</w:t>
      </w:r>
    </w:p>
    <w:p w14:paraId="498736FF" w14:textId="77777777" w:rsidR="00C62ACB" w:rsidRPr="0011709D" w:rsidRDefault="000547D4" w:rsidP="003D5427">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2) 熔断器开关的操作机构与配电屏门板之间须有机械联锁装置。在开关位于闭合位置时，门板不能打开。同样，在门开启后，不能闭合开关。为了测试，需要由批准的人员修理机械联锁装置，则可在门开启的情况下闭合开关。</w:t>
      </w:r>
    </w:p>
    <w:p w14:paraId="6355AC60" w14:textId="77777777" w:rsidR="00C62ACB" w:rsidRPr="0011709D" w:rsidRDefault="000547D4" w:rsidP="003D5427">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3) 所有开关装置须为平装，配有机械的合/分指示器，其操作手柄为半平装或可伸缩式，并须具备锁住于开和合置的装置。</w:t>
      </w:r>
    </w:p>
    <w:p w14:paraId="68C2D39C" w14:textId="77777777" w:rsidR="00C62ACB" w:rsidRPr="0011709D" w:rsidRDefault="000547D4" w:rsidP="003D5427">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4) 熔断器开关须配置足够力量的加速弹簧以保证可靠地迅速闭合和断开而与操作手柄的操作速度无关并能闭合于短路故障且保持闭合。即使操作机构的弹簧断裂亦可进行操作。所有触头须镀银以保证可靠接触。</w:t>
      </w:r>
    </w:p>
    <w:p w14:paraId="153D07BA" w14:textId="77777777" w:rsidR="00C62ACB" w:rsidRPr="0011709D" w:rsidRDefault="000547D4" w:rsidP="003D5427">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5) 熔断器开关按规定须为三极带螺栓式中性线连接，三极带中性线开关，二极或单极带螺栓式中性线连接。中性线连接须能从熔断器开关面板前部接触和拆卸。</w:t>
      </w:r>
    </w:p>
    <w:p w14:paraId="615E2E4E" w14:textId="77777777" w:rsidR="00C62ACB" w:rsidRPr="0011709D" w:rsidRDefault="000547D4" w:rsidP="003D5427">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熔断器须为高遮断容量型，符合国际及国家标准的熔断系数。</w:t>
      </w:r>
    </w:p>
    <w:p w14:paraId="752347F7" w14:textId="77777777" w:rsidR="00C62ACB" w:rsidRPr="0011709D" w:rsidRDefault="000547D4" w:rsidP="006E13BD">
      <w:pPr>
        <w:pStyle w:val="ReportLevel3"/>
        <w:keepNext w:val="0"/>
        <w:widowControl w:val="0"/>
        <w:spacing w:before="156" w:after="0" w:line="360" w:lineRule="auto"/>
        <w:rPr>
          <w:lang w:eastAsia="zh-CN"/>
        </w:rPr>
      </w:pPr>
      <w:r w:rsidRPr="0011709D">
        <w:rPr>
          <w:rFonts w:hint="eastAsia"/>
          <w:lang w:eastAsia="zh-CN"/>
        </w:rPr>
        <w:t>塑壳断路器</w:t>
      </w:r>
      <w:r w:rsidRPr="0011709D">
        <w:rPr>
          <w:lang w:eastAsia="zh-CN"/>
        </w:rPr>
        <w:t>(MCCBs)</w:t>
      </w:r>
    </w:p>
    <w:p w14:paraId="658CC291" w14:textId="77777777" w:rsidR="00C62ACB" w:rsidRPr="0011709D" w:rsidRDefault="000547D4" w:rsidP="003D5427">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1) MCCBs须符合并按</w:t>
      </w:r>
      <w:r w:rsidRPr="0011709D">
        <w:rPr>
          <w:rFonts w:asciiTheme="minorEastAsia" w:eastAsiaTheme="minorEastAsia" w:hAnsiTheme="minorEastAsia"/>
          <w:lang w:eastAsia="zh-CN"/>
        </w:rPr>
        <w:t>GB14048.2</w:t>
      </w:r>
      <w:r w:rsidRPr="0011709D">
        <w:rPr>
          <w:rFonts w:asciiTheme="minorEastAsia" w:eastAsiaTheme="minorEastAsia" w:hAnsiTheme="minorEastAsia" w:hint="eastAsia"/>
          <w:lang w:eastAsia="zh-CN"/>
        </w:rPr>
        <w:t>、</w:t>
      </w:r>
      <w:r w:rsidRPr="0011709D">
        <w:rPr>
          <w:rFonts w:asciiTheme="minorEastAsia" w:eastAsiaTheme="minorEastAsia" w:hAnsiTheme="minorEastAsia"/>
          <w:lang w:eastAsia="zh-CN"/>
        </w:rPr>
        <w:t>GB14048.4</w:t>
      </w:r>
      <w:r w:rsidRPr="0011709D">
        <w:rPr>
          <w:rFonts w:asciiTheme="minorEastAsia" w:eastAsiaTheme="minorEastAsia" w:hAnsiTheme="minorEastAsia" w:hint="eastAsia"/>
          <w:lang w:eastAsia="zh-CN"/>
        </w:rPr>
        <w:t>之规定进行定型试验和符合以下要求：</w:t>
      </w:r>
    </w:p>
    <w:tbl>
      <w:tblPr>
        <w:tblW w:w="7442" w:type="dxa"/>
        <w:jc w:val="center"/>
        <w:tblLayout w:type="fixed"/>
        <w:tblLook w:val="04A0" w:firstRow="1" w:lastRow="0" w:firstColumn="1" w:lastColumn="0" w:noHBand="0" w:noVBand="1"/>
      </w:tblPr>
      <w:tblGrid>
        <w:gridCol w:w="3622"/>
        <w:gridCol w:w="3820"/>
      </w:tblGrid>
      <w:tr w:rsidR="0011709D" w:rsidRPr="0011709D" w14:paraId="52F22098" w14:textId="77777777">
        <w:trPr>
          <w:jc w:val="center"/>
        </w:trPr>
        <w:tc>
          <w:tcPr>
            <w:tcW w:w="3622" w:type="dxa"/>
          </w:tcPr>
          <w:p w14:paraId="64112DFC" w14:textId="77777777" w:rsidR="00C62ACB" w:rsidRPr="0011709D" w:rsidRDefault="000547D4" w:rsidP="003D5427">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极数</w:t>
            </w:r>
          </w:p>
        </w:tc>
        <w:tc>
          <w:tcPr>
            <w:tcW w:w="3820" w:type="dxa"/>
          </w:tcPr>
          <w:p w14:paraId="021DF950" w14:textId="77777777" w:rsidR="00C62ACB" w:rsidRPr="0011709D" w:rsidRDefault="000547D4" w:rsidP="003D5427">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按图规定的</w:t>
            </w:r>
            <w:r w:rsidRPr="0011709D">
              <w:rPr>
                <w:rFonts w:asciiTheme="minorEastAsia" w:eastAsiaTheme="minorEastAsia" w:hAnsiTheme="minorEastAsia"/>
                <w:lang w:eastAsia="zh-CN"/>
              </w:rPr>
              <w:t>3</w:t>
            </w:r>
            <w:r w:rsidRPr="0011709D">
              <w:rPr>
                <w:rFonts w:asciiTheme="minorEastAsia" w:eastAsiaTheme="minorEastAsia" w:hAnsiTheme="minorEastAsia" w:hint="eastAsia"/>
                <w:lang w:eastAsia="zh-CN"/>
              </w:rPr>
              <w:t>极</w:t>
            </w:r>
          </w:p>
        </w:tc>
      </w:tr>
      <w:tr w:rsidR="0011709D" w:rsidRPr="0011709D" w14:paraId="34BF9236" w14:textId="77777777">
        <w:trPr>
          <w:jc w:val="center"/>
        </w:trPr>
        <w:tc>
          <w:tcPr>
            <w:tcW w:w="3622" w:type="dxa"/>
          </w:tcPr>
          <w:p w14:paraId="2DD93958" w14:textId="77777777" w:rsidR="00C62ACB" w:rsidRPr="0011709D" w:rsidRDefault="000547D4" w:rsidP="003D5427">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额定绝缘电压</w:t>
            </w:r>
          </w:p>
        </w:tc>
        <w:tc>
          <w:tcPr>
            <w:tcW w:w="3820" w:type="dxa"/>
          </w:tcPr>
          <w:p w14:paraId="0179B273" w14:textId="77777777" w:rsidR="00C62ACB" w:rsidRPr="0011709D" w:rsidRDefault="000547D4" w:rsidP="003D5427">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 AC69</w:t>
            </w:r>
            <w:r w:rsidRPr="0011709D">
              <w:rPr>
                <w:rFonts w:asciiTheme="minorEastAsia" w:eastAsiaTheme="minorEastAsia" w:hAnsiTheme="minorEastAsia"/>
                <w:lang w:eastAsia="zh-CN"/>
              </w:rPr>
              <w:t>0V</w:t>
            </w:r>
          </w:p>
        </w:tc>
      </w:tr>
      <w:tr w:rsidR="0011709D" w:rsidRPr="0011709D" w14:paraId="35ECCAF6" w14:textId="77777777">
        <w:trPr>
          <w:jc w:val="center"/>
        </w:trPr>
        <w:tc>
          <w:tcPr>
            <w:tcW w:w="3622" w:type="dxa"/>
          </w:tcPr>
          <w:p w14:paraId="3458F072" w14:textId="77777777" w:rsidR="00C62ACB" w:rsidRPr="0011709D" w:rsidRDefault="000547D4" w:rsidP="003D5427">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额定频率</w:t>
            </w:r>
          </w:p>
        </w:tc>
        <w:tc>
          <w:tcPr>
            <w:tcW w:w="3820" w:type="dxa"/>
          </w:tcPr>
          <w:p w14:paraId="530D07B0" w14:textId="77777777" w:rsidR="00C62ACB" w:rsidRPr="0011709D" w:rsidRDefault="000547D4" w:rsidP="003D5427">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50</w:t>
            </w:r>
            <w:r w:rsidRPr="0011709D">
              <w:rPr>
                <w:rFonts w:asciiTheme="minorEastAsia" w:eastAsiaTheme="minorEastAsia" w:hAnsiTheme="minorEastAsia" w:hint="eastAsia"/>
                <w:lang w:eastAsia="zh-CN"/>
              </w:rPr>
              <w:t>Hz</w:t>
            </w:r>
          </w:p>
        </w:tc>
      </w:tr>
      <w:tr w:rsidR="0011709D" w:rsidRPr="0011709D" w14:paraId="7A822F44" w14:textId="77777777">
        <w:trPr>
          <w:jc w:val="center"/>
        </w:trPr>
        <w:tc>
          <w:tcPr>
            <w:tcW w:w="3622" w:type="dxa"/>
          </w:tcPr>
          <w:p w14:paraId="5832FD42" w14:textId="77777777" w:rsidR="00C62ACB" w:rsidRPr="0011709D" w:rsidRDefault="000547D4" w:rsidP="003D5427">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w:t>
            </w:r>
            <w:r w:rsidRPr="0011709D">
              <w:rPr>
                <w:rFonts w:asciiTheme="minorEastAsia" w:eastAsiaTheme="minorEastAsia" w:hAnsiTheme="minorEastAsia" w:hint="eastAsia"/>
                <w:lang w:eastAsia="zh-CN"/>
              </w:rPr>
              <w:t>应降低额定值以适合工地条件</w:t>
            </w:r>
            <w:r w:rsidRPr="0011709D">
              <w:rPr>
                <w:rFonts w:asciiTheme="minorEastAsia" w:eastAsiaTheme="minorEastAsia" w:hAnsiTheme="minorEastAsia"/>
                <w:lang w:eastAsia="zh-CN"/>
              </w:rPr>
              <w:t>)</w:t>
            </w:r>
          </w:p>
        </w:tc>
        <w:tc>
          <w:tcPr>
            <w:tcW w:w="3820" w:type="dxa"/>
          </w:tcPr>
          <w:p w14:paraId="372AA82A" w14:textId="77777777" w:rsidR="00C62ACB" w:rsidRPr="0011709D" w:rsidRDefault="00C62ACB" w:rsidP="003D5427">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p>
        </w:tc>
      </w:tr>
      <w:tr w:rsidR="0011709D" w:rsidRPr="0011709D" w14:paraId="25369AEB" w14:textId="77777777">
        <w:trPr>
          <w:jc w:val="center"/>
        </w:trPr>
        <w:tc>
          <w:tcPr>
            <w:tcW w:w="3622" w:type="dxa"/>
          </w:tcPr>
          <w:p w14:paraId="6F5C4600" w14:textId="77777777" w:rsidR="00C62ACB" w:rsidRPr="0011709D" w:rsidRDefault="000547D4" w:rsidP="003D5427">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额定工作温度</w:t>
            </w:r>
          </w:p>
        </w:tc>
        <w:tc>
          <w:tcPr>
            <w:tcW w:w="3820" w:type="dxa"/>
          </w:tcPr>
          <w:p w14:paraId="41F66968" w14:textId="77777777" w:rsidR="00C62ACB" w:rsidRPr="0011709D" w:rsidRDefault="000547D4" w:rsidP="003D5427">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40°C</w:t>
            </w:r>
          </w:p>
        </w:tc>
      </w:tr>
      <w:tr w:rsidR="0011709D" w:rsidRPr="0011709D" w14:paraId="3C71ABBD" w14:textId="77777777">
        <w:trPr>
          <w:jc w:val="center"/>
        </w:trPr>
        <w:tc>
          <w:tcPr>
            <w:tcW w:w="3622" w:type="dxa"/>
          </w:tcPr>
          <w:p w14:paraId="3AE1DE92" w14:textId="77777777" w:rsidR="00C62ACB" w:rsidRPr="0011709D" w:rsidRDefault="000547D4" w:rsidP="003D5427">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额定短路接通容量</w:t>
            </w:r>
            <w:r w:rsidRPr="0011709D">
              <w:rPr>
                <w:rFonts w:asciiTheme="minorEastAsia" w:eastAsiaTheme="minorEastAsia" w:hAnsiTheme="minorEastAsia"/>
                <w:lang w:eastAsia="zh-CN"/>
              </w:rPr>
              <w:t>(</w:t>
            </w:r>
            <w:proofErr w:type="spellStart"/>
            <w:r w:rsidRPr="0011709D">
              <w:rPr>
                <w:rFonts w:asciiTheme="minorEastAsia" w:eastAsiaTheme="minorEastAsia" w:hAnsiTheme="minorEastAsia"/>
                <w:lang w:eastAsia="zh-CN"/>
              </w:rPr>
              <w:t>Icm</w:t>
            </w:r>
            <w:proofErr w:type="spellEnd"/>
            <w:r w:rsidRPr="0011709D">
              <w:rPr>
                <w:rFonts w:asciiTheme="minorEastAsia" w:eastAsiaTheme="minorEastAsia" w:hAnsiTheme="minorEastAsia"/>
                <w:lang w:eastAsia="zh-CN"/>
              </w:rPr>
              <w:t>)</w:t>
            </w:r>
          </w:p>
        </w:tc>
        <w:tc>
          <w:tcPr>
            <w:tcW w:w="3820" w:type="dxa"/>
          </w:tcPr>
          <w:p w14:paraId="06245F89" w14:textId="77777777" w:rsidR="00C62ACB" w:rsidRPr="0011709D" w:rsidRDefault="000547D4" w:rsidP="003D5427">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符合GB14048.2要求</w:t>
            </w:r>
          </w:p>
        </w:tc>
      </w:tr>
      <w:tr w:rsidR="0011709D" w:rsidRPr="0011709D" w14:paraId="7452C8E5" w14:textId="77777777">
        <w:trPr>
          <w:jc w:val="center"/>
        </w:trPr>
        <w:tc>
          <w:tcPr>
            <w:tcW w:w="3622" w:type="dxa"/>
          </w:tcPr>
          <w:p w14:paraId="6FD64880" w14:textId="77777777" w:rsidR="00C62ACB" w:rsidRPr="0011709D" w:rsidRDefault="000547D4" w:rsidP="003D5427">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额定极限短路断路容</w:t>
            </w:r>
            <w:r w:rsidRPr="0011709D">
              <w:rPr>
                <w:rFonts w:asciiTheme="minorEastAsia" w:eastAsiaTheme="minorEastAsia" w:hAnsiTheme="minorEastAsia" w:hint="eastAsia"/>
                <w:lang w:eastAsia="zh-CN"/>
              </w:rPr>
              <w:lastRenderedPageBreak/>
              <w:t>量</w:t>
            </w:r>
            <w:r w:rsidRPr="0011709D">
              <w:rPr>
                <w:rFonts w:asciiTheme="minorEastAsia" w:eastAsiaTheme="minorEastAsia" w:hAnsiTheme="minorEastAsia"/>
                <w:lang w:eastAsia="zh-CN"/>
              </w:rPr>
              <w:t>(</w:t>
            </w:r>
            <w:proofErr w:type="spellStart"/>
            <w:r w:rsidRPr="0011709D">
              <w:rPr>
                <w:rFonts w:asciiTheme="minorEastAsia" w:eastAsiaTheme="minorEastAsia" w:hAnsiTheme="minorEastAsia"/>
                <w:lang w:eastAsia="zh-CN"/>
              </w:rPr>
              <w:t>Icu</w:t>
            </w:r>
            <w:proofErr w:type="spellEnd"/>
            <w:r w:rsidRPr="0011709D">
              <w:rPr>
                <w:rFonts w:asciiTheme="minorEastAsia" w:eastAsiaTheme="minorEastAsia" w:hAnsiTheme="minorEastAsia"/>
                <w:lang w:eastAsia="zh-CN"/>
              </w:rPr>
              <w:t>)</w:t>
            </w:r>
          </w:p>
        </w:tc>
        <w:tc>
          <w:tcPr>
            <w:tcW w:w="3820" w:type="dxa"/>
          </w:tcPr>
          <w:p w14:paraId="0AA84459" w14:textId="77777777" w:rsidR="00C62ACB" w:rsidRPr="0011709D" w:rsidRDefault="00097A3D" w:rsidP="003D5427">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lastRenderedPageBreak/>
              <w:t>按设计图纸要求</w:t>
            </w:r>
          </w:p>
        </w:tc>
      </w:tr>
      <w:tr w:rsidR="0011709D" w:rsidRPr="0011709D" w14:paraId="4DD5C665" w14:textId="77777777">
        <w:trPr>
          <w:jc w:val="center"/>
        </w:trPr>
        <w:tc>
          <w:tcPr>
            <w:tcW w:w="3622" w:type="dxa"/>
          </w:tcPr>
          <w:p w14:paraId="26F1ECBC" w14:textId="77777777" w:rsidR="00C62ACB" w:rsidRPr="0011709D" w:rsidRDefault="000547D4" w:rsidP="003D5427">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使用类别</w:t>
            </w:r>
          </w:p>
        </w:tc>
        <w:tc>
          <w:tcPr>
            <w:tcW w:w="3820" w:type="dxa"/>
          </w:tcPr>
          <w:p w14:paraId="2A139F5F" w14:textId="77777777" w:rsidR="00C62ACB" w:rsidRPr="0011709D" w:rsidRDefault="000547D4" w:rsidP="003D5427">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A</w:t>
            </w:r>
          </w:p>
        </w:tc>
      </w:tr>
      <w:tr w:rsidR="0011709D" w:rsidRPr="0011709D" w14:paraId="07EB8710" w14:textId="77777777">
        <w:trPr>
          <w:jc w:val="center"/>
        </w:trPr>
        <w:tc>
          <w:tcPr>
            <w:tcW w:w="3622" w:type="dxa"/>
          </w:tcPr>
          <w:p w14:paraId="1D28E417" w14:textId="77777777" w:rsidR="00C62ACB" w:rsidRPr="0011709D" w:rsidRDefault="000547D4" w:rsidP="003D5427">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额定短时耐受电流</w:t>
            </w:r>
            <w:r w:rsidRPr="0011709D">
              <w:rPr>
                <w:rFonts w:asciiTheme="minorEastAsia" w:eastAsiaTheme="minorEastAsia" w:hAnsiTheme="minorEastAsia"/>
                <w:lang w:eastAsia="zh-CN"/>
              </w:rPr>
              <w:t>(</w:t>
            </w:r>
            <w:proofErr w:type="spellStart"/>
            <w:r w:rsidRPr="0011709D">
              <w:rPr>
                <w:rFonts w:asciiTheme="minorEastAsia" w:eastAsiaTheme="minorEastAsia" w:hAnsiTheme="minorEastAsia"/>
                <w:lang w:eastAsia="zh-CN"/>
              </w:rPr>
              <w:t>Icw</w:t>
            </w:r>
            <w:proofErr w:type="spellEnd"/>
            <w:r w:rsidRPr="0011709D">
              <w:rPr>
                <w:rFonts w:asciiTheme="minorEastAsia" w:eastAsiaTheme="minorEastAsia" w:hAnsiTheme="minorEastAsia"/>
                <w:lang w:eastAsia="zh-CN"/>
              </w:rPr>
              <w:t>)</w:t>
            </w:r>
          </w:p>
        </w:tc>
        <w:tc>
          <w:tcPr>
            <w:tcW w:w="3820" w:type="dxa"/>
          </w:tcPr>
          <w:p w14:paraId="44C30033" w14:textId="77777777" w:rsidR="00C62ACB" w:rsidRPr="0011709D" w:rsidRDefault="000547D4" w:rsidP="003D5427">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w:t>
            </w:r>
          </w:p>
        </w:tc>
      </w:tr>
      <w:tr w:rsidR="0011709D" w:rsidRPr="0011709D" w14:paraId="068E7B09" w14:textId="77777777">
        <w:trPr>
          <w:trHeight w:val="279"/>
          <w:jc w:val="center"/>
        </w:trPr>
        <w:tc>
          <w:tcPr>
            <w:tcW w:w="3622" w:type="dxa"/>
          </w:tcPr>
          <w:p w14:paraId="71A91ED1" w14:textId="77777777" w:rsidR="00C62ACB" w:rsidRPr="0011709D" w:rsidRDefault="000547D4" w:rsidP="003D5427">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额定工作短路断路容量</w:t>
            </w:r>
            <w:r w:rsidRPr="0011709D">
              <w:rPr>
                <w:rFonts w:asciiTheme="minorEastAsia" w:eastAsiaTheme="minorEastAsia" w:hAnsiTheme="minorEastAsia"/>
                <w:lang w:eastAsia="zh-CN"/>
              </w:rPr>
              <w:t>(</w:t>
            </w:r>
            <w:proofErr w:type="spellStart"/>
            <w:r w:rsidRPr="0011709D">
              <w:rPr>
                <w:rFonts w:asciiTheme="minorEastAsia" w:eastAsiaTheme="minorEastAsia" w:hAnsiTheme="minorEastAsia"/>
                <w:lang w:eastAsia="zh-CN"/>
              </w:rPr>
              <w:t>Ics</w:t>
            </w:r>
            <w:proofErr w:type="spellEnd"/>
            <w:r w:rsidRPr="0011709D">
              <w:rPr>
                <w:rFonts w:asciiTheme="minorEastAsia" w:eastAsiaTheme="minorEastAsia" w:hAnsiTheme="minorEastAsia"/>
                <w:lang w:eastAsia="zh-CN"/>
              </w:rPr>
              <w:t>)</w:t>
            </w:r>
          </w:p>
        </w:tc>
        <w:tc>
          <w:tcPr>
            <w:tcW w:w="3820" w:type="dxa"/>
          </w:tcPr>
          <w:p w14:paraId="00102600" w14:textId="77777777" w:rsidR="00C62ACB" w:rsidRPr="0011709D" w:rsidRDefault="000547D4" w:rsidP="003D5427">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10</w:t>
            </w:r>
            <w:r w:rsidRPr="0011709D">
              <w:rPr>
                <w:rFonts w:asciiTheme="minorEastAsia" w:eastAsiaTheme="minorEastAsia" w:hAnsiTheme="minorEastAsia"/>
                <w:lang w:eastAsia="zh-CN"/>
              </w:rPr>
              <w:t>0%Icu</w:t>
            </w:r>
          </w:p>
        </w:tc>
      </w:tr>
    </w:tbl>
    <w:p w14:paraId="2312C21E" w14:textId="77777777" w:rsidR="00C62ACB" w:rsidRPr="0011709D" w:rsidRDefault="000547D4" w:rsidP="00F9594B">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2) 所有MCCBs 均须由认可的国家级测试机构证明其短路容量符合上述之规定。</w:t>
      </w:r>
    </w:p>
    <w:p w14:paraId="21ADC2B9" w14:textId="77777777" w:rsidR="00C62ACB" w:rsidRPr="0011709D" w:rsidRDefault="000547D4" w:rsidP="00F9594B">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3)  MCCBs之所有机械和带电之金属部件须全部装置于模制之外壳内。所有MCCBs 均须有由制造厂提供的外壳。</w:t>
      </w:r>
    </w:p>
    <w:p w14:paraId="221401F5" w14:textId="77777777" w:rsidR="00C62ACB" w:rsidRPr="0011709D" w:rsidRDefault="000547D4" w:rsidP="00F9594B">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4) 所有MCCBs 须装有手动操作机构能以速合、速分，自动脱扣，使断路器在过载和短路时不会保持在闭合位置（除有相关要求的回路）。操作机构须与操作速度无关，其触发作用须可靠地保证迅速闭合和迅速断开操作。须为自动脱扣。触头须为不焊合材料。</w:t>
      </w:r>
    </w:p>
    <w:p w14:paraId="749BEA2B" w14:textId="77777777" w:rsidR="00C62ACB" w:rsidRPr="0011709D" w:rsidRDefault="000547D4" w:rsidP="00F9594B">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5) MCCBs须带具有温度补偿的热磁过电流脱扣装置以提供过负荷和瞬时的短路保护。。</w:t>
      </w:r>
    </w:p>
    <w:p w14:paraId="1C736F7B" w14:textId="77777777" w:rsidR="00C62ACB" w:rsidRPr="0011709D" w:rsidRDefault="000547D4" w:rsidP="00F9594B">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6) 需提供手柄附件连挂锁及二条锁匙，能使MCCBs锁在 “断开” 或 “闭合” 之位置上。</w:t>
      </w:r>
    </w:p>
    <w:p w14:paraId="13887EE7" w14:textId="77777777" w:rsidR="00C62ACB" w:rsidRPr="0011709D" w:rsidRDefault="000547D4" w:rsidP="00F9594B">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7) 按图所示和/或按本规范之规定，为MCCB配置接地故障之跳闸机构。此跳闸机构须由接地故障电流传感器及电子线路控制以提供可调整0.03至10A漏电跳闸电流及可调0至5秒跳闸时间。跳闸线圈须由以下规定之直流操作。需装有指示接地故障跳闸之指示灯及复位按钮。所有输出电路保护装置将从固定式塑壳断路器接出来。断路器的所有框架容量和跳闸装置标于图纸和明细表中，属于合同范围内的项目。</w:t>
      </w:r>
    </w:p>
    <w:p w14:paraId="767926C0" w14:textId="77777777" w:rsidR="00C62ACB" w:rsidRPr="0011709D" w:rsidRDefault="000547D4" w:rsidP="00F9594B">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8) 按图所示位置配备分</w:t>
      </w:r>
      <w:proofErr w:type="gramStart"/>
      <w:r w:rsidRPr="0011709D">
        <w:rPr>
          <w:rFonts w:asciiTheme="minorEastAsia" w:eastAsiaTheme="minorEastAsia" w:hAnsiTheme="minorEastAsia" w:hint="eastAsia"/>
          <w:lang w:eastAsia="zh-CN"/>
        </w:rPr>
        <w:t>励</w:t>
      </w:r>
      <w:proofErr w:type="gramEnd"/>
      <w:r w:rsidRPr="0011709D">
        <w:rPr>
          <w:rFonts w:asciiTheme="minorEastAsia" w:eastAsiaTheme="minorEastAsia" w:hAnsiTheme="minorEastAsia" w:hint="eastAsia"/>
          <w:lang w:eastAsia="zh-CN"/>
        </w:rPr>
        <w:t>继电器，</w:t>
      </w:r>
      <w:proofErr w:type="gramStart"/>
      <w:r w:rsidRPr="0011709D">
        <w:rPr>
          <w:rFonts w:asciiTheme="minorEastAsia" w:eastAsiaTheme="minorEastAsia" w:hAnsiTheme="minorEastAsia" w:hint="eastAsia"/>
          <w:lang w:eastAsia="zh-CN"/>
        </w:rPr>
        <w:t>用以当</w:t>
      </w:r>
      <w:proofErr w:type="gramEnd"/>
      <w:r w:rsidRPr="0011709D">
        <w:rPr>
          <w:rFonts w:asciiTheme="minorEastAsia" w:eastAsiaTheme="minorEastAsia" w:hAnsiTheme="minorEastAsia" w:hint="eastAsia"/>
          <w:lang w:eastAsia="zh-CN"/>
        </w:rPr>
        <w:t>需要时切断该回路。</w:t>
      </w:r>
    </w:p>
    <w:p w14:paraId="20D094DB" w14:textId="77777777" w:rsidR="00C62ACB" w:rsidRPr="0011709D" w:rsidRDefault="000547D4" w:rsidP="00F9594B">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9) MCCB 之进线与出线端须配置适合于连接电缆的端头。</w:t>
      </w:r>
    </w:p>
    <w:p w14:paraId="7CEB47D5" w14:textId="77777777" w:rsidR="00C62ACB" w:rsidRPr="0011709D" w:rsidRDefault="000547D4" w:rsidP="00F9594B">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10) 塑壳断路器须配有瞬时磁铁短路线路保护。塑壳断路器须为</w:t>
      </w:r>
      <w:proofErr w:type="gramStart"/>
      <w:r w:rsidRPr="0011709D">
        <w:rPr>
          <w:rFonts w:asciiTheme="minorEastAsia" w:eastAsiaTheme="minorEastAsia" w:hAnsiTheme="minorEastAsia" w:hint="eastAsia"/>
          <w:lang w:eastAsia="zh-CN"/>
        </w:rPr>
        <w:t>热磁可调整</w:t>
      </w:r>
      <w:proofErr w:type="gramEnd"/>
      <w:r w:rsidRPr="0011709D">
        <w:rPr>
          <w:rFonts w:asciiTheme="minorEastAsia" w:eastAsiaTheme="minorEastAsia" w:hAnsiTheme="minorEastAsia" w:hint="eastAsia"/>
          <w:lang w:eastAsia="zh-CN"/>
        </w:rPr>
        <w:t>装有手动操作机构能以速合、速分、自动脱扣，使断路器在过载和短路时不会保持在闭合位置。当保护装置的容量不超过</w:t>
      </w:r>
      <w:r w:rsidRPr="0011709D">
        <w:rPr>
          <w:rFonts w:asciiTheme="minorEastAsia" w:eastAsiaTheme="minorEastAsia" w:hAnsiTheme="minorEastAsia"/>
          <w:lang w:eastAsia="zh-CN"/>
        </w:rPr>
        <w:t>1</w:t>
      </w:r>
      <w:r w:rsidRPr="0011709D">
        <w:rPr>
          <w:rFonts w:asciiTheme="minorEastAsia" w:eastAsiaTheme="minorEastAsia" w:hAnsiTheme="minorEastAsia" w:hint="eastAsia"/>
          <w:lang w:eastAsia="zh-CN"/>
        </w:rPr>
        <w:t>25</w:t>
      </w:r>
      <w:r w:rsidRPr="0011709D">
        <w:rPr>
          <w:rFonts w:asciiTheme="minorEastAsia" w:eastAsiaTheme="minorEastAsia" w:hAnsiTheme="minorEastAsia"/>
          <w:lang w:eastAsia="zh-CN"/>
        </w:rPr>
        <w:t>0A</w:t>
      </w:r>
      <w:r w:rsidRPr="0011709D">
        <w:rPr>
          <w:rFonts w:asciiTheme="minorEastAsia" w:eastAsiaTheme="minorEastAsia" w:hAnsiTheme="minorEastAsia" w:hint="eastAsia"/>
          <w:lang w:eastAsia="zh-CN"/>
        </w:rPr>
        <w:t>时，宜采用塑壳断路器或尊重设计。</w:t>
      </w:r>
    </w:p>
    <w:p w14:paraId="692FB202" w14:textId="77777777" w:rsidR="00C62ACB" w:rsidRPr="0011709D" w:rsidRDefault="000547D4" w:rsidP="00F9594B">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11) 主要的</w:t>
      </w:r>
      <w:r w:rsidRPr="0011709D">
        <w:rPr>
          <w:rFonts w:asciiTheme="minorEastAsia" w:eastAsiaTheme="minorEastAsia" w:hAnsiTheme="minorEastAsia"/>
          <w:lang w:eastAsia="zh-CN"/>
        </w:rPr>
        <w:t>MCCB</w:t>
      </w:r>
      <w:r w:rsidRPr="0011709D">
        <w:rPr>
          <w:rFonts w:asciiTheme="minorEastAsia" w:eastAsiaTheme="minorEastAsia" w:hAnsiTheme="minorEastAsia" w:hint="eastAsia"/>
          <w:lang w:eastAsia="zh-CN"/>
        </w:rPr>
        <w:t>（塑壳断路器）将配有辅助触点，确认以下状态：</w:t>
      </w:r>
    </w:p>
    <w:p w14:paraId="65CCEBD6" w14:textId="77777777" w:rsidR="00C62ACB" w:rsidRPr="0011709D" w:rsidRDefault="000547D4" w:rsidP="00F9594B">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 xml:space="preserve">PMS  </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－断开</w:t>
      </w:r>
    </w:p>
    <w:p w14:paraId="01806D47" w14:textId="77777777" w:rsidR="00C62ACB" w:rsidRPr="0011709D" w:rsidRDefault="000547D4" w:rsidP="00F9594B">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 xml:space="preserve">PMS  </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－闭合</w:t>
      </w:r>
    </w:p>
    <w:p w14:paraId="36ECEBEC" w14:textId="77777777" w:rsidR="00C62ACB" w:rsidRPr="0011709D" w:rsidRDefault="000547D4" w:rsidP="00F9594B">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lastRenderedPageBreak/>
        <w:t>手动－断开</w:t>
      </w:r>
    </w:p>
    <w:p w14:paraId="3A23A03E" w14:textId="77777777" w:rsidR="00C62ACB" w:rsidRPr="0011709D" w:rsidRDefault="000547D4" w:rsidP="00F9594B">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手动－闭合</w:t>
      </w:r>
    </w:p>
    <w:p w14:paraId="03C731DC" w14:textId="77777777" w:rsidR="00C62ACB" w:rsidRPr="0011709D" w:rsidRDefault="000547D4" w:rsidP="00F9594B">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继电器－跳闸</w:t>
      </w:r>
    </w:p>
    <w:p w14:paraId="0BD07567" w14:textId="77777777" w:rsidR="00C62ACB" w:rsidRPr="0011709D" w:rsidRDefault="000547D4" w:rsidP="006E13BD">
      <w:pPr>
        <w:pStyle w:val="ReportLevel3"/>
        <w:keepNext w:val="0"/>
        <w:widowControl w:val="0"/>
        <w:spacing w:before="156" w:after="0" w:line="360" w:lineRule="auto"/>
        <w:rPr>
          <w:lang w:eastAsia="zh-CN"/>
        </w:rPr>
      </w:pPr>
      <w:r w:rsidRPr="0011709D">
        <w:rPr>
          <w:rFonts w:hint="eastAsia"/>
          <w:lang w:eastAsia="zh-CN"/>
        </w:rPr>
        <w:t>电动操作的</w:t>
      </w:r>
      <w:r w:rsidRPr="0011709D">
        <w:rPr>
          <w:lang w:eastAsia="zh-CN"/>
        </w:rPr>
        <w:t>MCCB</w:t>
      </w:r>
    </w:p>
    <w:p w14:paraId="5734B7E6" w14:textId="77777777" w:rsidR="00C62ACB" w:rsidRPr="0011709D" w:rsidRDefault="000547D4" w:rsidP="008D663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1) 按图标配置电动操作的MCCB用以操作MCCB或接地故障和低电压保护跳闸。MCCB之操作须由装于其上的短时通电的螺线管线圈操作。合闸螺线管线圈须由主电源供电，而跳闸则由以下规定的直流电源操作。</w:t>
      </w:r>
    </w:p>
    <w:p w14:paraId="1C7FD756" w14:textId="77777777" w:rsidR="00C62ACB" w:rsidRPr="0011709D" w:rsidRDefault="000547D4" w:rsidP="008D663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2) 按图标规定，配置接地故障电流敏感装置和电子线路。其漏电跳闸可调范围为0.03至10安，可调跳闸时间为0至5秒。</w:t>
      </w:r>
    </w:p>
    <w:p w14:paraId="6F74BD7B" w14:textId="77777777" w:rsidR="00C62ACB" w:rsidRPr="0011709D" w:rsidRDefault="000547D4" w:rsidP="008D663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3) 按图标规定，配置低电压继电器使在主电源故障开始后，能令回路仍保持接通，其时间要求0至5秒可调。此低电压继电器须为自复型。为MCCB装设延时电路，使主电源恢复供电后在0至30秒(可调)自动闭合MCCB。</w:t>
      </w:r>
    </w:p>
    <w:p w14:paraId="6C95FD36" w14:textId="77777777" w:rsidR="00C62ACB" w:rsidRPr="0011709D" w:rsidRDefault="000547D4" w:rsidP="008D663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4) 除上述之要求外，每台电动操作的MCCB须装备，但不局限于下列各项：</w:t>
      </w:r>
    </w:p>
    <w:p w14:paraId="511FDF40" w14:textId="77777777" w:rsidR="00C62ACB" w:rsidRPr="0011709D" w:rsidRDefault="000547D4" w:rsidP="008D663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MCCB分/合/故障跳闸指示灯，MCCB分/合按钮。</w:t>
      </w:r>
    </w:p>
    <w:p w14:paraId="4EC483F9" w14:textId="77777777" w:rsidR="00C62ACB" w:rsidRPr="0011709D" w:rsidRDefault="000547D4" w:rsidP="008D663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5) 对需要自动合闸的MCCB，须采用</w:t>
      </w:r>
      <w:proofErr w:type="gramStart"/>
      <w:r w:rsidRPr="0011709D">
        <w:rPr>
          <w:rFonts w:asciiTheme="minorEastAsia" w:eastAsiaTheme="minorEastAsia" w:hAnsiTheme="minorEastAsia" w:hint="eastAsia"/>
          <w:lang w:eastAsia="zh-CN"/>
        </w:rPr>
        <w:t>带防止</w:t>
      </w:r>
      <w:proofErr w:type="gramEnd"/>
      <w:r w:rsidRPr="0011709D">
        <w:rPr>
          <w:rFonts w:asciiTheme="minorEastAsia" w:eastAsiaTheme="minorEastAsia" w:hAnsiTheme="minorEastAsia" w:hint="eastAsia"/>
          <w:lang w:eastAsia="zh-CN"/>
        </w:rPr>
        <w:t>跳跃继电器的控制回路以保证可靠动作。</w:t>
      </w:r>
    </w:p>
    <w:p w14:paraId="6407CC9C" w14:textId="77777777" w:rsidR="00C62ACB" w:rsidRPr="0011709D" w:rsidRDefault="000547D4" w:rsidP="008D663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6) 提供就地指示位置和控制用的辅助开关接点，并有20%之备用量。</w:t>
      </w:r>
    </w:p>
    <w:p w14:paraId="1A415EC1" w14:textId="77777777" w:rsidR="00C62ACB" w:rsidRPr="0011709D" w:rsidRDefault="000547D4" w:rsidP="008D663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7) 按本技术规格说明书之要求，配置足够之辅助开关接点，供远程指示和控制用并有20%之备用量。</w:t>
      </w:r>
    </w:p>
    <w:p w14:paraId="58DCE309" w14:textId="77777777" w:rsidR="00C62ACB" w:rsidRPr="0011709D" w:rsidRDefault="000547D4" w:rsidP="008D663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8) 当按规定需要远方控制时，需配置MCCB远程/就地手动的控制开关。</w:t>
      </w:r>
    </w:p>
    <w:p w14:paraId="2CFEB0B4" w14:textId="77777777" w:rsidR="00C62ACB" w:rsidRPr="0011709D" w:rsidRDefault="000547D4" w:rsidP="006E13BD">
      <w:pPr>
        <w:pStyle w:val="ReportLevel3"/>
        <w:keepNext w:val="0"/>
        <w:widowControl w:val="0"/>
        <w:spacing w:before="156" w:after="0" w:line="360" w:lineRule="auto"/>
        <w:rPr>
          <w:lang w:eastAsia="zh-CN"/>
        </w:rPr>
      </w:pPr>
      <w:r w:rsidRPr="0011709D">
        <w:rPr>
          <w:rFonts w:hint="eastAsia"/>
          <w:lang w:eastAsia="zh-CN"/>
        </w:rPr>
        <w:t>自动切换开关（</w:t>
      </w:r>
      <w:r w:rsidRPr="0011709D">
        <w:rPr>
          <w:lang w:eastAsia="zh-CN"/>
        </w:rPr>
        <w:t>A.T.S.</w:t>
      </w:r>
      <w:r w:rsidRPr="0011709D">
        <w:rPr>
          <w:rFonts w:hint="eastAsia"/>
          <w:lang w:eastAsia="zh-CN"/>
        </w:rPr>
        <w:t>）</w:t>
      </w:r>
      <w:r w:rsidRPr="0011709D">
        <w:rPr>
          <w:lang w:eastAsia="zh-CN"/>
        </w:rPr>
        <w:t>PC</w:t>
      </w:r>
      <w:r w:rsidRPr="0011709D">
        <w:rPr>
          <w:rFonts w:hint="eastAsia"/>
          <w:lang w:eastAsia="zh-CN"/>
        </w:rPr>
        <w:t>级</w:t>
      </w:r>
    </w:p>
    <w:p w14:paraId="41CDBA77" w14:textId="77777777" w:rsidR="00C62ACB" w:rsidRPr="0011709D" w:rsidRDefault="000547D4" w:rsidP="008D663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1) 自动切换开关A.T.S. 是一种三级或四级的自动转换开关，由电磁或马达驱动可自动操作，能够安全地确保电流的转换或两个低压带电负荷转换，同时可以安全可靠地切断电源。</w:t>
      </w:r>
    </w:p>
    <w:p w14:paraId="0C772F3D" w14:textId="77777777" w:rsidR="00C62ACB" w:rsidRPr="0011709D" w:rsidRDefault="000547D4" w:rsidP="008D663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2) A.T.S.须符合并按GB14048.1-20</w:t>
      </w:r>
      <w:r w:rsidR="00425885" w:rsidRPr="0011709D">
        <w:rPr>
          <w:rFonts w:asciiTheme="minorEastAsia" w:eastAsiaTheme="minorEastAsia" w:hAnsiTheme="minorEastAsia"/>
          <w:lang w:eastAsia="zh-CN"/>
        </w:rPr>
        <w:t>1</w:t>
      </w:r>
      <w:r w:rsidRPr="0011709D">
        <w:rPr>
          <w:rFonts w:asciiTheme="minorEastAsia" w:eastAsiaTheme="minorEastAsia" w:hAnsiTheme="minorEastAsia" w:hint="eastAsia"/>
          <w:lang w:eastAsia="zh-CN"/>
        </w:rPr>
        <w:t>2，GB14048.11-20</w:t>
      </w:r>
      <w:r w:rsidR="00425885" w:rsidRPr="0011709D">
        <w:rPr>
          <w:rFonts w:asciiTheme="minorEastAsia" w:eastAsiaTheme="minorEastAsia" w:hAnsiTheme="minorEastAsia"/>
          <w:lang w:eastAsia="zh-CN"/>
        </w:rPr>
        <w:t>16</w:t>
      </w:r>
      <w:r w:rsidRPr="0011709D">
        <w:rPr>
          <w:rFonts w:asciiTheme="minorEastAsia" w:eastAsiaTheme="minorEastAsia" w:hAnsiTheme="minorEastAsia" w:hint="eastAsia"/>
          <w:lang w:eastAsia="zh-CN"/>
        </w:rPr>
        <w:t>，IEC60947-3，BS-EN60947-3之规定履行定型试验和符合下列要求。</w:t>
      </w:r>
    </w:p>
    <w:tbl>
      <w:tblPr>
        <w:tblW w:w="7000" w:type="dxa"/>
        <w:jc w:val="center"/>
        <w:tblLayout w:type="fixed"/>
        <w:tblLook w:val="04A0" w:firstRow="1" w:lastRow="0" w:firstColumn="1" w:lastColumn="0" w:noHBand="0" w:noVBand="1"/>
      </w:tblPr>
      <w:tblGrid>
        <w:gridCol w:w="2988"/>
        <w:gridCol w:w="4012"/>
      </w:tblGrid>
      <w:tr w:rsidR="0011709D" w:rsidRPr="0011709D" w14:paraId="283B00B2" w14:textId="77777777">
        <w:trPr>
          <w:jc w:val="center"/>
        </w:trPr>
        <w:tc>
          <w:tcPr>
            <w:tcW w:w="2988" w:type="dxa"/>
          </w:tcPr>
          <w:p w14:paraId="535BFFFD" w14:textId="77777777" w:rsidR="00C62ACB" w:rsidRPr="0011709D" w:rsidRDefault="000547D4" w:rsidP="008D663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极数</w:t>
            </w:r>
          </w:p>
        </w:tc>
        <w:tc>
          <w:tcPr>
            <w:tcW w:w="4012" w:type="dxa"/>
          </w:tcPr>
          <w:p w14:paraId="0B787C08" w14:textId="77777777" w:rsidR="00C62ACB" w:rsidRPr="0011709D" w:rsidRDefault="000547D4" w:rsidP="008D663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 xml:space="preserve">4 </w:t>
            </w:r>
            <w:r w:rsidRPr="0011709D">
              <w:rPr>
                <w:rFonts w:asciiTheme="minorEastAsia" w:eastAsiaTheme="minorEastAsia" w:hAnsiTheme="minorEastAsia" w:hint="eastAsia"/>
                <w:lang w:eastAsia="zh-CN"/>
              </w:rPr>
              <w:t>级/3级</w:t>
            </w:r>
          </w:p>
        </w:tc>
      </w:tr>
      <w:tr w:rsidR="0011709D" w:rsidRPr="0011709D" w14:paraId="100C861C" w14:textId="77777777">
        <w:trPr>
          <w:jc w:val="center"/>
        </w:trPr>
        <w:tc>
          <w:tcPr>
            <w:tcW w:w="2988" w:type="dxa"/>
          </w:tcPr>
          <w:p w14:paraId="7A967292" w14:textId="77777777" w:rsidR="00C62ACB" w:rsidRPr="0011709D" w:rsidRDefault="000547D4" w:rsidP="008D663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额定絶缘电压</w:t>
            </w:r>
          </w:p>
          <w:p w14:paraId="78B636EF" w14:textId="77777777" w:rsidR="00C62ACB" w:rsidRPr="0011709D" w:rsidRDefault="000547D4" w:rsidP="008D663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额定频率</w:t>
            </w:r>
          </w:p>
          <w:p w14:paraId="01665E3F" w14:textId="77777777" w:rsidR="00C62ACB" w:rsidRPr="0011709D" w:rsidRDefault="000547D4" w:rsidP="008D663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额定电流</w:t>
            </w:r>
          </w:p>
          <w:p w14:paraId="4F3A4E42" w14:textId="77777777" w:rsidR="00C62ACB" w:rsidRPr="0011709D" w:rsidRDefault="000547D4" w:rsidP="008D663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lastRenderedPageBreak/>
              <w:t>额定电压</w:t>
            </w:r>
          </w:p>
          <w:p w14:paraId="0AD91CBD" w14:textId="77777777" w:rsidR="00C62ACB" w:rsidRPr="0011709D" w:rsidRDefault="000547D4" w:rsidP="008D663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控制电压</w:t>
            </w:r>
          </w:p>
        </w:tc>
        <w:tc>
          <w:tcPr>
            <w:tcW w:w="4012" w:type="dxa"/>
          </w:tcPr>
          <w:p w14:paraId="463026AC" w14:textId="77777777" w:rsidR="00C62ACB" w:rsidRPr="0011709D" w:rsidRDefault="000547D4" w:rsidP="008D663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lastRenderedPageBreak/>
              <w:t>≥68</w:t>
            </w:r>
            <w:r w:rsidRPr="0011709D">
              <w:rPr>
                <w:rFonts w:asciiTheme="minorEastAsia" w:eastAsiaTheme="minorEastAsia" w:hAnsiTheme="minorEastAsia"/>
                <w:lang w:eastAsia="zh-CN"/>
              </w:rPr>
              <w:t>0V</w:t>
            </w:r>
          </w:p>
          <w:p w14:paraId="40486E2D" w14:textId="77777777" w:rsidR="00C62ACB" w:rsidRPr="0011709D" w:rsidRDefault="000547D4" w:rsidP="008D663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50Hz</w:t>
            </w:r>
          </w:p>
          <w:p w14:paraId="35B77815" w14:textId="77777777" w:rsidR="00C62ACB" w:rsidRPr="0011709D" w:rsidRDefault="000547D4" w:rsidP="008D663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如图规定</w:t>
            </w:r>
          </w:p>
          <w:p w14:paraId="5A869F42" w14:textId="77777777" w:rsidR="00C62ACB" w:rsidRPr="0011709D" w:rsidRDefault="000547D4" w:rsidP="008D663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lastRenderedPageBreak/>
              <w:t xml:space="preserve">230V/400V, </w:t>
            </w:r>
            <w:r w:rsidRPr="0011709D">
              <w:rPr>
                <w:rFonts w:asciiTheme="minorEastAsia" w:eastAsiaTheme="minorEastAsia" w:hAnsiTheme="minorEastAsia" w:hint="eastAsia"/>
                <w:lang w:eastAsia="zh-CN"/>
              </w:rPr>
              <w:t>交流</w:t>
            </w:r>
          </w:p>
          <w:p w14:paraId="79989AD0" w14:textId="77777777" w:rsidR="00C62ACB" w:rsidRPr="0011709D" w:rsidRDefault="000547D4" w:rsidP="008D663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110V/AC/DC</w:t>
            </w:r>
          </w:p>
          <w:p w14:paraId="6E7816B8" w14:textId="77777777" w:rsidR="00C62ACB" w:rsidRPr="0011709D" w:rsidRDefault="000547D4" w:rsidP="008D663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220/230VAC</w:t>
            </w:r>
          </w:p>
        </w:tc>
      </w:tr>
    </w:tbl>
    <w:p w14:paraId="4B819DFD" w14:textId="77777777" w:rsidR="00C62ACB" w:rsidRPr="0011709D" w:rsidRDefault="000547D4" w:rsidP="008D663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lastRenderedPageBreak/>
        <w:t xml:space="preserve">3) 3 </w:t>
      </w:r>
      <w:proofErr w:type="gramStart"/>
      <w:r w:rsidRPr="0011709D">
        <w:rPr>
          <w:rFonts w:asciiTheme="minorEastAsia" w:eastAsiaTheme="minorEastAsia" w:hAnsiTheme="minorEastAsia" w:hint="eastAsia"/>
          <w:lang w:eastAsia="zh-CN"/>
        </w:rPr>
        <w:t>个</w:t>
      </w:r>
      <w:proofErr w:type="gramEnd"/>
      <w:r w:rsidRPr="0011709D">
        <w:rPr>
          <w:rFonts w:asciiTheme="minorEastAsia" w:eastAsiaTheme="minorEastAsia" w:hAnsiTheme="minorEastAsia" w:hint="eastAsia"/>
          <w:lang w:eastAsia="zh-CN"/>
        </w:rPr>
        <w:t>固定的开关位置 (I-0-II)或2个固定的开关位置 (I-II)，能自动地带负荷从一个位置切换到另一个位置。</w:t>
      </w:r>
    </w:p>
    <w:p w14:paraId="4696C721" w14:textId="77777777" w:rsidR="00C62ACB" w:rsidRPr="0011709D" w:rsidRDefault="000547D4" w:rsidP="008D663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4) 可以由于柄的手动操作取代马达驱动。</w:t>
      </w:r>
    </w:p>
    <w:p w14:paraId="21621D20" w14:textId="77777777" w:rsidR="00C62ACB" w:rsidRPr="0011709D" w:rsidRDefault="000547D4" w:rsidP="008D663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5) 安全可靠地断开，具有一个完全可见的明确的零位置 “0”（如有）。</w:t>
      </w:r>
    </w:p>
    <w:p w14:paraId="4C0409D3" w14:textId="77777777" w:rsidR="00C62ACB" w:rsidRPr="0011709D" w:rsidRDefault="000547D4" w:rsidP="008D663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可靠的机械互锁，以及</w:t>
      </w:r>
      <w:proofErr w:type="gramStart"/>
      <w:r w:rsidRPr="0011709D">
        <w:rPr>
          <w:rFonts w:asciiTheme="minorEastAsia" w:eastAsiaTheme="minorEastAsia" w:hAnsiTheme="minorEastAsia" w:hint="eastAsia"/>
          <w:lang w:eastAsia="zh-CN"/>
        </w:rPr>
        <w:t>”</w:t>
      </w:r>
      <w:proofErr w:type="gramEnd"/>
      <w:r w:rsidRPr="0011709D">
        <w:rPr>
          <w:rFonts w:asciiTheme="minorEastAsia" w:eastAsiaTheme="minorEastAsia" w:hAnsiTheme="minorEastAsia" w:hint="eastAsia"/>
          <w:lang w:eastAsia="zh-CN"/>
        </w:rPr>
        <w:t>0</w:t>
      </w:r>
      <w:proofErr w:type="gramStart"/>
      <w:r w:rsidRPr="0011709D">
        <w:rPr>
          <w:rFonts w:asciiTheme="minorEastAsia" w:eastAsiaTheme="minorEastAsia" w:hAnsiTheme="minorEastAsia" w:hint="eastAsia"/>
          <w:lang w:eastAsia="zh-CN"/>
        </w:rPr>
        <w:t>”</w:t>
      </w:r>
      <w:proofErr w:type="gramEnd"/>
      <w:r w:rsidRPr="0011709D">
        <w:rPr>
          <w:rFonts w:asciiTheme="minorEastAsia" w:eastAsiaTheme="minorEastAsia" w:hAnsiTheme="minorEastAsia" w:hint="eastAsia"/>
          <w:lang w:eastAsia="zh-CN"/>
        </w:rPr>
        <w:t>位置锁保护（如有）。</w:t>
      </w:r>
    </w:p>
    <w:p w14:paraId="51F9BC24" w14:textId="77777777" w:rsidR="00C62ACB" w:rsidRPr="0011709D" w:rsidRDefault="000547D4" w:rsidP="008D663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I : “主用” 电源侧开关闭合，</w:t>
      </w:r>
      <w:proofErr w:type="gramStart"/>
      <w:r w:rsidRPr="0011709D">
        <w:rPr>
          <w:rFonts w:asciiTheme="minorEastAsia" w:eastAsiaTheme="minorEastAsia" w:hAnsiTheme="minorEastAsia" w:hint="eastAsia"/>
          <w:lang w:eastAsia="zh-CN"/>
        </w:rPr>
        <w:t>”</w:t>
      </w:r>
      <w:proofErr w:type="gramEnd"/>
      <w:r w:rsidRPr="0011709D">
        <w:rPr>
          <w:rFonts w:asciiTheme="minorEastAsia" w:eastAsiaTheme="minorEastAsia" w:hAnsiTheme="minorEastAsia" w:hint="eastAsia"/>
          <w:lang w:eastAsia="zh-CN"/>
        </w:rPr>
        <w:t>应急</w:t>
      </w:r>
      <w:proofErr w:type="gramStart"/>
      <w:r w:rsidRPr="0011709D">
        <w:rPr>
          <w:rFonts w:asciiTheme="minorEastAsia" w:eastAsiaTheme="minorEastAsia" w:hAnsiTheme="minorEastAsia" w:hint="eastAsia"/>
          <w:lang w:eastAsia="zh-CN"/>
        </w:rPr>
        <w:t>”</w:t>
      </w:r>
      <w:proofErr w:type="gramEnd"/>
      <w:r w:rsidRPr="0011709D">
        <w:rPr>
          <w:rFonts w:asciiTheme="minorEastAsia" w:eastAsiaTheme="minorEastAsia" w:hAnsiTheme="minorEastAsia" w:hint="eastAsia"/>
          <w:lang w:eastAsia="zh-CN"/>
        </w:rPr>
        <w:t>电源侧开关断开。</w:t>
      </w:r>
    </w:p>
    <w:p w14:paraId="74B39EC5" w14:textId="77777777" w:rsidR="00C62ACB" w:rsidRPr="0011709D" w:rsidRDefault="000547D4" w:rsidP="008D663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0: “主用” 与 “ 应用” 电源开关均断开。</w:t>
      </w:r>
    </w:p>
    <w:p w14:paraId="29DEE8C6" w14:textId="77777777" w:rsidR="00C62ACB" w:rsidRPr="0011709D" w:rsidRDefault="000547D4" w:rsidP="008D663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II : “主用” 电源侧开关断开，</w:t>
      </w:r>
      <w:proofErr w:type="gramStart"/>
      <w:r w:rsidRPr="0011709D">
        <w:rPr>
          <w:rFonts w:asciiTheme="minorEastAsia" w:eastAsiaTheme="minorEastAsia" w:hAnsiTheme="minorEastAsia" w:hint="eastAsia"/>
          <w:lang w:eastAsia="zh-CN"/>
        </w:rPr>
        <w:t>”</w:t>
      </w:r>
      <w:proofErr w:type="gramEnd"/>
      <w:r w:rsidRPr="0011709D">
        <w:rPr>
          <w:rFonts w:asciiTheme="minorEastAsia" w:eastAsiaTheme="minorEastAsia" w:hAnsiTheme="minorEastAsia" w:hint="eastAsia"/>
          <w:lang w:eastAsia="zh-CN"/>
        </w:rPr>
        <w:t>应用</w:t>
      </w:r>
      <w:proofErr w:type="gramStart"/>
      <w:r w:rsidRPr="0011709D">
        <w:rPr>
          <w:rFonts w:asciiTheme="minorEastAsia" w:eastAsiaTheme="minorEastAsia" w:hAnsiTheme="minorEastAsia" w:hint="eastAsia"/>
          <w:lang w:eastAsia="zh-CN"/>
        </w:rPr>
        <w:t>”</w:t>
      </w:r>
      <w:proofErr w:type="gramEnd"/>
      <w:r w:rsidRPr="0011709D">
        <w:rPr>
          <w:rFonts w:asciiTheme="minorEastAsia" w:eastAsiaTheme="minorEastAsia" w:hAnsiTheme="minorEastAsia" w:hint="eastAsia"/>
          <w:lang w:eastAsia="zh-CN"/>
        </w:rPr>
        <w:t xml:space="preserve"> 电源侧开关闭合。</w:t>
      </w:r>
    </w:p>
    <w:p w14:paraId="6794BB7C" w14:textId="77777777" w:rsidR="00C62ACB" w:rsidRPr="0011709D" w:rsidRDefault="000547D4" w:rsidP="008D663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6) 微处理器化的逻辑控制器</w:t>
      </w:r>
    </w:p>
    <w:p w14:paraId="4FE96FCB" w14:textId="77777777" w:rsidR="00C62ACB" w:rsidRPr="0011709D" w:rsidRDefault="000547D4" w:rsidP="008D663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自动进行 “主用” 与 “应用” 电源的单向欠压和过压控制。</w:t>
      </w:r>
    </w:p>
    <w:p w14:paraId="4972A03A" w14:textId="77777777" w:rsidR="00C62ACB" w:rsidRPr="0011709D" w:rsidRDefault="000547D4" w:rsidP="008D663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当 “主用” 侧电源恢复到正常值时，控制A.T.S. 经延时后，由 “应急” 电源侧切换到 “主用” 侧，并给出复位信号。</w:t>
      </w:r>
    </w:p>
    <w:p w14:paraId="4D79B6F9" w14:textId="77777777" w:rsidR="00C62ACB" w:rsidRPr="0011709D" w:rsidRDefault="000547D4" w:rsidP="008D663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手动 / 自动选择 : 当选择开关置于 “手动位置” ，则控制器关闭，A.T.S可手动操作，开关置于 “自动” 位置时，A.T.S按控制器设置的程序自动工作。</w:t>
      </w:r>
    </w:p>
    <w:p w14:paraId="516D497F" w14:textId="77777777" w:rsidR="00C62ACB" w:rsidRPr="0011709D" w:rsidRDefault="000547D4" w:rsidP="008D663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主开关位置指示。</w:t>
      </w:r>
    </w:p>
    <w:p w14:paraId="68A95B36" w14:textId="77777777" w:rsidR="00C62ACB" w:rsidRPr="0011709D" w:rsidRDefault="000547D4" w:rsidP="008D663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7) RS485通信接口，此功能仅限于变配电所低压配电系统所需ATS装置或如图所示。</w:t>
      </w:r>
    </w:p>
    <w:p w14:paraId="441D0ACC" w14:textId="77777777" w:rsidR="00C62ACB" w:rsidRPr="0011709D" w:rsidRDefault="000547D4" w:rsidP="006E13BD">
      <w:pPr>
        <w:pStyle w:val="ReportLevel3"/>
        <w:keepNext w:val="0"/>
        <w:widowControl w:val="0"/>
        <w:spacing w:before="156" w:after="0" w:line="360" w:lineRule="auto"/>
        <w:rPr>
          <w:lang w:eastAsia="zh-CN"/>
        </w:rPr>
      </w:pPr>
      <w:r w:rsidRPr="0011709D">
        <w:rPr>
          <w:rFonts w:hint="eastAsia"/>
          <w:lang w:eastAsia="zh-CN"/>
        </w:rPr>
        <w:t>保护继电器</w:t>
      </w:r>
    </w:p>
    <w:p w14:paraId="29340855" w14:textId="77777777" w:rsidR="00C62ACB" w:rsidRPr="0011709D" w:rsidRDefault="000547D4" w:rsidP="00C7632C">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1) 保护继电器须符合国家标准中之有关要求，并须为固态式，带有内置电流、电压、功率、变送器及通信接口，以</w:t>
      </w:r>
      <w:proofErr w:type="gramStart"/>
      <w:r w:rsidRPr="0011709D">
        <w:rPr>
          <w:rFonts w:asciiTheme="minorEastAsia" w:eastAsiaTheme="minorEastAsia" w:hAnsiTheme="minorEastAsia" w:hint="eastAsia"/>
          <w:lang w:eastAsia="zh-CN"/>
        </w:rPr>
        <w:t>供网络</w:t>
      </w:r>
      <w:proofErr w:type="gramEnd"/>
      <w:r w:rsidRPr="0011709D">
        <w:rPr>
          <w:rFonts w:asciiTheme="minorEastAsia" w:eastAsiaTheme="minorEastAsia" w:hAnsiTheme="minorEastAsia" w:hint="eastAsia"/>
          <w:lang w:eastAsia="zh-CN"/>
        </w:rPr>
        <w:t>连接，提供监控信号接至BMS系统。</w:t>
      </w:r>
    </w:p>
    <w:p w14:paraId="4C305EA6" w14:textId="77777777" w:rsidR="00C62ACB" w:rsidRPr="0011709D" w:rsidRDefault="000547D4" w:rsidP="00C7632C">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2) 继电器之设计须能在已选定电流整定调整后在不必断开电流互感器回路的情况下可带负载进行变更电流整定。若拔出插塞，应会自动接通最高电流接头。</w:t>
      </w:r>
    </w:p>
    <w:p w14:paraId="76ABE1DD" w14:textId="77777777" w:rsidR="00C62ACB" w:rsidRPr="0011709D" w:rsidRDefault="000547D4" w:rsidP="00C7632C">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3) 继电器须为抽出式，适合平装于低压配电柜内继电器分隔小间的门上。须装有一个触点使继电器抽出后令连接的电流互感器短路。</w:t>
      </w:r>
    </w:p>
    <w:p w14:paraId="3B04DA24" w14:textId="77777777" w:rsidR="00C62ACB" w:rsidRPr="0011709D" w:rsidRDefault="000547D4" w:rsidP="00C7632C">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4) 须装置指示继电器动作的标牌指示器。在继电器盖上装有手动复位装置，用以使标牌指示器和辅助脱扣继电器复位。</w:t>
      </w:r>
    </w:p>
    <w:p w14:paraId="44315E7C" w14:textId="77777777" w:rsidR="00C62ACB" w:rsidRPr="0011709D" w:rsidRDefault="000547D4" w:rsidP="00C7632C">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5) 须装置可使用</w:t>
      </w:r>
      <w:proofErr w:type="gramStart"/>
      <w:r w:rsidRPr="0011709D">
        <w:rPr>
          <w:rFonts w:asciiTheme="minorEastAsia" w:eastAsiaTheme="minorEastAsia" w:hAnsiTheme="minorEastAsia" w:hint="eastAsia"/>
          <w:lang w:eastAsia="zh-CN"/>
        </w:rPr>
        <w:t>铅封线</w:t>
      </w:r>
      <w:proofErr w:type="gramEnd"/>
      <w:r w:rsidRPr="0011709D">
        <w:rPr>
          <w:rFonts w:asciiTheme="minorEastAsia" w:eastAsiaTheme="minorEastAsia" w:hAnsiTheme="minorEastAsia" w:hint="eastAsia"/>
          <w:lang w:eastAsia="zh-CN"/>
        </w:rPr>
        <w:t>的封口设施，以避免未经准许擅自打开继电器盖。</w:t>
      </w:r>
    </w:p>
    <w:p w14:paraId="350298DC" w14:textId="77777777" w:rsidR="00C62ACB" w:rsidRPr="0011709D" w:rsidRDefault="000547D4" w:rsidP="00C7632C">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lastRenderedPageBreak/>
        <w:t>6) 控制和辅助继电器</w:t>
      </w:r>
    </w:p>
    <w:p w14:paraId="3FAEF348" w14:textId="77777777" w:rsidR="00C62ACB" w:rsidRPr="0011709D" w:rsidRDefault="000547D4" w:rsidP="00C7632C">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（1）在需要处，提供控制和辅助继电器以保证空气断路器，塑壳断路器和接触器的良好和有效的操作。</w:t>
      </w:r>
    </w:p>
    <w:p w14:paraId="35B7F64F" w14:textId="77777777" w:rsidR="00C62ACB" w:rsidRPr="0011709D" w:rsidRDefault="000547D4" w:rsidP="00C7632C">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（2）继电器须为插入型、支架安装，配有电缆连接座，由防震的快速紧固装置所固定。</w:t>
      </w:r>
    </w:p>
    <w:p w14:paraId="6D7116C7" w14:textId="77777777" w:rsidR="00C62ACB" w:rsidRPr="0011709D" w:rsidRDefault="000547D4" w:rsidP="00C7632C">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（3）所有触点须为双断点型。继电器线圈须适用所要求的交流或直流操作。</w:t>
      </w:r>
    </w:p>
    <w:p w14:paraId="2683C795" w14:textId="77777777" w:rsidR="00C62ACB" w:rsidRPr="0011709D" w:rsidRDefault="000547D4" w:rsidP="00C7632C">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（4）不带电压接点</w:t>
      </w:r>
      <w:r w:rsidRPr="0011709D">
        <w:rPr>
          <w:rFonts w:asciiTheme="minorEastAsia" w:eastAsiaTheme="minorEastAsia" w:hAnsiTheme="minorEastAsia"/>
          <w:lang w:eastAsia="zh-CN"/>
        </w:rPr>
        <w:t>(</w:t>
      </w:r>
      <w:r w:rsidRPr="0011709D">
        <w:rPr>
          <w:rFonts w:asciiTheme="minorEastAsia" w:eastAsiaTheme="minorEastAsia" w:hAnsiTheme="minorEastAsia" w:hint="eastAsia"/>
          <w:lang w:eastAsia="zh-CN"/>
        </w:rPr>
        <w:t>干接点</w:t>
      </w:r>
      <w:r w:rsidRPr="0011709D">
        <w:rPr>
          <w:rFonts w:asciiTheme="minorEastAsia" w:eastAsiaTheme="minorEastAsia" w:hAnsiTheme="minorEastAsia"/>
          <w:lang w:eastAsia="zh-CN"/>
        </w:rPr>
        <w:t>)</w:t>
      </w:r>
    </w:p>
    <w:p w14:paraId="288C5933" w14:textId="77777777" w:rsidR="00C62ACB" w:rsidRPr="0011709D" w:rsidRDefault="000547D4" w:rsidP="00C7632C">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（5）在需要处，提供不带电压接点。由一对接点组成，直接由设备本身操作，但在电气上分开即在接点上无电位存在。使用不带电压接点以完成外部的控制，警报或指示电路。不带电压接点的额定值必须为</w:t>
      </w:r>
      <w:r w:rsidRPr="0011709D">
        <w:rPr>
          <w:rFonts w:asciiTheme="minorEastAsia" w:eastAsiaTheme="minorEastAsia" w:hAnsiTheme="minorEastAsia"/>
          <w:lang w:eastAsia="zh-CN"/>
        </w:rPr>
        <w:t>1A</w:t>
      </w:r>
      <w:r w:rsidRPr="0011709D">
        <w:rPr>
          <w:rFonts w:asciiTheme="minorEastAsia" w:eastAsiaTheme="minorEastAsia" w:hAnsiTheme="minorEastAsia" w:hint="eastAsia"/>
          <w:lang w:eastAsia="zh-CN"/>
        </w:rPr>
        <w:t>，</w:t>
      </w:r>
      <w:r w:rsidRPr="0011709D">
        <w:rPr>
          <w:rFonts w:asciiTheme="minorEastAsia" w:eastAsiaTheme="minorEastAsia" w:hAnsiTheme="minorEastAsia"/>
          <w:lang w:eastAsia="zh-CN"/>
        </w:rPr>
        <w:t>250V</w:t>
      </w:r>
      <w:r w:rsidRPr="0011709D">
        <w:rPr>
          <w:rFonts w:asciiTheme="minorEastAsia" w:eastAsiaTheme="minorEastAsia" w:hAnsiTheme="minorEastAsia" w:hint="eastAsia"/>
          <w:lang w:eastAsia="zh-CN"/>
        </w:rPr>
        <w:t>或以上。</w:t>
      </w:r>
    </w:p>
    <w:p w14:paraId="2B46CA9A" w14:textId="77777777" w:rsidR="00581302" w:rsidRPr="0011709D" w:rsidRDefault="00581302" w:rsidP="00780CF6">
      <w:pPr>
        <w:pStyle w:val="ReportLevel3"/>
        <w:keepNext w:val="0"/>
        <w:widowControl w:val="0"/>
        <w:spacing w:before="156" w:after="0" w:line="360" w:lineRule="auto"/>
        <w:rPr>
          <w:rFonts w:asciiTheme="majorEastAsia" w:eastAsiaTheme="majorEastAsia" w:hAnsiTheme="majorEastAsia"/>
          <w:szCs w:val="24"/>
          <w:lang w:eastAsia="zh-CN"/>
        </w:rPr>
      </w:pPr>
      <w:r w:rsidRPr="0011709D">
        <w:rPr>
          <w:rFonts w:asciiTheme="majorEastAsia" w:eastAsiaTheme="majorEastAsia" w:hAnsiTheme="majorEastAsia" w:hint="eastAsia"/>
          <w:szCs w:val="24"/>
          <w:lang w:eastAsia="zh-CN"/>
        </w:rPr>
        <w:t>测量仪表及继电保护装置</w:t>
      </w:r>
    </w:p>
    <w:p w14:paraId="55D73DF3" w14:textId="77777777" w:rsidR="00581302" w:rsidRPr="0011709D" w:rsidRDefault="00581302" w:rsidP="00780CF6">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（1）测量仪表及继电保护装置与带电部分应保持足够的安全距离，否则采取可靠的防护措施，以保证在带电部分不停电情况下进行工作时，人员不触及运行的导电体。测量仪表采用数字式仪表。</w:t>
      </w:r>
    </w:p>
    <w:p w14:paraId="3D708279" w14:textId="77777777" w:rsidR="00581302" w:rsidRPr="0011709D" w:rsidRDefault="00581302" w:rsidP="00780CF6">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（2）测量仪表及继电保护装置应有可靠的防振动措施，不会因开关柜中断路器在正常操作及故障动作时产生的震动而影响它的正常工作及性能。</w:t>
      </w:r>
    </w:p>
    <w:p w14:paraId="204A24B7" w14:textId="77777777" w:rsidR="00581302" w:rsidRPr="0011709D" w:rsidRDefault="00581302" w:rsidP="00780CF6">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（3）二次回路中的熔断器、端子和其他辅助元件，有可靠的防护措施，使运行维护人员不会触及导电体。</w:t>
      </w:r>
    </w:p>
    <w:p w14:paraId="576F4244" w14:textId="77777777" w:rsidR="00581302" w:rsidRPr="0011709D" w:rsidRDefault="00581302" w:rsidP="00780CF6">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（4）二次回路导线有足够的截面以保证互感器的准确度。</w:t>
      </w:r>
    </w:p>
    <w:p w14:paraId="624E16F9" w14:textId="77777777" w:rsidR="00581302" w:rsidRPr="0011709D" w:rsidRDefault="00581302" w:rsidP="00780CF6">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（5）进出线设置多功能仪表，详见电力监控系统章节。</w:t>
      </w:r>
    </w:p>
    <w:p w14:paraId="68D43A5A" w14:textId="77777777" w:rsidR="00581302" w:rsidRPr="0011709D" w:rsidRDefault="00581302" w:rsidP="00780CF6">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（6）</w:t>
      </w:r>
      <w:proofErr w:type="gramStart"/>
      <w:r w:rsidRPr="0011709D">
        <w:rPr>
          <w:rFonts w:asciiTheme="minorEastAsia" w:eastAsiaTheme="minorEastAsia" w:hAnsiTheme="minorEastAsia" w:hint="eastAsia"/>
          <w:lang w:eastAsia="zh-CN"/>
        </w:rPr>
        <w:t>进线柜设过电流保护</w:t>
      </w:r>
      <w:proofErr w:type="gramEnd"/>
      <w:r w:rsidRPr="0011709D">
        <w:rPr>
          <w:rFonts w:asciiTheme="minorEastAsia" w:eastAsiaTheme="minorEastAsia" w:hAnsiTheme="minorEastAsia" w:hint="eastAsia"/>
          <w:lang w:eastAsia="zh-CN"/>
        </w:rPr>
        <w:t>、短路速断、短路短时限</w:t>
      </w:r>
      <w:proofErr w:type="gramStart"/>
      <w:r w:rsidRPr="0011709D">
        <w:rPr>
          <w:rFonts w:asciiTheme="minorEastAsia" w:eastAsiaTheme="minorEastAsia" w:hAnsiTheme="minorEastAsia" w:hint="eastAsia"/>
          <w:lang w:eastAsia="zh-CN"/>
        </w:rPr>
        <w:t>及失压保护</w:t>
      </w:r>
      <w:proofErr w:type="gramEnd"/>
      <w:r w:rsidRPr="0011709D">
        <w:rPr>
          <w:rFonts w:asciiTheme="minorEastAsia" w:eastAsiaTheme="minorEastAsia" w:hAnsiTheme="minorEastAsia" w:hint="eastAsia"/>
          <w:lang w:eastAsia="zh-CN"/>
        </w:rPr>
        <w:t>。</w:t>
      </w:r>
    </w:p>
    <w:p w14:paraId="30CF7E1D" w14:textId="77777777" w:rsidR="00581302" w:rsidRPr="0011709D" w:rsidRDefault="00581302" w:rsidP="00780CF6">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（7）</w:t>
      </w:r>
      <w:proofErr w:type="gramStart"/>
      <w:r w:rsidRPr="0011709D">
        <w:rPr>
          <w:rFonts w:asciiTheme="minorEastAsia" w:eastAsiaTheme="minorEastAsia" w:hAnsiTheme="minorEastAsia" w:hint="eastAsia"/>
          <w:lang w:eastAsia="zh-CN"/>
        </w:rPr>
        <w:t>母联柜设速</w:t>
      </w:r>
      <w:proofErr w:type="gramEnd"/>
      <w:r w:rsidRPr="0011709D">
        <w:rPr>
          <w:rFonts w:asciiTheme="minorEastAsia" w:eastAsiaTheme="minorEastAsia" w:hAnsiTheme="minorEastAsia" w:hint="eastAsia"/>
          <w:lang w:eastAsia="zh-CN"/>
        </w:rPr>
        <w:t>断过流保护及自动投入装置。自动投入延迟时间应与高压</w:t>
      </w:r>
      <w:proofErr w:type="gramStart"/>
      <w:r w:rsidRPr="0011709D">
        <w:rPr>
          <w:rFonts w:asciiTheme="minorEastAsia" w:eastAsiaTheme="minorEastAsia" w:hAnsiTheme="minorEastAsia" w:hint="eastAsia"/>
          <w:lang w:eastAsia="zh-CN"/>
        </w:rPr>
        <w:t>母联时间</w:t>
      </w:r>
      <w:proofErr w:type="gramEnd"/>
      <w:r w:rsidRPr="0011709D">
        <w:rPr>
          <w:rFonts w:asciiTheme="minorEastAsia" w:eastAsiaTheme="minorEastAsia" w:hAnsiTheme="minorEastAsia" w:hint="eastAsia"/>
          <w:lang w:eastAsia="zh-CN"/>
        </w:rPr>
        <w:t>匹配，延时应长于</w:t>
      </w:r>
      <w:proofErr w:type="gramStart"/>
      <w:r w:rsidRPr="0011709D">
        <w:rPr>
          <w:rFonts w:asciiTheme="minorEastAsia" w:eastAsiaTheme="minorEastAsia" w:hAnsiTheme="minorEastAsia" w:hint="eastAsia"/>
          <w:lang w:eastAsia="zh-CN"/>
        </w:rPr>
        <w:t>高压母联切换时间</w:t>
      </w:r>
      <w:proofErr w:type="gramEnd"/>
      <w:r w:rsidRPr="0011709D">
        <w:rPr>
          <w:rFonts w:asciiTheme="minorEastAsia" w:eastAsiaTheme="minorEastAsia" w:hAnsiTheme="minorEastAsia" w:hint="eastAsia"/>
          <w:lang w:eastAsia="zh-CN"/>
        </w:rPr>
        <w:t>。</w:t>
      </w:r>
    </w:p>
    <w:p w14:paraId="2325FC33" w14:textId="77777777" w:rsidR="00581302" w:rsidRPr="0011709D" w:rsidRDefault="00581302" w:rsidP="00780CF6">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（8）</w:t>
      </w:r>
      <w:proofErr w:type="gramStart"/>
      <w:r w:rsidRPr="0011709D">
        <w:rPr>
          <w:rFonts w:asciiTheme="minorEastAsia" w:eastAsiaTheme="minorEastAsia" w:hAnsiTheme="minorEastAsia" w:hint="eastAsia"/>
          <w:lang w:eastAsia="zh-CN"/>
        </w:rPr>
        <w:t>馈</w:t>
      </w:r>
      <w:proofErr w:type="gramEnd"/>
      <w:r w:rsidRPr="0011709D">
        <w:rPr>
          <w:rFonts w:asciiTheme="minorEastAsia" w:eastAsiaTheme="minorEastAsia" w:hAnsiTheme="minorEastAsia" w:hint="eastAsia"/>
          <w:lang w:eastAsia="zh-CN"/>
        </w:rPr>
        <w:t>出</w:t>
      </w:r>
      <w:proofErr w:type="gramStart"/>
      <w:r w:rsidRPr="0011709D">
        <w:rPr>
          <w:rFonts w:asciiTheme="minorEastAsia" w:eastAsiaTheme="minorEastAsia" w:hAnsiTheme="minorEastAsia" w:hint="eastAsia"/>
          <w:lang w:eastAsia="zh-CN"/>
        </w:rPr>
        <w:t>柜设速</w:t>
      </w:r>
      <w:proofErr w:type="gramEnd"/>
      <w:r w:rsidRPr="0011709D">
        <w:rPr>
          <w:rFonts w:asciiTheme="minorEastAsia" w:eastAsiaTheme="minorEastAsia" w:hAnsiTheme="minorEastAsia" w:hint="eastAsia"/>
          <w:lang w:eastAsia="zh-CN"/>
        </w:rPr>
        <w:t>断、过流保护。</w:t>
      </w:r>
    </w:p>
    <w:p w14:paraId="0348E5F5" w14:textId="77777777" w:rsidR="00581302" w:rsidRPr="0011709D" w:rsidRDefault="00581302" w:rsidP="00780CF6">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（9）电容器柜内设置电流速断和过电压保护。</w:t>
      </w:r>
    </w:p>
    <w:p w14:paraId="1EAA88AD" w14:textId="77777777" w:rsidR="00866ECA" w:rsidRDefault="00581302" w:rsidP="00780CF6">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（1</w:t>
      </w:r>
      <w:r w:rsidRPr="0011709D">
        <w:rPr>
          <w:rFonts w:asciiTheme="minorEastAsia" w:eastAsiaTheme="minorEastAsia" w:hAnsiTheme="minorEastAsia"/>
          <w:lang w:eastAsia="zh-CN"/>
        </w:rPr>
        <w:t>0</w:t>
      </w:r>
      <w:r w:rsidRPr="0011709D">
        <w:rPr>
          <w:rFonts w:asciiTheme="minorEastAsia" w:eastAsiaTheme="minorEastAsia" w:hAnsiTheme="minorEastAsia" w:hint="eastAsia"/>
          <w:lang w:eastAsia="zh-CN"/>
        </w:rPr>
        <w:t>）回路需额外</w:t>
      </w:r>
      <w:r w:rsidR="00E539F9" w:rsidRPr="0011709D">
        <w:rPr>
          <w:rFonts w:asciiTheme="minorEastAsia" w:eastAsiaTheme="minorEastAsia" w:hAnsiTheme="minorEastAsia" w:hint="eastAsia"/>
          <w:lang w:eastAsia="zh-CN"/>
        </w:rPr>
        <w:t>装设有功电</w:t>
      </w:r>
      <w:r w:rsidR="00780CF6" w:rsidRPr="0011709D">
        <w:rPr>
          <w:rFonts w:asciiTheme="minorEastAsia" w:eastAsiaTheme="minorEastAsia" w:hAnsiTheme="minorEastAsia" w:hint="eastAsia"/>
          <w:lang w:eastAsia="zh-CN"/>
        </w:rPr>
        <w:t>能仪</w:t>
      </w:r>
      <w:r w:rsidR="00E539F9" w:rsidRPr="0011709D">
        <w:rPr>
          <w:rFonts w:asciiTheme="minorEastAsia" w:eastAsiaTheme="minorEastAsia" w:hAnsiTheme="minorEastAsia" w:hint="eastAsia"/>
          <w:lang w:eastAsia="zh-CN"/>
        </w:rPr>
        <w:t>表，具体回路</w:t>
      </w:r>
      <w:proofErr w:type="gramStart"/>
      <w:r w:rsidR="00E539F9" w:rsidRPr="0011709D">
        <w:rPr>
          <w:rFonts w:asciiTheme="minorEastAsia" w:eastAsiaTheme="minorEastAsia" w:hAnsiTheme="minorEastAsia" w:hint="eastAsia"/>
          <w:lang w:eastAsia="zh-CN"/>
        </w:rPr>
        <w:t>见施工</w:t>
      </w:r>
      <w:proofErr w:type="gramEnd"/>
      <w:r w:rsidR="00E539F9" w:rsidRPr="0011709D">
        <w:rPr>
          <w:rFonts w:asciiTheme="minorEastAsia" w:eastAsiaTheme="minorEastAsia" w:hAnsiTheme="minorEastAsia" w:hint="eastAsia"/>
          <w:lang w:eastAsia="zh-CN"/>
        </w:rPr>
        <w:t>图纸</w:t>
      </w:r>
      <w:r w:rsidRPr="0011709D">
        <w:rPr>
          <w:rFonts w:asciiTheme="minorEastAsia" w:eastAsiaTheme="minorEastAsia" w:hAnsiTheme="minorEastAsia" w:hint="eastAsia"/>
          <w:lang w:eastAsia="zh-CN"/>
        </w:rPr>
        <w:t>。</w:t>
      </w:r>
    </w:p>
    <w:p w14:paraId="0F4A0FD2" w14:textId="77777777" w:rsidR="006E77F8" w:rsidRDefault="00F12A69" w:rsidP="00780CF6">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（1</w:t>
      </w:r>
      <w:r>
        <w:rPr>
          <w:rFonts w:asciiTheme="minorEastAsia" w:eastAsiaTheme="minorEastAsia" w:hAnsiTheme="minorEastAsia"/>
          <w:lang w:eastAsia="zh-CN"/>
        </w:rPr>
        <w:t>1</w:t>
      </w:r>
      <w:r w:rsidRPr="0011709D">
        <w:rPr>
          <w:rFonts w:asciiTheme="minorEastAsia" w:eastAsiaTheme="minorEastAsia" w:hAnsiTheme="minorEastAsia" w:hint="eastAsia"/>
          <w:lang w:eastAsia="zh-CN"/>
        </w:rPr>
        <w:t>）</w:t>
      </w:r>
      <w:r>
        <w:rPr>
          <w:rFonts w:asciiTheme="minorEastAsia" w:eastAsiaTheme="minorEastAsia" w:hAnsiTheme="minorEastAsia" w:hint="eastAsia"/>
          <w:lang w:eastAsia="zh-CN"/>
        </w:rPr>
        <w:t>脱扣器要求需满足并不限于以下功能：</w:t>
      </w:r>
    </w:p>
    <w:p w14:paraId="274DB3E5" w14:textId="77777777" w:rsidR="00F12A69" w:rsidRDefault="00F12A69" w:rsidP="00F12A69">
      <w:pPr>
        <w:rPr>
          <w:rFonts w:eastAsiaTheme="minorEastAsia"/>
          <w:lang w:eastAsia="zh-CN"/>
        </w:rPr>
      </w:pPr>
      <w:r>
        <w:rPr>
          <w:rFonts w:eastAsiaTheme="minorEastAsia" w:hint="eastAsia"/>
          <w:lang w:eastAsia="zh-CN"/>
        </w:rPr>
        <w:t xml:space="preserve">                A</w:t>
      </w:r>
      <w:r>
        <w:rPr>
          <w:rFonts w:eastAsiaTheme="minorEastAsia" w:hint="eastAsia"/>
          <w:lang w:eastAsia="zh-CN"/>
        </w:rPr>
        <w:t>：带通信接口，</w:t>
      </w:r>
      <w:r w:rsidR="00494C50">
        <w:rPr>
          <w:rFonts w:eastAsiaTheme="minorEastAsia" w:hint="eastAsia"/>
          <w:lang w:eastAsia="zh-CN"/>
        </w:rPr>
        <w:t>形式不限于</w:t>
      </w:r>
      <w:proofErr w:type="spellStart"/>
      <w:r w:rsidR="00494C50" w:rsidRPr="00494C50">
        <w:rPr>
          <w:rFonts w:eastAsiaTheme="minorEastAsia"/>
          <w:lang w:eastAsia="zh-CN"/>
        </w:rPr>
        <w:t>ModBus</w:t>
      </w:r>
      <w:proofErr w:type="spellEnd"/>
      <w:r w:rsidR="00494C50" w:rsidRPr="00494C50">
        <w:rPr>
          <w:rFonts w:eastAsiaTheme="minorEastAsia"/>
          <w:lang w:eastAsia="zh-CN"/>
        </w:rPr>
        <w:t xml:space="preserve"> RS-485</w:t>
      </w:r>
      <w:r w:rsidR="00494C50">
        <w:rPr>
          <w:rFonts w:eastAsiaTheme="minorEastAsia"/>
          <w:lang w:eastAsia="zh-CN"/>
        </w:rPr>
        <w:t>/TCP</w:t>
      </w:r>
      <w:r w:rsidR="00494C50">
        <w:rPr>
          <w:rFonts w:eastAsiaTheme="minorEastAsia"/>
          <w:lang w:eastAsia="zh-CN"/>
        </w:rPr>
        <w:t>等；</w:t>
      </w:r>
    </w:p>
    <w:p w14:paraId="6AFB3267" w14:textId="77777777" w:rsidR="00494C50" w:rsidRDefault="00494C50" w:rsidP="00494C50">
      <w:pPr>
        <w:rPr>
          <w:rFonts w:eastAsiaTheme="minorEastAsia"/>
          <w:lang w:eastAsia="zh-CN"/>
        </w:rPr>
      </w:pPr>
      <w:r>
        <w:rPr>
          <w:rFonts w:eastAsiaTheme="minorEastAsia" w:hint="eastAsia"/>
          <w:lang w:eastAsia="zh-CN"/>
        </w:rPr>
        <w:t xml:space="preserve">                </w:t>
      </w:r>
      <w:r>
        <w:rPr>
          <w:rFonts w:eastAsiaTheme="minorEastAsia"/>
          <w:lang w:eastAsia="zh-CN"/>
        </w:rPr>
        <w:t>B</w:t>
      </w:r>
      <w:r>
        <w:rPr>
          <w:rFonts w:eastAsiaTheme="minorEastAsia" w:hint="eastAsia"/>
          <w:lang w:eastAsia="zh-CN"/>
        </w:rPr>
        <w:t>：带液晶显示屏</w:t>
      </w:r>
      <w:r>
        <w:rPr>
          <w:rFonts w:eastAsiaTheme="minorEastAsia"/>
          <w:lang w:eastAsia="zh-CN"/>
        </w:rPr>
        <w:t>；</w:t>
      </w:r>
    </w:p>
    <w:p w14:paraId="41C98DEF" w14:textId="77777777" w:rsidR="00494C50" w:rsidRDefault="00494C50" w:rsidP="00494C50">
      <w:pPr>
        <w:rPr>
          <w:rFonts w:eastAsiaTheme="minorEastAsia"/>
          <w:lang w:eastAsia="zh-CN"/>
        </w:rPr>
      </w:pPr>
      <w:r>
        <w:rPr>
          <w:rFonts w:eastAsiaTheme="minorEastAsia" w:hint="eastAsia"/>
          <w:lang w:eastAsia="zh-CN"/>
        </w:rPr>
        <w:t xml:space="preserve">                </w:t>
      </w:r>
      <w:r>
        <w:rPr>
          <w:rFonts w:eastAsiaTheme="minorEastAsia"/>
          <w:lang w:eastAsia="zh-CN"/>
        </w:rPr>
        <w:t>C</w:t>
      </w:r>
      <w:r>
        <w:rPr>
          <w:rFonts w:eastAsiaTheme="minorEastAsia" w:hint="eastAsia"/>
          <w:lang w:eastAsia="zh-CN"/>
        </w:rPr>
        <w:t>：</w:t>
      </w:r>
      <w:r w:rsidRPr="00494C50">
        <w:rPr>
          <w:rFonts w:eastAsiaTheme="minorEastAsia" w:hint="eastAsia"/>
          <w:lang w:eastAsia="zh-CN"/>
        </w:rPr>
        <w:t>基本测量功能</w:t>
      </w:r>
      <w:r>
        <w:rPr>
          <w:rFonts w:eastAsiaTheme="minorEastAsia" w:hint="eastAsia"/>
          <w:lang w:eastAsia="zh-CN"/>
        </w:rPr>
        <w:t>：电压、电流、电能、频率、功率因数</w:t>
      </w:r>
      <w:r w:rsidR="00C44468">
        <w:rPr>
          <w:rFonts w:eastAsiaTheme="minorEastAsia" w:hint="eastAsia"/>
          <w:lang w:eastAsia="zh-CN"/>
        </w:rPr>
        <w:t>、</w:t>
      </w:r>
      <w:r>
        <w:rPr>
          <w:rFonts w:eastAsiaTheme="minorEastAsia" w:hint="eastAsia"/>
          <w:lang w:eastAsia="zh-CN"/>
        </w:rPr>
        <w:t>等；</w:t>
      </w:r>
    </w:p>
    <w:p w14:paraId="6C56CEAE" w14:textId="77777777" w:rsidR="00C62ACB" w:rsidRPr="0011709D" w:rsidRDefault="00E539F9" w:rsidP="00780CF6">
      <w:pPr>
        <w:pStyle w:val="ReportLevel3"/>
        <w:keepNext w:val="0"/>
        <w:widowControl w:val="0"/>
        <w:spacing w:before="156" w:after="0" w:line="360" w:lineRule="auto"/>
        <w:rPr>
          <w:lang w:eastAsia="zh-CN"/>
        </w:rPr>
      </w:pPr>
      <w:r w:rsidRPr="0011709D">
        <w:rPr>
          <w:rFonts w:hint="eastAsia"/>
          <w:lang w:eastAsia="zh-CN"/>
        </w:rPr>
        <w:t>有功电能仪表</w:t>
      </w:r>
    </w:p>
    <w:p w14:paraId="5943E6A4" w14:textId="77777777" w:rsidR="00780CF6" w:rsidRPr="0011709D" w:rsidRDefault="00780CF6" w:rsidP="004C023A">
      <w:pPr>
        <w:pStyle w:val="P1"/>
        <w:numPr>
          <w:ilvl w:val="0"/>
          <w:numId w:val="19"/>
        </w:numPr>
        <w:tabs>
          <w:tab w:val="left" w:pos="1980"/>
        </w:tabs>
        <w:spacing w:beforeLines="50" w:before="156" w:afterLines="50" w:after="156" w:line="360" w:lineRule="auto"/>
        <w:rPr>
          <w:rFonts w:asciiTheme="minorEastAsia" w:eastAsiaTheme="minorEastAsia" w:hAnsiTheme="minorEastAsia" w:cstheme="majorBidi"/>
          <w:spacing w:val="0"/>
          <w:szCs w:val="24"/>
          <w:lang w:eastAsia="zh-CN"/>
        </w:rPr>
      </w:pPr>
      <w:r w:rsidRPr="0011709D">
        <w:rPr>
          <w:rFonts w:asciiTheme="minorEastAsia" w:eastAsiaTheme="minorEastAsia" w:hAnsiTheme="minorEastAsia" w:cstheme="majorBidi" w:hint="eastAsia"/>
          <w:spacing w:val="0"/>
          <w:szCs w:val="24"/>
          <w:lang w:eastAsia="zh-CN"/>
        </w:rPr>
        <w:lastRenderedPageBreak/>
        <w:t>计量装置应有相关产品的认证和计量许可证。</w:t>
      </w:r>
      <w:r w:rsidR="005827FF" w:rsidRPr="0011709D">
        <w:rPr>
          <w:rFonts w:asciiTheme="minorEastAsia" w:eastAsiaTheme="minorEastAsia" w:hAnsiTheme="minorEastAsia" w:cstheme="majorBidi" w:hint="eastAsia"/>
          <w:spacing w:val="0"/>
          <w:szCs w:val="24"/>
          <w:lang w:eastAsia="zh-CN"/>
        </w:rPr>
        <w:t>计量装置必须按规定由国家、省市级专业计量机构检定，且应在检定的有效期内处于正常状态。</w:t>
      </w:r>
    </w:p>
    <w:p w14:paraId="1CF3FE1E" w14:textId="77777777" w:rsidR="005827FF" w:rsidRPr="0011709D" w:rsidRDefault="005827FF" w:rsidP="004C023A">
      <w:pPr>
        <w:pStyle w:val="P1"/>
        <w:numPr>
          <w:ilvl w:val="0"/>
          <w:numId w:val="19"/>
        </w:numPr>
        <w:tabs>
          <w:tab w:val="left" w:pos="1980"/>
        </w:tabs>
        <w:spacing w:beforeLines="50" w:before="156" w:afterLines="50" w:after="156" w:line="360" w:lineRule="auto"/>
        <w:rPr>
          <w:rFonts w:asciiTheme="minorEastAsia" w:eastAsiaTheme="minorEastAsia" w:hAnsiTheme="minorEastAsia" w:cstheme="majorBidi"/>
          <w:spacing w:val="0"/>
          <w:szCs w:val="24"/>
          <w:lang w:eastAsia="zh-CN"/>
        </w:rPr>
      </w:pPr>
      <w:r w:rsidRPr="0011709D">
        <w:rPr>
          <w:rFonts w:asciiTheme="minorEastAsia" w:eastAsiaTheme="minorEastAsia" w:hAnsiTheme="minorEastAsia" w:cstheme="majorBidi" w:hint="eastAsia"/>
          <w:spacing w:val="0"/>
          <w:szCs w:val="24"/>
          <w:lang w:eastAsia="zh-CN"/>
        </w:rPr>
        <w:t>电能计量装置精度应执行规范GB17167。</w:t>
      </w:r>
    </w:p>
    <w:p w14:paraId="576884E3" w14:textId="77777777" w:rsidR="00543BBB" w:rsidRPr="0011709D" w:rsidRDefault="00543BBB" w:rsidP="004C023A">
      <w:pPr>
        <w:pStyle w:val="P1"/>
        <w:numPr>
          <w:ilvl w:val="0"/>
          <w:numId w:val="19"/>
        </w:numPr>
        <w:tabs>
          <w:tab w:val="left" w:pos="1980"/>
        </w:tabs>
        <w:spacing w:beforeLines="50" w:before="156" w:afterLines="50" w:after="156" w:line="360" w:lineRule="auto"/>
        <w:rPr>
          <w:rFonts w:ascii="宋体" w:eastAsia="宋体" w:hAnsi="宋体" w:cs="Arial"/>
          <w:spacing w:val="0"/>
          <w:szCs w:val="24"/>
          <w:lang w:val="en-US" w:eastAsia="zh-CN"/>
        </w:rPr>
      </w:pPr>
      <w:r w:rsidRPr="0011709D">
        <w:rPr>
          <w:rFonts w:asciiTheme="minorEastAsia" w:eastAsiaTheme="minorEastAsia" w:hAnsiTheme="minorEastAsia" w:cstheme="majorBidi"/>
          <w:spacing w:val="0"/>
          <w:szCs w:val="24"/>
          <w:lang w:val="en-US" w:eastAsia="zh-CN"/>
        </w:rPr>
        <w:t>所</w:t>
      </w:r>
      <w:r w:rsidRPr="0011709D">
        <w:rPr>
          <w:rFonts w:ascii="宋体" w:eastAsia="宋体" w:hAnsi="宋体" w:cs="Arial"/>
          <w:spacing w:val="0"/>
          <w:szCs w:val="24"/>
          <w:lang w:val="en-US" w:eastAsia="zh-CN"/>
        </w:rPr>
        <w:t>有电流互感器须为B级温升。</w:t>
      </w:r>
    </w:p>
    <w:p w14:paraId="5FBED6F3" w14:textId="77777777" w:rsidR="00543BBB" w:rsidRPr="0011709D" w:rsidRDefault="00543BBB" w:rsidP="004C023A">
      <w:pPr>
        <w:pStyle w:val="P1"/>
        <w:numPr>
          <w:ilvl w:val="0"/>
          <w:numId w:val="19"/>
        </w:numPr>
        <w:spacing w:beforeLines="50" w:before="156" w:afterLines="50" w:after="156" w:line="360" w:lineRule="auto"/>
        <w:rPr>
          <w:rFonts w:ascii="宋体" w:eastAsia="宋体" w:hAnsi="宋体" w:cs="Arial"/>
          <w:spacing w:val="0"/>
          <w:szCs w:val="24"/>
          <w:lang w:val="en-US" w:eastAsia="zh-CN"/>
        </w:rPr>
      </w:pPr>
      <w:r w:rsidRPr="0011709D">
        <w:rPr>
          <w:rFonts w:ascii="宋体" w:eastAsia="宋体" w:hAnsi="宋体" w:cs="Arial"/>
          <w:spacing w:val="0"/>
          <w:szCs w:val="24"/>
          <w:lang w:val="en-US" w:eastAsia="zh-CN"/>
        </w:rPr>
        <w:t>电流互感器须为环氧树脂密封型，能供给必要的输出功率以操作所连接的保护装置或仪表。</w:t>
      </w:r>
    </w:p>
    <w:p w14:paraId="374903FE" w14:textId="77777777" w:rsidR="00543BBB" w:rsidRPr="0011709D" w:rsidRDefault="00543BBB" w:rsidP="004C023A">
      <w:pPr>
        <w:pStyle w:val="P1"/>
        <w:numPr>
          <w:ilvl w:val="0"/>
          <w:numId w:val="19"/>
        </w:numPr>
        <w:spacing w:beforeLines="50" w:before="156" w:afterLines="50" w:after="156" w:line="360" w:lineRule="auto"/>
        <w:rPr>
          <w:rFonts w:ascii="宋体" w:eastAsia="宋体" w:hAnsi="宋体" w:cs="Arial"/>
          <w:spacing w:val="0"/>
          <w:szCs w:val="24"/>
          <w:lang w:val="en-US" w:eastAsia="zh-CN"/>
        </w:rPr>
      </w:pPr>
      <w:r w:rsidRPr="0011709D">
        <w:rPr>
          <w:rFonts w:ascii="宋体" w:eastAsia="宋体" w:hAnsi="宋体" w:cs="Arial"/>
          <w:spacing w:val="0"/>
          <w:szCs w:val="24"/>
          <w:lang w:val="en-US" w:eastAsia="zh-CN"/>
        </w:rPr>
        <w:t>电流互感器的二次端之一</w:t>
      </w:r>
      <w:proofErr w:type="gramStart"/>
      <w:r w:rsidRPr="0011709D">
        <w:rPr>
          <w:rFonts w:ascii="宋体" w:eastAsia="宋体" w:hAnsi="宋体" w:cs="Arial"/>
          <w:spacing w:val="0"/>
          <w:szCs w:val="24"/>
          <w:lang w:val="en-US" w:eastAsia="zh-CN"/>
        </w:rPr>
        <w:t>个</w:t>
      </w:r>
      <w:proofErr w:type="gramEnd"/>
      <w:r w:rsidRPr="0011709D">
        <w:rPr>
          <w:rFonts w:ascii="宋体" w:eastAsia="宋体" w:hAnsi="宋体" w:cs="Arial"/>
          <w:spacing w:val="0"/>
          <w:szCs w:val="24"/>
          <w:lang w:val="en-US" w:eastAsia="zh-CN"/>
        </w:rPr>
        <w:t>终端须通过可拆卸的连接片接地。</w:t>
      </w:r>
    </w:p>
    <w:p w14:paraId="072AE757" w14:textId="77777777" w:rsidR="00543BBB" w:rsidRPr="0011709D" w:rsidRDefault="00543BBB" w:rsidP="004C023A">
      <w:pPr>
        <w:pStyle w:val="P1"/>
        <w:numPr>
          <w:ilvl w:val="0"/>
          <w:numId w:val="19"/>
        </w:numPr>
        <w:spacing w:beforeLines="50" w:before="156" w:afterLines="50" w:after="156" w:line="360" w:lineRule="auto"/>
        <w:rPr>
          <w:rFonts w:ascii="宋体" w:eastAsia="宋体" w:hAnsi="宋体" w:cs="Arial"/>
          <w:spacing w:val="0"/>
          <w:szCs w:val="24"/>
          <w:lang w:val="en-US" w:eastAsia="zh-CN"/>
        </w:rPr>
      </w:pPr>
      <w:r w:rsidRPr="0011709D">
        <w:rPr>
          <w:rFonts w:ascii="宋体" w:eastAsia="宋体" w:hAnsi="宋体" w:cs="Arial"/>
          <w:spacing w:val="0"/>
          <w:szCs w:val="24"/>
          <w:lang w:val="en-US" w:eastAsia="zh-CN"/>
        </w:rPr>
        <w:t>测量用电流互感器须有适当的额定值，0.5级的准确度。</w:t>
      </w:r>
    </w:p>
    <w:p w14:paraId="13F9B3B3" w14:textId="77777777" w:rsidR="00C62ACB" w:rsidRPr="0011709D" w:rsidRDefault="000547D4" w:rsidP="006E13BD">
      <w:pPr>
        <w:pStyle w:val="ReportLevel3"/>
        <w:keepNext w:val="0"/>
        <w:widowControl w:val="0"/>
        <w:spacing w:before="156" w:after="0" w:line="360" w:lineRule="auto"/>
        <w:rPr>
          <w:lang w:eastAsia="zh-CN"/>
        </w:rPr>
      </w:pPr>
      <w:r w:rsidRPr="0011709D">
        <w:rPr>
          <w:rFonts w:hint="eastAsia"/>
          <w:lang w:eastAsia="zh-CN"/>
        </w:rPr>
        <w:t>接线端子排</w:t>
      </w:r>
    </w:p>
    <w:p w14:paraId="6D6F8B41" w14:textId="77777777" w:rsidR="00C62ACB" w:rsidRPr="0011709D" w:rsidRDefault="000547D4" w:rsidP="00182A6D">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1) 供控制回路用之</w:t>
      </w:r>
      <w:proofErr w:type="gramStart"/>
      <w:r w:rsidRPr="0011709D">
        <w:rPr>
          <w:rFonts w:asciiTheme="minorEastAsia" w:eastAsiaTheme="minorEastAsia" w:hAnsiTheme="minorEastAsia" w:hint="eastAsia"/>
          <w:lang w:eastAsia="zh-CN"/>
        </w:rPr>
        <w:t>接线端子排须由</w:t>
      </w:r>
      <w:proofErr w:type="gramEnd"/>
      <w:r w:rsidRPr="0011709D">
        <w:rPr>
          <w:rFonts w:asciiTheme="minorEastAsia" w:eastAsiaTheme="minorEastAsia" w:hAnsiTheme="minorEastAsia" w:hint="eastAsia"/>
          <w:lang w:eastAsia="zh-CN"/>
        </w:rPr>
        <w:t>与终端接电缆之负载和设计相适应，嵌装而由弹簧夹紧于轨条上，用螺栓</w:t>
      </w:r>
      <w:proofErr w:type="gramStart"/>
      <w:r w:rsidRPr="0011709D">
        <w:rPr>
          <w:rFonts w:asciiTheme="minorEastAsia" w:eastAsiaTheme="minorEastAsia" w:hAnsiTheme="minorEastAsia" w:hint="eastAsia"/>
          <w:lang w:eastAsia="zh-CN"/>
        </w:rPr>
        <w:t>固定线耳</w:t>
      </w:r>
      <w:proofErr w:type="gramEnd"/>
      <w:r w:rsidRPr="0011709D">
        <w:rPr>
          <w:rFonts w:asciiTheme="minorEastAsia" w:eastAsiaTheme="minorEastAsia" w:hAnsiTheme="minorEastAsia" w:hint="eastAsia"/>
          <w:lang w:eastAsia="zh-CN"/>
        </w:rPr>
        <w:t>的端子所组成。接线端子须能抽出更换而无需拆除相邻之端子。</w:t>
      </w:r>
    </w:p>
    <w:p w14:paraId="6B3E236A" w14:textId="77777777" w:rsidR="00C62ACB" w:rsidRPr="0011709D" w:rsidRDefault="000547D4" w:rsidP="00182A6D">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2) 接线端子的接线须由两块以螺栓夹紧的板间将电线紧固。不得使用螺栓直接与电线接触的压紧式接线端子。</w:t>
      </w:r>
    </w:p>
    <w:p w14:paraId="49E17B70" w14:textId="77777777" w:rsidR="00C62ACB" w:rsidRPr="0011709D" w:rsidRDefault="000547D4" w:rsidP="00182A6D">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3) 熔断器与连接片</w:t>
      </w:r>
    </w:p>
    <w:p w14:paraId="6A49611C" w14:textId="77777777" w:rsidR="00C62ACB" w:rsidRPr="0011709D" w:rsidRDefault="000547D4" w:rsidP="00182A6D">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（1）熔断管架和连接</w:t>
      </w:r>
      <w:proofErr w:type="gramStart"/>
      <w:r w:rsidRPr="0011709D">
        <w:rPr>
          <w:rFonts w:asciiTheme="minorEastAsia" w:eastAsiaTheme="minorEastAsia" w:hAnsiTheme="minorEastAsia" w:hint="eastAsia"/>
          <w:lang w:eastAsia="zh-CN"/>
        </w:rPr>
        <w:t>片架及其</w:t>
      </w:r>
      <w:proofErr w:type="gramEnd"/>
      <w:r w:rsidRPr="0011709D">
        <w:rPr>
          <w:rFonts w:asciiTheme="minorEastAsia" w:eastAsiaTheme="minorEastAsia" w:hAnsiTheme="minorEastAsia" w:hint="eastAsia"/>
          <w:lang w:eastAsia="zh-CN"/>
        </w:rPr>
        <w:t>底座均须由模压的绝缘材料制成。</w:t>
      </w:r>
    </w:p>
    <w:p w14:paraId="1C1F5ED1" w14:textId="77777777" w:rsidR="00C62ACB" w:rsidRPr="0011709D" w:rsidRDefault="000547D4" w:rsidP="00182A6D">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（2）熔断管或</w:t>
      </w:r>
      <w:proofErr w:type="gramStart"/>
      <w:r w:rsidRPr="0011709D">
        <w:rPr>
          <w:rFonts w:asciiTheme="minorEastAsia" w:eastAsiaTheme="minorEastAsia" w:hAnsiTheme="minorEastAsia" w:hint="eastAsia"/>
          <w:lang w:eastAsia="zh-CN"/>
        </w:rPr>
        <w:t>连接片架固定</w:t>
      </w:r>
      <w:proofErr w:type="gramEnd"/>
      <w:r w:rsidRPr="0011709D">
        <w:rPr>
          <w:rFonts w:asciiTheme="minorEastAsia" w:eastAsiaTheme="minorEastAsia" w:hAnsiTheme="minorEastAsia" w:hint="eastAsia"/>
          <w:lang w:eastAsia="zh-CN"/>
        </w:rPr>
        <w:t>部分的接触部分必须予以遮蔽使取出熔断管时不致意外地触及带电部分。</w:t>
      </w:r>
      <w:proofErr w:type="gramStart"/>
      <w:r w:rsidRPr="0011709D">
        <w:rPr>
          <w:rFonts w:asciiTheme="minorEastAsia" w:eastAsiaTheme="minorEastAsia" w:hAnsiTheme="minorEastAsia" w:hint="eastAsia"/>
          <w:lang w:eastAsia="zh-CN"/>
        </w:rPr>
        <w:t>须可以</w:t>
      </w:r>
      <w:proofErr w:type="gramEnd"/>
      <w:r w:rsidRPr="0011709D">
        <w:rPr>
          <w:rFonts w:asciiTheme="minorEastAsia" w:eastAsiaTheme="minorEastAsia" w:hAnsiTheme="minorEastAsia" w:hint="eastAsia"/>
          <w:lang w:eastAsia="zh-CN"/>
        </w:rPr>
        <w:t>在回路带电的情况下更换熔断管而无触及带电部分的危险。</w:t>
      </w:r>
    </w:p>
    <w:p w14:paraId="7A854420" w14:textId="77777777" w:rsidR="00C62ACB" w:rsidRPr="0011709D" w:rsidRDefault="000547D4" w:rsidP="00182A6D">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（3）熔断器须为管型符合国家标准，</w:t>
      </w:r>
      <w:r w:rsidRPr="0011709D">
        <w:rPr>
          <w:rFonts w:asciiTheme="minorEastAsia" w:eastAsiaTheme="minorEastAsia" w:hAnsiTheme="minorEastAsia"/>
          <w:lang w:eastAsia="zh-CN"/>
        </w:rPr>
        <w:t>Q1</w:t>
      </w:r>
      <w:r w:rsidRPr="0011709D">
        <w:rPr>
          <w:rFonts w:asciiTheme="minorEastAsia" w:eastAsiaTheme="minorEastAsia" w:hAnsiTheme="minorEastAsia" w:hint="eastAsia"/>
          <w:lang w:eastAsia="zh-CN"/>
        </w:rPr>
        <w:t>级熔断因子，并能切断预期的短路电流。</w:t>
      </w:r>
    </w:p>
    <w:p w14:paraId="65937569" w14:textId="77777777" w:rsidR="00C62ACB" w:rsidRPr="0011709D" w:rsidRDefault="000547D4" w:rsidP="00182A6D">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4) 内部控制线路</w:t>
      </w:r>
    </w:p>
    <w:p w14:paraId="650C2BA9" w14:textId="77777777" w:rsidR="00C62ACB" w:rsidRPr="0011709D" w:rsidRDefault="000547D4" w:rsidP="00182A6D">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（1）所有内部和控制线须为符合国家标准的</w:t>
      </w:r>
      <w:r w:rsidRPr="0011709D">
        <w:rPr>
          <w:rFonts w:asciiTheme="minorEastAsia" w:eastAsiaTheme="minorEastAsia" w:hAnsiTheme="minorEastAsia"/>
          <w:lang w:eastAsia="zh-CN"/>
        </w:rPr>
        <w:t>1000</w:t>
      </w:r>
      <w:r w:rsidRPr="0011709D">
        <w:rPr>
          <w:rFonts w:asciiTheme="minorEastAsia" w:eastAsiaTheme="minorEastAsia" w:hAnsiTheme="minorEastAsia" w:hint="eastAsia"/>
          <w:lang w:eastAsia="zh-CN"/>
        </w:rPr>
        <w:t>伏级</w:t>
      </w:r>
      <w:r w:rsidRPr="0011709D">
        <w:rPr>
          <w:rFonts w:asciiTheme="minorEastAsia" w:eastAsiaTheme="minorEastAsia" w:hAnsiTheme="minorEastAsia"/>
          <w:lang w:eastAsia="zh-CN"/>
        </w:rPr>
        <w:t>PVC</w:t>
      </w:r>
      <w:r w:rsidRPr="0011709D">
        <w:rPr>
          <w:rFonts w:asciiTheme="minorEastAsia" w:eastAsiaTheme="minorEastAsia" w:hAnsiTheme="minorEastAsia" w:hint="eastAsia"/>
          <w:lang w:eastAsia="zh-CN"/>
        </w:rPr>
        <w:t>绝缘铜电缆。</w:t>
      </w:r>
    </w:p>
    <w:p w14:paraId="1EF3EF87" w14:textId="77777777" w:rsidR="00C62ACB" w:rsidRPr="0011709D" w:rsidRDefault="000547D4" w:rsidP="00182A6D">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（2）所有电缆须有足够的截面但不少于</w:t>
      </w:r>
      <w:r w:rsidRPr="0011709D">
        <w:rPr>
          <w:rFonts w:asciiTheme="minorEastAsia" w:eastAsiaTheme="minorEastAsia" w:hAnsiTheme="minorEastAsia"/>
          <w:lang w:eastAsia="zh-CN"/>
        </w:rPr>
        <w:t>1.5</w:t>
      </w:r>
      <w:r w:rsidRPr="0011709D">
        <w:rPr>
          <w:rFonts w:asciiTheme="minorEastAsia" w:eastAsiaTheme="minorEastAsia" w:hAnsiTheme="minorEastAsia" w:hint="eastAsia"/>
          <w:lang w:eastAsia="zh-CN"/>
        </w:rPr>
        <w:t>平方毫米的单芯多股绞合导线。敷设于</w:t>
      </w:r>
      <w:r w:rsidRPr="0011709D">
        <w:rPr>
          <w:rFonts w:asciiTheme="minorEastAsia" w:eastAsiaTheme="minorEastAsia" w:hAnsiTheme="minorEastAsia"/>
          <w:lang w:eastAsia="zh-CN"/>
        </w:rPr>
        <w:t>PVC</w:t>
      </w:r>
      <w:r w:rsidRPr="0011709D">
        <w:rPr>
          <w:rFonts w:asciiTheme="minorEastAsia" w:eastAsiaTheme="minorEastAsia" w:hAnsiTheme="minorEastAsia" w:hint="eastAsia"/>
          <w:lang w:eastAsia="zh-CN"/>
        </w:rPr>
        <w:t>线夹或线槽内。</w:t>
      </w:r>
    </w:p>
    <w:p w14:paraId="0F38CE8F" w14:textId="77777777" w:rsidR="00C62ACB" w:rsidRPr="0011709D" w:rsidRDefault="000547D4" w:rsidP="00182A6D">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（3）每条电线的两端须套有白色的套箍，刻以与接线图相符之黑色字样。</w:t>
      </w:r>
    </w:p>
    <w:p w14:paraId="1159067D" w14:textId="77777777" w:rsidR="00C62ACB" w:rsidRPr="0011709D" w:rsidRDefault="000547D4" w:rsidP="00182A6D">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（4）不同的回路须以不同的绝缘颜色区分。</w:t>
      </w:r>
    </w:p>
    <w:p w14:paraId="1F5AA847" w14:textId="77777777" w:rsidR="00C62ACB" w:rsidRPr="0011709D" w:rsidRDefault="000547D4" w:rsidP="006E13BD">
      <w:pPr>
        <w:pStyle w:val="ReportLevel3"/>
        <w:keepNext w:val="0"/>
        <w:widowControl w:val="0"/>
        <w:spacing w:before="156" w:after="0" w:line="360" w:lineRule="auto"/>
        <w:rPr>
          <w:lang w:eastAsia="zh-CN"/>
        </w:rPr>
      </w:pPr>
      <w:r w:rsidRPr="0011709D">
        <w:rPr>
          <w:rFonts w:hint="eastAsia"/>
          <w:lang w:eastAsia="zh-CN"/>
        </w:rPr>
        <w:t>功率因数补偿设备</w:t>
      </w:r>
    </w:p>
    <w:p w14:paraId="73F66E7A" w14:textId="77777777" w:rsidR="00C62ACB" w:rsidRPr="0011709D" w:rsidRDefault="000547D4" w:rsidP="00182A6D">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lastRenderedPageBreak/>
        <w:t>1) 补偿容量详见图纸，且应满足当地供电部门的要求。</w:t>
      </w:r>
    </w:p>
    <w:p w14:paraId="4FF9317C" w14:textId="77777777" w:rsidR="00C62ACB" w:rsidRPr="0011709D" w:rsidRDefault="000547D4" w:rsidP="00182A6D">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2) 须配备功率因数补偿设备包括电容器，电缆，电缆封端，控制继电器和接触器等，其额定容量按图所示，并连接至指定之低压配电柜上之开关装置。</w:t>
      </w:r>
    </w:p>
    <w:p w14:paraId="25EC42EE" w14:textId="77777777" w:rsidR="00C62ACB" w:rsidRPr="0011709D" w:rsidRDefault="000547D4" w:rsidP="00182A6D">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3) 电容器整体为铝壳，在真空下注入惰性气体和树脂，保证电容器的稳定性和长寿命。电容器组须为干式，采用金属化聚丙烯薄膜为电介质自动愈合式，损耗</w:t>
      </w:r>
      <w:proofErr w:type="gramStart"/>
      <w:r w:rsidRPr="0011709D">
        <w:rPr>
          <w:rFonts w:asciiTheme="minorEastAsia" w:eastAsiaTheme="minorEastAsia" w:hAnsiTheme="minorEastAsia" w:hint="eastAsia"/>
          <w:lang w:eastAsia="zh-CN"/>
        </w:rPr>
        <w:t>每千乏不大于</w:t>
      </w:r>
      <w:proofErr w:type="gramEnd"/>
      <w:r w:rsidRPr="0011709D">
        <w:rPr>
          <w:rFonts w:asciiTheme="minorEastAsia" w:eastAsiaTheme="minorEastAsia" w:hAnsiTheme="minorEastAsia"/>
          <w:lang w:eastAsia="zh-CN"/>
        </w:rPr>
        <w:t>0.5</w:t>
      </w:r>
      <w:r w:rsidRPr="0011709D">
        <w:rPr>
          <w:rFonts w:asciiTheme="minorEastAsia" w:eastAsiaTheme="minorEastAsia" w:hAnsiTheme="minorEastAsia" w:hint="eastAsia"/>
          <w:lang w:eastAsia="zh-CN"/>
        </w:rPr>
        <w:t>瓦。</w:t>
      </w:r>
      <w:proofErr w:type="gramStart"/>
      <w:r w:rsidRPr="0011709D">
        <w:rPr>
          <w:rFonts w:asciiTheme="minorEastAsia" w:eastAsiaTheme="minorEastAsia" w:hAnsiTheme="minorEastAsia" w:hint="eastAsia"/>
          <w:lang w:eastAsia="zh-CN"/>
        </w:rPr>
        <w:t>电容器组件须符合</w:t>
      </w:r>
      <w:proofErr w:type="gramEnd"/>
      <w:r w:rsidRPr="0011709D">
        <w:rPr>
          <w:rFonts w:asciiTheme="minorEastAsia" w:eastAsiaTheme="minorEastAsia" w:hAnsiTheme="minorEastAsia" w:hint="eastAsia"/>
          <w:lang w:eastAsia="zh-CN"/>
        </w:rPr>
        <w:t>国标的要求。每组电容器组须装设放电装置，使电容器切除电源一分钟内整组电容器组放电，使电容器残余电压不超过</w:t>
      </w:r>
      <w:r w:rsidRPr="0011709D">
        <w:rPr>
          <w:rFonts w:asciiTheme="minorEastAsia" w:eastAsiaTheme="minorEastAsia" w:hAnsiTheme="minorEastAsia"/>
          <w:lang w:eastAsia="zh-CN"/>
        </w:rPr>
        <w:t>50</w:t>
      </w:r>
      <w:r w:rsidRPr="0011709D">
        <w:rPr>
          <w:rFonts w:asciiTheme="minorEastAsia" w:eastAsiaTheme="minorEastAsia" w:hAnsiTheme="minorEastAsia" w:hint="eastAsia"/>
          <w:lang w:eastAsia="zh-CN"/>
        </w:rPr>
        <w:t>伏。</w:t>
      </w:r>
    </w:p>
    <w:p w14:paraId="73D078FA" w14:textId="77777777" w:rsidR="00C62ACB" w:rsidRPr="0011709D" w:rsidRDefault="000547D4" w:rsidP="00182A6D">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4) 电容器组的控制单元应不少于12组投切，（每25～30千</w:t>
      </w:r>
      <w:proofErr w:type="gramStart"/>
      <w:r w:rsidRPr="0011709D">
        <w:rPr>
          <w:rFonts w:asciiTheme="minorEastAsia" w:eastAsiaTheme="minorEastAsia" w:hAnsiTheme="minorEastAsia" w:hint="eastAsia"/>
          <w:lang w:eastAsia="zh-CN"/>
        </w:rPr>
        <w:t>乏</w:t>
      </w:r>
      <w:proofErr w:type="gramEnd"/>
      <w:r w:rsidRPr="0011709D">
        <w:rPr>
          <w:rFonts w:asciiTheme="minorEastAsia" w:eastAsiaTheme="minorEastAsia" w:hAnsiTheme="minorEastAsia" w:hint="eastAsia"/>
          <w:lang w:eastAsia="zh-CN"/>
        </w:rPr>
        <w:t>一组，少部分可50～60千</w:t>
      </w:r>
      <w:proofErr w:type="gramStart"/>
      <w:r w:rsidRPr="0011709D">
        <w:rPr>
          <w:rFonts w:asciiTheme="minorEastAsia" w:eastAsiaTheme="minorEastAsia" w:hAnsiTheme="minorEastAsia" w:hint="eastAsia"/>
          <w:lang w:eastAsia="zh-CN"/>
        </w:rPr>
        <w:t>乏</w:t>
      </w:r>
      <w:proofErr w:type="gramEnd"/>
      <w:r w:rsidRPr="0011709D">
        <w:rPr>
          <w:rFonts w:asciiTheme="minorEastAsia" w:eastAsiaTheme="minorEastAsia" w:hAnsiTheme="minorEastAsia" w:hint="eastAsia"/>
          <w:lang w:eastAsia="zh-CN"/>
        </w:rPr>
        <w:t>一组）达到调整功率因数至最佳值。无电压时将全组电容器瞬时切除，而当电压恢复后，再逐级将电容器投入。</w:t>
      </w:r>
    </w:p>
    <w:p w14:paraId="1FBE0AD4" w14:textId="77777777" w:rsidR="00C62ACB" w:rsidRPr="0011709D" w:rsidRDefault="000547D4" w:rsidP="00182A6D">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5) 功率因数补偿设备须为独立的成套装置。控制继电器，保护熔断器和接触器等组件须装在同一箱体内并配备一组与门有连锁的隔离开关，手动</w:t>
      </w:r>
      <w:r w:rsidRPr="0011709D">
        <w:rPr>
          <w:rFonts w:asciiTheme="minorEastAsia" w:eastAsiaTheme="minorEastAsia" w:hAnsiTheme="minorEastAsia"/>
          <w:lang w:eastAsia="zh-CN"/>
        </w:rPr>
        <w:t>/</w:t>
      </w:r>
      <w:r w:rsidRPr="0011709D">
        <w:rPr>
          <w:rFonts w:asciiTheme="minorEastAsia" w:eastAsiaTheme="minorEastAsia" w:hAnsiTheme="minorEastAsia" w:hint="eastAsia"/>
          <w:lang w:eastAsia="zh-CN"/>
        </w:rPr>
        <w:t>断开</w:t>
      </w:r>
      <w:r w:rsidRPr="0011709D">
        <w:rPr>
          <w:rFonts w:asciiTheme="minorEastAsia" w:eastAsiaTheme="minorEastAsia" w:hAnsiTheme="minorEastAsia"/>
          <w:lang w:eastAsia="zh-CN"/>
        </w:rPr>
        <w:t>/</w:t>
      </w:r>
      <w:r w:rsidRPr="0011709D">
        <w:rPr>
          <w:rFonts w:asciiTheme="minorEastAsia" w:eastAsiaTheme="minorEastAsia" w:hAnsiTheme="minorEastAsia" w:hint="eastAsia"/>
          <w:lang w:eastAsia="zh-CN"/>
        </w:rPr>
        <w:t>自动的选择开关，表示电容器已通电的红色指示灯等。</w:t>
      </w:r>
    </w:p>
    <w:p w14:paraId="58B2322B" w14:textId="77777777" w:rsidR="00C62ACB" w:rsidRPr="0011709D" w:rsidRDefault="000547D4" w:rsidP="00182A6D">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6) 电容器组必须选用去谐波式电容器，能监察供电系统上谐振频率并调节至抗</w:t>
      </w:r>
      <w:proofErr w:type="gramStart"/>
      <w:r w:rsidRPr="0011709D">
        <w:rPr>
          <w:rFonts w:asciiTheme="minorEastAsia" w:eastAsiaTheme="minorEastAsia" w:hAnsiTheme="minorEastAsia" w:hint="eastAsia"/>
          <w:lang w:eastAsia="zh-CN"/>
        </w:rPr>
        <w:t>谐</w:t>
      </w:r>
      <w:proofErr w:type="gramEnd"/>
      <w:r w:rsidRPr="0011709D">
        <w:rPr>
          <w:rFonts w:asciiTheme="minorEastAsia" w:eastAsiaTheme="minorEastAsia" w:hAnsiTheme="minorEastAsia" w:hint="eastAsia"/>
          <w:lang w:eastAsia="zh-CN"/>
        </w:rPr>
        <w:t>频率。</w:t>
      </w:r>
    </w:p>
    <w:p w14:paraId="473B7C94" w14:textId="77777777" w:rsidR="00C62ACB" w:rsidRPr="0011709D" w:rsidRDefault="000547D4" w:rsidP="00182A6D">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8) 电抗器必须为铁芯铜线（或铜箔）绕组，电抗率为</w:t>
      </w:r>
      <w:r w:rsidR="000C7AD4">
        <w:rPr>
          <w:rFonts w:asciiTheme="minorEastAsia" w:eastAsiaTheme="minorEastAsia" w:hAnsiTheme="minorEastAsia"/>
          <w:lang w:eastAsia="zh-CN"/>
        </w:rPr>
        <w:t>7</w:t>
      </w:r>
      <w:r w:rsidRPr="0011709D">
        <w:rPr>
          <w:rFonts w:asciiTheme="minorEastAsia" w:eastAsiaTheme="minorEastAsia" w:hAnsiTheme="minorEastAsia" w:hint="eastAsia"/>
          <w:lang w:eastAsia="zh-CN"/>
        </w:rPr>
        <w:t>%</w:t>
      </w:r>
    </w:p>
    <w:p w14:paraId="50271541" w14:textId="77777777" w:rsidR="00C62ACB" w:rsidRPr="0011709D" w:rsidRDefault="000547D4" w:rsidP="006E13BD">
      <w:pPr>
        <w:pStyle w:val="ReportLevel3"/>
        <w:keepNext w:val="0"/>
        <w:widowControl w:val="0"/>
        <w:spacing w:before="156" w:after="0" w:line="360" w:lineRule="auto"/>
        <w:rPr>
          <w:lang w:eastAsia="zh-CN"/>
        </w:rPr>
      </w:pPr>
      <w:r w:rsidRPr="0011709D">
        <w:rPr>
          <w:rFonts w:hint="eastAsia"/>
          <w:lang w:eastAsia="zh-CN"/>
        </w:rPr>
        <w:t>接地</w:t>
      </w:r>
    </w:p>
    <w:p w14:paraId="06673024" w14:textId="77777777" w:rsidR="00C62ACB" w:rsidRPr="0011709D" w:rsidRDefault="000547D4" w:rsidP="00AA0AA4">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1) 须配备一条沿配电屏全长敷设截面不少于</w:t>
      </w:r>
      <w:r w:rsidRPr="0011709D">
        <w:rPr>
          <w:rFonts w:asciiTheme="minorEastAsia" w:eastAsiaTheme="minorEastAsia" w:hAnsiTheme="minorEastAsia"/>
          <w:lang w:eastAsia="zh-CN"/>
        </w:rPr>
        <w:t>50 x 6mm</w:t>
      </w:r>
      <w:r w:rsidRPr="0011709D">
        <w:rPr>
          <w:rFonts w:asciiTheme="minorEastAsia" w:eastAsiaTheme="minorEastAsia" w:hAnsiTheme="minorEastAsia" w:hint="eastAsia"/>
          <w:lang w:eastAsia="zh-CN"/>
        </w:rPr>
        <w:t>的镀锡铜接地母线，用以将配电屏之屏架，</w:t>
      </w:r>
      <w:proofErr w:type="gramStart"/>
      <w:r w:rsidRPr="0011709D">
        <w:rPr>
          <w:rFonts w:asciiTheme="minorEastAsia" w:eastAsiaTheme="minorEastAsia" w:hAnsiTheme="minorEastAsia" w:hint="eastAsia"/>
          <w:lang w:eastAsia="zh-CN"/>
        </w:rPr>
        <w:t>各屏内之</w:t>
      </w:r>
      <w:proofErr w:type="gramEnd"/>
      <w:r w:rsidRPr="0011709D">
        <w:rPr>
          <w:rFonts w:asciiTheme="minorEastAsia" w:eastAsiaTheme="minorEastAsia" w:hAnsiTheme="minorEastAsia" w:hint="eastAsia"/>
          <w:lang w:eastAsia="zh-CN"/>
        </w:rPr>
        <w:t>单元以及各回进线和</w:t>
      </w:r>
      <w:proofErr w:type="gramStart"/>
      <w:r w:rsidRPr="0011709D">
        <w:rPr>
          <w:rFonts w:asciiTheme="minorEastAsia" w:eastAsiaTheme="minorEastAsia" w:hAnsiTheme="minorEastAsia" w:hint="eastAsia"/>
          <w:lang w:eastAsia="zh-CN"/>
        </w:rPr>
        <w:t>馈</w:t>
      </w:r>
      <w:proofErr w:type="gramEnd"/>
      <w:r w:rsidRPr="0011709D">
        <w:rPr>
          <w:rFonts w:asciiTheme="minorEastAsia" w:eastAsiaTheme="minorEastAsia" w:hAnsiTheme="minorEastAsia" w:hint="eastAsia"/>
          <w:lang w:eastAsia="zh-CN"/>
        </w:rPr>
        <w:t>出线的金属外皮或金属保护导管、接线合及终端盒，母线槽中的地线一起接地。</w:t>
      </w:r>
    </w:p>
    <w:p w14:paraId="3FAE7A2B" w14:textId="77777777" w:rsidR="00C62ACB" w:rsidRPr="0011709D" w:rsidRDefault="000547D4" w:rsidP="00AA0AA4">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2) 在配电屏的两端外各配置一个接地端子用以将配电屏接地。</w:t>
      </w:r>
    </w:p>
    <w:p w14:paraId="23919A17" w14:textId="77777777" w:rsidR="00C62ACB" w:rsidRPr="0011709D" w:rsidRDefault="000547D4" w:rsidP="006E13BD">
      <w:pPr>
        <w:pStyle w:val="ReportLevel3"/>
        <w:keepNext w:val="0"/>
        <w:widowControl w:val="0"/>
        <w:spacing w:before="156" w:after="0" w:line="360" w:lineRule="auto"/>
        <w:rPr>
          <w:lang w:eastAsia="zh-CN"/>
        </w:rPr>
      </w:pPr>
      <w:r w:rsidRPr="0011709D">
        <w:rPr>
          <w:rFonts w:hint="eastAsia"/>
          <w:lang w:eastAsia="zh-CN"/>
        </w:rPr>
        <w:t>避雷器及浪涌抑制器</w:t>
      </w:r>
    </w:p>
    <w:p w14:paraId="23D12F5C" w14:textId="77777777" w:rsidR="00C62ACB" w:rsidRPr="0011709D" w:rsidRDefault="000547D4" w:rsidP="008C07D5">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1) 雷电流避雷器</w:t>
      </w:r>
    </w:p>
    <w:p w14:paraId="2B12AF72" w14:textId="77777777" w:rsidR="00C62ACB" w:rsidRPr="0011709D" w:rsidRDefault="000547D4" w:rsidP="008C07D5">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避雷器须符合按</w:t>
      </w:r>
      <w:r w:rsidRPr="0011709D">
        <w:rPr>
          <w:rFonts w:asciiTheme="minorEastAsia" w:eastAsiaTheme="minorEastAsia" w:hAnsiTheme="minorEastAsia"/>
          <w:lang w:eastAsia="zh-CN"/>
        </w:rPr>
        <w:t>IEC61643</w:t>
      </w:r>
      <w:r w:rsidRPr="0011709D">
        <w:rPr>
          <w:rFonts w:asciiTheme="minorEastAsia" w:eastAsiaTheme="minorEastAsia" w:hAnsiTheme="minorEastAsia" w:hint="eastAsia"/>
          <w:lang w:eastAsia="zh-CN"/>
        </w:rPr>
        <w:t>之规定进行定性实验和符合下列要求</w:t>
      </w:r>
    </w:p>
    <w:tbl>
      <w:tblPr>
        <w:tblW w:w="8363" w:type="dxa"/>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1984"/>
        <w:gridCol w:w="2693"/>
      </w:tblGrid>
      <w:tr w:rsidR="0011709D" w:rsidRPr="0011709D" w14:paraId="28A381D2" w14:textId="77777777" w:rsidTr="00192392">
        <w:tc>
          <w:tcPr>
            <w:tcW w:w="3686" w:type="dxa"/>
          </w:tcPr>
          <w:p w14:paraId="06E165C9" w14:textId="77777777" w:rsidR="00C62ACB" w:rsidRPr="0011709D" w:rsidRDefault="000547D4" w:rsidP="008C07D5">
            <w:pPr>
              <w:pStyle w:val="ReportText"/>
              <w:jc w:val="center"/>
              <w:rPr>
                <w:rFonts w:eastAsia="宋体"/>
              </w:rPr>
            </w:pPr>
            <w:proofErr w:type="spellStart"/>
            <w:r w:rsidRPr="0011709D">
              <w:rPr>
                <w:rFonts w:eastAsia="宋体" w:hint="eastAsia"/>
              </w:rPr>
              <w:t>设备类型</w:t>
            </w:r>
            <w:proofErr w:type="spellEnd"/>
          </w:p>
        </w:tc>
        <w:tc>
          <w:tcPr>
            <w:tcW w:w="1984" w:type="dxa"/>
          </w:tcPr>
          <w:p w14:paraId="100A7A6F" w14:textId="77777777" w:rsidR="00C62ACB" w:rsidRPr="0011709D" w:rsidRDefault="000547D4" w:rsidP="008C07D5">
            <w:pPr>
              <w:pStyle w:val="ReportText"/>
              <w:jc w:val="center"/>
              <w:rPr>
                <w:rFonts w:eastAsia="宋体"/>
              </w:rPr>
            </w:pPr>
            <w:proofErr w:type="spellStart"/>
            <w:r w:rsidRPr="0011709D">
              <w:rPr>
                <w:rFonts w:eastAsia="宋体" w:hint="eastAsia"/>
              </w:rPr>
              <w:t>间隙型</w:t>
            </w:r>
            <w:proofErr w:type="spellEnd"/>
          </w:p>
        </w:tc>
        <w:tc>
          <w:tcPr>
            <w:tcW w:w="2693" w:type="dxa"/>
          </w:tcPr>
          <w:p w14:paraId="7D07A074" w14:textId="77777777" w:rsidR="00C62ACB" w:rsidRPr="0011709D" w:rsidRDefault="00C62ACB" w:rsidP="008C07D5">
            <w:pPr>
              <w:pStyle w:val="ReportText"/>
              <w:jc w:val="center"/>
              <w:rPr>
                <w:rFonts w:eastAsia="宋体"/>
              </w:rPr>
            </w:pPr>
          </w:p>
        </w:tc>
      </w:tr>
      <w:tr w:rsidR="0011709D" w:rsidRPr="0011709D" w14:paraId="1FDD3CF6" w14:textId="77777777" w:rsidTr="00192392">
        <w:tc>
          <w:tcPr>
            <w:tcW w:w="3686" w:type="dxa"/>
          </w:tcPr>
          <w:p w14:paraId="23B81C8C" w14:textId="77777777" w:rsidR="00C62ACB" w:rsidRPr="0011709D" w:rsidRDefault="000547D4" w:rsidP="008C07D5">
            <w:pPr>
              <w:pStyle w:val="ReportText"/>
              <w:jc w:val="center"/>
              <w:rPr>
                <w:rFonts w:eastAsia="宋体"/>
              </w:rPr>
            </w:pPr>
            <w:proofErr w:type="spellStart"/>
            <w:r w:rsidRPr="0011709D">
              <w:rPr>
                <w:rFonts w:eastAsia="宋体" w:hint="eastAsia"/>
              </w:rPr>
              <w:t>额定电压</w:t>
            </w:r>
            <w:proofErr w:type="spellEnd"/>
          </w:p>
        </w:tc>
        <w:tc>
          <w:tcPr>
            <w:tcW w:w="1984" w:type="dxa"/>
          </w:tcPr>
          <w:p w14:paraId="692BF6BB" w14:textId="77777777" w:rsidR="00C62ACB" w:rsidRPr="0011709D" w:rsidRDefault="000547D4" w:rsidP="008C07D5">
            <w:pPr>
              <w:pStyle w:val="ReportText"/>
              <w:jc w:val="center"/>
              <w:rPr>
                <w:rFonts w:eastAsia="宋体"/>
              </w:rPr>
            </w:pPr>
            <w:r w:rsidRPr="0011709D">
              <w:rPr>
                <w:rFonts w:eastAsia="宋体"/>
              </w:rPr>
              <w:t>Un</w:t>
            </w:r>
          </w:p>
        </w:tc>
        <w:tc>
          <w:tcPr>
            <w:tcW w:w="2693" w:type="dxa"/>
          </w:tcPr>
          <w:p w14:paraId="56A555E6" w14:textId="77777777" w:rsidR="00C62ACB" w:rsidRPr="0011709D" w:rsidRDefault="000547D4" w:rsidP="008C07D5">
            <w:pPr>
              <w:pStyle w:val="ReportText"/>
              <w:jc w:val="center"/>
              <w:rPr>
                <w:rFonts w:eastAsia="宋体"/>
              </w:rPr>
            </w:pPr>
            <w:r w:rsidRPr="0011709D">
              <w:rPr>
                <w:rFonts w:eastAsia="宋体"/>
              </w:rPr>
              <w:t>230/400V</w:t>
            </w:r>
          </w:p>
        </w:tc>
      </w:tr>
      <w:tr w:rsidR="0011709D" w:rsidRPr="0011709D" w14:paraId="40E7B542" w14:textId="77777777" w:rsidTr="00192392">
        <w:tc>
          <w:tcPr>
            <w:tcW w:w="3686" w:type="dxa"/>
          </w:tcPr>
          <w:p w14:paraId="05786C22" w14:textId="77777777" w:rsidR="00C62ACB" w:rsidRPr="0011709D" w:rsidRDefault="000547D4" w:rsidP="008C07D5">
            <w:pPr>
              <w:pStyle w:val="ReportText"/>
              <w:jc w:val="center"/>
              <w:rPr>
                <w:rFonts w:eastAsia="宋体"/>
              </w:rPr>
            </w:pPr>
            <w:proofErr w:type="spellStart"/>
            <w:r w:rsidRPr="0011709D">
              <w:rPr>
                <w:rFonts w:eastAsia="宋体" w:hint="eastAsia"/>
              </w:rPr>
              <w:t>最大工作电压</w:t>
            </w:r>
            <w:proofErr w:type="spellEnd"/>
          </w:p>
        </w:tc>
        <w:tc>
          <w:tcPr>
            <w:tcW w:w="1984" w:type="dxa"/>
          </w:tcPr>
          <w:p w14:paraId="77D901C1" w14:textId="77777777" w:rsidR="00C62ACB" w:rsidRPr="0011709D" w:rsidRDefault="000547D4" w:rsidP="008C07D5">
            <w:pPr>
              <w:pStyle w:val="ReportText"/>
              <w:jc w:val="center"/>
              <w:rPr>
                <w:rFonts w:eastAsia="宋体"/>
              </w:rPr>
            </w:pPr>
            <w:proofErr w:type="spellStart"/>
            <w:r w:rsidRPr="0011709D">
              <w:rPr>
                <w:rFonts w:eastAsia="宋体"/>
              </w:rPr>
              <w:t>Uc</w:t>
            </w:r>
            <w:proofErr w:type="spellEnd"/>
          </w:p>
        </w:tc>
        <w:tc>
          <w:tcPr>
            <w:tcW w:w="2693" w:type="dxa"/>
          </w:tcPr>
          <w:p w14:paraId="5B254C29" w14:textId="77777777" w:rsidR="00C62ACB" w:rsidRPr="0011709D" w:rsidRDefault="000547D4" w:rsidP="008C07D5">
            <w:pPr>
              <w:pStyle w:val="ReportText"/>
              <w:jc w:val="center"/>
              <w:rPr>
                <w:rFonts w:eastAsia="宋体"/>
              </w:rPr>
            </w:pPr>
            <w:r w:rsidRPr="0011709D">
              <w:rPr>
                <w:rFonts w:eastAsia="宋体"/>
              </w:rPr>
              <w:t>255V</w:t>
            </w:r>
          </w:p>
        </w:tc>
      </w:tr>
      <w:tr w:rsidR="0011709D" w:rsidRPr="0011709D" w14:paraId="4C9516CE" w14:textId="77777777" w:rsidTr="00192392">
        <w:tc>
          <w:tcPr>
            <w:tcW w:w="3686" w:type="dxa"/>
          </w:tcPr>
          <w:p w14:paraId="14218231" w14:textId="77777777" w:rsidR="00C62ACB" w:rsidRPr="0011709D" w:rsidRDefault="000547D4" w:rsidP="008C07D5">
            <w:pPr>
              <w:pStyle w:val="ReportText"/>
              <w:jc w:val="center"/>
              <w:rPr>
                <w:rFonts w:eastAsia="宋体"/>
              </w:rPr>
            </w:pPr>
            <w:proofErr w:type="spellStart"/>
            <w:r w:rsidRPr="0011709D">
              <w:rPr>
                <w:rFonts w:eastAsia="宋体" w:hint="eastAsia"/>
              </w:rPr>
              <w:t>绝缘电阻</w:t>
            </w:r>
            <w:proofErr w:type="spellEnd"/>
          </w:p>
        </w:tc>
        <w:tc>
          <w:tcPr>
            <w:tcW w:w="1984" w:type="dxa"/>
          </w:tcPr>
          <w:p w14:paraId="648C43C7" w14:textId="77777777" w:rsidR="00C62ACB" w:rsidRPr="0011709D" w:rsidRDefault="000547D4" w:rsidP="008C07D5">
            <w:pPr>
              <w:pStyle w:val="ReportText"/>
              <w:jc w:val="center"/>
              <w:rPr>
                <w:rFonts w:eastAsia="宋体"/>
              </w:rPr>
            </w:pPr>
            <w:proofErr w:type="spellStart"/>
            <w:r w:rsidRPr="0011709D">
              <w:rPr>
                <w:rFonts w:eastAsia="宋体"/>
              </w:rPr>
              <w:t>Risol</w:t>
            </w:r>
            <w:proofErr w:type="spellEnd"/>
          </w:p>
        </w:tc>
        <w:tc>
          <w:tcPr>
            <w:tcW w:w="2693" w:type="dxa"/>
          </w:tcPr>
          <w:p w14:paraId="7411090C" w14:textId="77777777" w:rsidR="00C62ACB" w:rsidRPr="0011709D" w:rsidRDefault="000547D4" w:rsidP="008C07D5">
            <w:pPr>
              <w:pStyle w:val="ReportText"/>
              <w:jc w:val="center"/>
              <w:rPr>
                <w:rFonts w:eastAsia="宋体"/>
              </w:rPr>
            </w:pPr>
            <w:r w:rsidRPr="0011709D">
              <w:rPr>
                <w:rFonts w:eastAsia="宋体" w:hint="eastAsia"/>
              </w:rPr>
              <w:t>≥</w:t>
            </w:r>
            <w:r w:rsidRPr="0011709D">
              <w:rPr>
                <w:rFonts w:eastAsia="宋体"/>
              </w:rPr>
              <w:t>1010</w:t>
            </w:r>
            <w:r w:rsidRPr="0011709D">
              <w:rPr>
                <w:rFonts w:eastAsia="宋体" w:hint="eastAsia"/>
              </w:rPr>
              <w:t>Ω</w:t>
            </w:r>
          </w:p>
        </w:tc>
      </w:tr>
      <w:tr w:rsidR="0011709D" w:rsidRPr="0011709D" w14:paraId="6D5FC94A" w14:textId="77777777" w:rsidTr="00192392">
        <w:tc>
          <w:tcPr>
            <w:tcW w:w="3686" w:type="dxa"/>
          </w:tcPr>
          <w:p w14:paraId="0E98CA03" w14:textId="77777777" w:rsidR="00C62ACB" w:rsidRPr="0011709D" w:rsidRDefault="000547D4" w:rsidP="008C07D5">
            <w:pPr>
              <w:pStyle w:val="ReportText"/>
              <w:jc w:val="center"/>
              <w:rPr>
                <w:rFonts w:eastAsia="宋体"/>
              </w:rPr>
            </w:pPr>
            <w:proofErr w:type="spellStart"/>
            <w:r w:rsidRPr="0011709D">
              <w:rPr>
                <w:rFonts w:eastAsia="宋体" w:hint="eastAsia"/>
              </w:rPr>
              <w:lastRenderedPageBreak/>
              <w:t>冲击放电电压</w:t>
            </w:r>
            <w:proofErr w:type="spellEnd"/>
            <w:r w:rsidRPr="0011709D">
              <w:rPr>
                <w:rFonts w:eastAsia="宋体"/>
              </w:rPr>
              <w:t>1.2/50μs</w:t>
            </w:r>
          </w:p>
        </w:tc>
        <w:tc>
          <w:tcPr>
            <w:tcW w:w="1984" w:type="dxa"/>
          </w:tcPr>
          <w:p w14:paraId="168A7B28" w14:textId="77777777" w:rsidR="00C62ACB" w:rsidRPr="0011709D" w:rsidRDefault="000547D4" w:rsidP="008C07D5">
            <w:pPr>
              <w:pStyle w:val="ReportText"/>
              <w:jc w:val="center"/>
              <w:rPr>
                <w:rFonts w:eastAsia="宋体"/>
              </w:rPr>
            </w:pPr>
            <w:proofErr w:type="spellStart"/>
            <w:r w:rsidRPr="0011709D">
              <w:rPr>
                <w:rFonts w:eastAsia="宋体"/>
              </w:rPr>
              <w:t>Uas</w:t>
            </w:r>
            <w:proofErr w:type="spellEnd"/>
          </w:p>
        </w:tc>
        <w:tc>
          <w:tcPr>
            <w:tcW w:w="2693" w:type="dxa"/>
          </w:tcPr>
          <w:p w14:paraId="59A36B7F" w14:textId="77777777" w:rsidR="00C62ACB" w:rsidRPr="0011709D" w:rsidRDefault="000547D4" w:rsidP="008C07D5">
            <w:pPr>
              <w:pStyle w:val="ReportText"/>
              <w:jc w:val="center"/>
              <w:rPr>
                <w:rFonts w:eastAsia="宋体"/>
              </w:rPr>
            </w:pPr>
            <w:r w:rsidRPr="0011709D">
              <w:rPr>
                <w:rFonts w:eastAsia="宋体" w:hint="eastAsia"/>
              </w:rPr>
              <w:t>≤</w:t>
            </w:r>
            <w:r w:rsidRPr="0011709D">
              <w:rPr>
                <w:rFonts w:eastAsia="宋体"/>
              </w:rPr>
              <w:t>1.0kV</w:t>
            </w:r>
          </w:p>
        </w:tc>
      </w:tr>
      <w:tr w:rsidR="0011709D" w:rsidRPr="0011709D" w14:paraId="4C693CA6" w14:textId="77777777" w:rsidTr="00192392">
        <w:tc>
          <w:tcPr>
            <w:tcW w:w="3686" w:type="dxa"/>
          </w:tcPr>
          <w:p w14:paraId="0EBA1A24" w14:textId="77777777" w:rsidR="00C62ACB" w:rsidRPr="0011709D" w:rsidRDefault="000547D4" w:rsidP="008C07D5">
            <w:pPr>
              <w:pStyle w:val="ReportText"/>
              <w:jc w:val="center"/>
              <w:rPr>
                <w:rFonts w:eastAsia="宋体"/>
              </w:rPr>
            </w:pPr>
            <w:proofErr w:type="spellStart"/>
            <w:r w:rsidRPr="0011709D">
              <w:rPr>
                <w:rFonts w:eastAsia="宋体" w:hint="eastAsia"/>
              </w:rPr>
              <w:t>保护电平</w:t>
            </w:r>
            <w:proofErr w:type="spellEnd"/>
          </w:p>
        </w:tc>
        <w:tc>
          <w:tcPr>
            <w:tcW w:w="1984" w:type="dxa"/>
          </w:tcPr>
          <w:p w14:paraId="14898D1B" w14:textId="77777777" w:rsidR="00C62ACB" w:rsidRPr="0011709D" w:rsidRDefault="000547D4" w:rsidP="008C07D5">
            <w:pPr>
              <w:pStyle w:val="ReportText"/>
              <w:jc w:val="center"/>
              <w:rPr>
                <w:rFonts w:eastAsia="宋体"/>
              </w:rPr>
            </w:pPr>
            <w:r w:rsidRPr="0011709D">
              <w:rPr>
                <w:rFonts w:eastAsia="宋体"/>
              </w:rPr>
              <w:t>Up</w:t>
            </w:r>
          </w:p>
        </w:tc>
        <w:tc>
          <w:tcPr>
            <w:tcW w:w="2693" w:type="dxa"/>
          </w:tcPr>
          <w:p w14:paraId="7BF6F6DB" w14:textId="77777777" w:rsidR="00C62ACB" w:rsidRPr="0011709D" w:rsidRDefault="000547D4" w:rsidP="008C07D5">
            <w:pPr>
              <w:pStyle w:val="ReportText"/>
              <w:jc w:val="center"/>
              <w:rPr>
                <w:rFonts w:eastAsia="宋体"/>
              </w:rPr>
            </w:pPr>
            <w:r w:rsidRPr="0011709D">
              <w:rPr>
                <w:rFonts w:eastAsia="宋体" w:hint="eastAsia"/>
              </w:rPr>
              <w:t>≤</w:t>
            </w:r>
            <w:r w:rsidRPr="0011709D">
              <w:rPr>
                <w:rFonts w:eastAsia="宋体"/>
              </w:rPr>
              <w:t>4.0kV</w:t>
            </w:r>
          </w:p>
        </w:tc>
      </w:tr>
      <w:tr w:rsidR="0011709D" w:rsidRPr="0011709D" w14:paraId="6DAE854E" w14:textId="77777777" w:rsidTr="00192392">
        <w:tc>
          <w:tcPr>
            <w:tcW w:w="3686" w:type="dxa"/>
          </w:tcPr>
          <w:p w14:paraId="7C488757" w14:textId="77777777" w:rsidR="00C62ACB" w:rsidRPr="0011709D" w:rsidRDefault="000547D4" w:rsidP="008C07D5">
            <w:pPr>
              <w:pStyle w:val="ReportText"/>
              <w:jc w:val="center"/>
              <w:rPr>
                <w:rFonts w:eastAsia="宋体"/>
              </w:rPr>
            </w:pPr>
            <w:proofErr w:type="spellStart"/>
            <w:r w:rsidRPr="0011709D">
              <w:rPr>
                <w:rFonts w:eastAsia="宋体" w:hint="eastAsia"/>
              </w:rPr>
              <w:t>响应时间</w:t>
            </w:r>
            <w:proofErr w:type="spellEnd"/>
          </w:p>
        </w:tc>
        <w:tc>
          <w:tcPr>
            <w:tcW w:w="1984" w:type="dxa"/>
          </w:tcPr>
          <w:p w14:paraId="057D090C" w14:textId="77777777" w:rsidR="00C62ACB" w:rsidRPr="0011709D" w:rsidRDefault="000547D4" w:rsidP="008C07D5">
            <w:pPr>
              <w:pStyle w:val="ReportText"/>
              <w:jc w:val="center"/>
              <w:rPr>
                <w:rFonts w:eastAsia="宋体"/>
              </w:rPr>
            </w:pPr>
            <w:r w:rsidRPr="0011709D">
              <w:rPr>
                <w:rFonts w:eastAsia="宋体"/>
              </w:rPr>
              <w:t>ta</w:t>
            </w:r>
          </w:p>
        </w:tc>
        <w:tc>
          <w:tcPr>
            <w:tcW w:w="2693" w:type="dxa"/>
          </w:tcPr>
          <w:p w14:paraId="28D0CF54" w14:textId="77777777" w:rsidR="00C62ACB" w:rsidRPr="0011709D" w:rsidRDefault="000547D4" w:rsidP="008C07D5">
            <w:pPr>
              <w:pStyle w:val="ReportText"/>
              <w:jc w:val="center"/>
              <w:rPr>
                <w:rFonts w:eastAsia="宋体"/>
              </w:rPr>
            </w:pPr>
            <w:r w:rsidRPr="0011709D">
              <w:rPr>
                <w:rFonts w:eastAsia="宋体" w:hint="eastAsia"/>
              </w:rPr>
              <w:t>≤</w:t>
            </w:r>
            <w:r w:rsidRPr="0011709D">
              <w:rPr>
                <w:rFonts w:eastAsia="宋体"/>
              </w:rPr>
              <w:t>50ns</w:t>
            </w:r>
          </w:p>
        </w:tc>
      </w:tr>
      <w:tr w:rsidR="0011709D" w:rsidRPr="0011709D" w14:paraId="594F8264" w14:textId="77777777" w:rsidTr="00192392">
        <w:tc>
          <w:tcPr>
            <w:tcW w:w="3686" w:type="dxa"/>
          </w:tcPr>
          <w:p w14:paraId="5B3CFF97" w14:textId="77777777" w:rsidR="00C62ACB" w:rsidRPr="0011709D" w:rsidRDefault="000547D4" w:rsidP="008C07D5">
            <w:pPr>
              <w:pStyle w:val="ReportText"/>
              <w:jc w:val="center"/>
              <w:rPr>
                <w:rFonts w:eastAsia="宋体"/>
                <w:lang w:eastAsia="zh-CN"/>
              </w:rPr>
            </w:pPr>
            <w:r w:rsidRPr="0011709D">
              <w:rPr>
                <w:rFonts w:eastAsia="宋体" w:hint="eastAsia"/>
                <w:lang w:eastAsia="zh-CN"/>
              </w:rPr>
              <w:t>雷电冲出电流（</w:t>
            </w:r>
            <w:r w:rsidRPr="0011709D">
              <w:rPr>
                <w:rFonts w:eastAsia="宋体"/>
                <w:lang w:eastAsia="zh-CN"/>
              </w:rPr>
              <w:t>10/350</w:t>
            </w:r>
            <w:r w:rsidRPr="0011709D">
              <w:rPr>
                <w:rFonts w:eastAsia="宋体"/>
              </w:rPr>
              <w:t>μ</w:t>
            </w:r>
            <w:r w:rsidRPr="0011709D">
              <w:rPr>
                <w:rFonts w:eastAsia="宋体"/>
                <w:lang w:eastAsia="zh-CN"/>
              </w:rPr>
              <w:t>s</w:t>
            </w:r>
            <w:r w:rsidRPr="0011709D">
              <w:rPr>
                <w:rFonts w:eastAsia="宋体" w:hint="eastAsia"/>
                <w:lang w:eastAsia="zh-CN"/>
              </w:rPr>
              <w:t>）</w:t>
            </w:r>
          </w:p>
          <w:p w14:paraId="4E26203E" w14:textId="77777777" w:rsidR="00C62ACB" w:rsidRPr="0011709D" w:rsidRDefault="000547D4" w:rsidP="008C07D5">
            <w:pPr>
              <w:pStyle w:val="ReportText"/>
              <w:jc w:val="center"/>
              <w:rPr>
                <w:rFonts w:eastAsia="宋体"/>
                <w:lang w:eastAsia="zh-CN"/>
              </w:rPr>
            </w:pPr>
            <w:r w:rsidRPr="0011709D">
              <w:rPr>
                <w:rFonts w:eastAsia="宋体"/>
                <w:lang w:eastAsia="zh-CN"/>
              </w:rPr>
              <w:t>/</w:t>
            </w:r>
            <w:r w:rsidRPr="0011709D">
              <w:rPr>
                <w:rFonts w:eastAsia="宋体" w:hint="eastAsia"/>
                <w:lang w:eastAsia="zh-CN"/>
              </w:rPr>
              <w:t>每极</w:t>
            </w:r>
          </w:p>
        </w:tc>
        <w:tc>
          <w:tcPr>
            <w:tcW w:w="1984" w:type="dxa"/>
          </w:tcPr>
          <w:p w14:paraId="27AFC2F1" w14:textId="77777777" w:rsidR="00C62ACB" w:rsidRPr="0011709D" w:rsidRDefault="000547D4" w:rsidP="008C07D5">
            <w:pPr>
              <w:pStyle w:val="ReportText"/>
              <w:jc w:val="center"/>
              <w:rPr>
                <w:rFonts w:eastAsia="宋体"/>
              </w:rPr>
            </w:pPr>
            <w:proofErr w:type="spellStart"/>
            <w:r w:rsidRPr="0011709D">
              <w:rPr>
                <w:rFonts w:eastAsia="宋体"/>
              </w:rPr>
              <w:t>Ipeak</w:t>
            </w:r>
            <w:proofErr w:type="spellEnd"/>
          </w:p>
          <w:p w14:paraId="1CD657EB" w14:textId="77777777" w:rsidR="00C62ACB" w:rsidRPr="0011709D" w:rsidRDefault="000547D4" w:rsidP="008C07D5">
            <w:pPr>
              <w:pStyle w:val="ReportText"/>
              <w:jc w:val="center"/>
              <w:rPr>
                <w:rFonts w:eastAsia="宋体"/>
              </w:rPr>
            </w:pPr>
            <w:r w:rsidRPr="0011709D">
              <w:rPr>
                <w:rFonts w:eastAsia="宋体"/>
              </w:rPr>
              <w:t>Q</w:t>
            </w:r>
          </w:p>
          <w:p w14:paraId="65F786F8" w14:textId="77777777" w:rsidR="00C62ACB" w:rsidRPr="0011709D" w:rsidRDefault="000547D4" w:rsidP="008C07D5">
            <w:pPr>
              <w:pStyle w:val="ReportText"/>
              <w:jc w:val="center"/>
              <w:rPr>
                <w:rFonts w:eastAsia="宋体"/>
              </w:rPr>
            </w:pPr>
            <w:r w:rsidRPr="0011709D">
              <w:rPr>
                <w:rFonts w:eastAsia="宋体"/>
              </w:rPr>
              <w:t>W/R</w:t>
            </w:r>
          </w:p>
        </w:tc>
        <w:tc>
          <w:tcPr>
            <w:tcW w:w="2693" w:type="dxa"/>
          </w:tcPr>
          <w:p w14:paraId="6401C590" w14:textId="77777777" w:rsidR="00C62ACB" w:rsidRPr="0011709D" w:rsidRDefault="000547D4" w:rsidP="008C07D5">
            <w:pPr>
              <w:pStyle w:val="ReportText"/>
              <w:jc w:val="center"/>
              <w:rPr>
                <w:rFonts w:eastAsia="宋体"/>
              </w:rPr>
            </w:pPr>
            <w:r w:rsidRPr="0011709D">
              <w:rPr>
                <w:rFonts w:eastAsia="宋体"/>
              </w:rPr>
              <w:t>25kA</w:t>
            </w:r>
          </w:p>
          <w:p w14:paraId="33050D9D" w14:textId="77777777" w:rsidR="00C62ACB" w:rsidRPr="0011709D" w:rsidRDefault="000547D4" w:rsidP="008C07D5">
            <w:pPr>
              <w:pStyle w:val="ReportText"/>
              <w:jc w:val="center"/>
              <w:rPr>
                <w:rFonts w:eastAsia="宋体"/>
              </w:rPr>
            </w:pPr>
            <w:r w:rsidRPr="0011709D">
              <w:rPr>
                <w:rFonts w:eastAsia="宋体"/>
              </w:rPr>
              <w:t>12.5</w:t>
            </w:r>
          </w:p>
          <w:p w14:paraId="63E813E1" w14:textId="77777777" w:rsidR="00C62ACB" w:rsidRPr="0011709D" w:rsidRDefault="000547D4" w:rsidP="008C07D5">
            <w:pPr>
              <w:pStyle w:val="ReportText"/>
              <w:jc w:val="center"/>
              <w:rPr>
                <w:rFonts w:eastAsia="宋体"/>
              </w:rPr>
            </w:pPr>
            <w:r w:rsidRPr="0011709D">
              <w:rPr>
                <w:rFonts w:eastAsia="宋体"/>
              </w:rPr>
              <w:t>160kj/</w:t>
            </w:r>
            <w:r w:rsidRPr="0011709D">
              <w:rPr>
                <w:rFonts w:eastAsia="宋体" w:hint="eastAsia"/>
              </w:rPr>
              <w:t>Ω</w:t>
            </w:r>
          </w:p>
        </w:tc>
      </w:tr>
      <w:tr w:rsidR="0011709D" w:rsidRPr="0011709D" w14:paraId="7D6782C3" w14:textId="77777777" w:rsidTr="00192392">
        <w:tc>
          <w:tcPr>
            <w:tcW w:w="3686" w:type="dxa"/>
          </w:tcPr>
          <w:p w14:paraId="5A4A267F" w14:textId="77777777" w:rsidR="00C62ACB" w:rsidRPr="0011709D" w:rsidRDefault="000547D4" w:rsidP="008C07D5">
            <w:pPr>
              <w:pStyle w:val="ReportText"/>
              <w:jc w:val="center"/>
              <w:rPr>
                <w:rFonts w:eastAsia="宋体"/>
                <w:lang w:eastAsia="zh-CN"/>
              </w:rPr>
            </w:pPr>
            <w:r w:rsidRPr="0011709D">
              <w:rPr>
                <w:rFonts w:eastAsia="宋体" w:hint="eastAsia"/>
                <w:lang w:eastAsia="zh-CN"/>
              </w:rPr>
              <w:t>雷电冲出电流（</w:t>
            </w:r>
            <w:r w:rsidRPr="0011709D">
              <w:rPr>
                <w:rFonts w:eastAsia="宋体"/>
                <w:lang w:eastAsia="zh-CN"/>
              </w:rPr>
              <w:t>10/350</w:t>
            </w:r>
            <w:r w:rsidRPr="0011709D">
              <w:rPr>
                <w:rFonts w:eastAsia="宋体"/>
              </w:rPr>
              <w:t>μ</w:t>
            </w:r>
            <w:r w:rsidRPr="0011709D">
              <w:rPr>
                <w:rFonts w:eastAsia="宋体"/>
                <w:lang w:eastAsia="zh-CN"/>
              </w:rPr>
              <w:t>s</w:t>
            </w:r>
            <w:r w:rsidRPr="0011709D">
              <w:rPr>
                <w:rFonts w:eastAsia="宋体" w:hint="eastAsia"/>
                <w:lang w:eastAsia="zh-CN"/>
              </w:rPr>
              <w:t>）</w:t>
            </w:r>
          </w:p>
          <w:p w14:paraId="69B3ACC0" w14:textId="77777777" w:rsidR="00C62ACB" w:rsidRPr="0011709D" w:rsidRDefault="000547D4" w:rsidP="008C07D5">
            <w:pPr>
              <w:pStyle w:val="ReportText"/>
              <w:jc w:val="center"/>
              <w:rPr>
                <w:rFonts w:eastAsia="宋体"/>
                <w:lang w:eastAsia="zh-CN"/>
              </w:rPr>
            </w:pPr>
            <w:r w:rsidRPr="0011709D">
              <w:rPr>
                <w:rFonts w:eastAsia="宋体"/>
                <w:lang w:eastAsia="zh-CN"/>
              </w:rPr>
              <w:t>/</w:t>
            </w:r>
            <w:r w:rsidRPr="0011709D">
              <w:rPr>
                <w:rFonts w:eastAsia="宋体" w:hint="eastAsia"/>
                <w:lang w:eastAsia="zh-CN"/>
              </w:rPr>
              <w:t>整体</w:t>
            </w:r>
          </w:p>
        </w:tc>
        <w:tc>
          <w:tcPr>
            <w:tcW w:w="1984" w:type="dxa"/>
          </w:tcPr>
          <w:p w14:paraId="2CF7410E" w14:textId="77777777" w:rsidR="00C62ACB" w:rsidRPr="0011709D" w:rsidRDefault="000547D4" w:rsidP="008C07D5">
            <w:pPr>
              <w:pStyle w:val="ReportText"/>
              <w:jc w:val="center"/>
              <w:rPr>
                <w:rFonts w:eastAsia="宋体"/>
              </w:rPr>
            </w:pPr>
            <w:proofErr w:type="spellStart"/>
            <w:r w:rsidRPr="0011709D">
              <w:rPr>
                <w:rFonts w:eastAsia="宋体"/>
              </w:rPr>
              <w:t>Ipeak</w:t>
            </w:r>
            <w:proofErr w:type="spellEnd"/>
          </w:p>
        </w:tc>
        <w:tc>
          <w:tcPr>
            <w:tcW w:w="2693" w:type="dxa"/>
          </w:tcPr>
          <w:p w14:paraId="248780DE" w14:textId="77777777" w:rsidR="00C62ACB" w:rsidRPr="0011709D" w:rsidRDefault="000547D4" w:rsidP="008C07D5">
            <w:pPr>
              <w:pStyle w:val="ReportText"/>
              <w:jc w:val="center"/>
              <w:rPr>
                <w:rFonts w:eastAsia="宋体"/>
              </w:rPr>
            </w:pPr>
            <w:r w:rsidRPr="0011709D">
              <w:rPr>
                <w:rFonts w:eastAsia="宋体"/>
              </w:rPr>
              <w:t>100kA</w:t>
            </w:r>
          </w:p>
        </w:tc>
      </w:tr>
      <w:tr w:rsidR="0011709D" w:rsidRPr="0011709D" w14:paraId="75C01104" w14:textId="77777777" w:rsidTr="00192392">
        <w:trPr>
          <w:cantSplit/>
        </w:trPr>
        <w:tc>
          <w:tcPr>
            <w:tcW w:w="3686" w:type="dxa"/>
          </w:tcPr>
          <w:p w14:paraId="071062F0" w14:textId="77777777" w:rsidR="00C62ACB" w:rsidRPr="0011709D" w:rsidRDefault="000547D4" w:rsidP="008C07D5">
            <w:pPr>
              <w:pStyle w:val="ReportText"/>
              <w:jc w:val="center"/>
              <w:rPr>
                <w:rFonts w:eastAsia="宋体"/>
                <w:lang w:eastAsia="zh-CN"/>
              </w:rPr>
            </w:pPr>
            <w:r w:rsidRPr="0011709D">
              <w:rPr>
                <w:rFonts w:eastAsia="宋体" w:hint="eastAsia"/>
                <w:lang w:eastAsia="zh-CN"/>
              </w:rPr>
              <w:t>灭弧电流（</w:t>
            </w:r>
            <w:r w:rsidRPr="0011709D">
              <w:rPr>
                <w:rFonts w:eastAsia="宋体"/>
                <w:lang w:eastAsia="zh-CN"/>
              </w:rPr>
              <w:t>50Hz</w:t>
            </w:r>
            <w:r w:rsidRPr="0011709D">
              <w:rPr>
                <w:rFonts w:eastAsia="宋体" w:hint="eastAsia"/>
                <w:lang w:eastAsia="zh-CN"/>
              </w:rPr>
              <w:t>）能力可达</w:t>
            </w:r>
          </w:p>
        </w:tc>
        <w:tc>
          <w:tcPr>
            <w:tcW w:w="4677" w:type="dxa"/>
            <w:gridSpan w:val="2"/>
          </w:tcPr>
          <w:p w14:paraId="1AB03A7A" w14:textId="77777777" w:rsidR="00C62ACB" w:rsidRPr="0011709D" w:rsidRDefault="000547D4" w:rsidP="008C07D5">
            <w:pPr>
              <w:pStyle w:val="ReportText"/>
              <w:jc w:val="center"/>
              <w:rPr>
                <w:rFonts w:eastAsia="宋体"/>
              </w:rPr>
            </w:pPr>
            <w:r w:rsidRPr="0011709D">
              <w:rPr>
                <w:rFonts w:eastAsia="宋体"/>
              </w:rPr>
              <w:t>17.5</w:t>
            </w:r>
            <w:r w:rsidRPr="0011709D">
              <w:rPr>
                <w:rFonts w:eastAsia="宋体" w:hint="eastAsia"/>
              </w:rPr>
              <w:t>（</w:t>
            </w:r>
            <w:proofErr w:type="gramStart"/>
            <w:r w:rsidRPr="0011709D">
              <w:rPr>
                <w:rFonts w:eastAsia="宋体"/>
              </w:rPr>
              <w:t>IEC :</w:t>
            </w:r>
            <w:proofErr w:type="gramEnd"/>
            <w:r w:rsidRPr="0011709D">
              <w:rPr>
                <w:rFonts w:eastAsia="宋体"/>
              </w:rPr>
              <w:t xml:space="preserve"> 3.0</w:t>
            </w:r>
            <w:r w:rsidRPr="0011709D">
              <w:rPr>
                <w:rFonts w:eastAsia="宋体" w:hint="eastAsia"/>
              </w:rPr>
              <w:t>）</w:t>
            </w:r>
            <w:proofErr w:type="spellStart"/>
            <w:r w:rsidRPr="0011709D">
              <w:rPr>
                <w:rFonts w:eastAsia="宋体"/>
              </w:rPr>
              <w:t>kAeff</w:t>
            </w:r>
            <w:proofErr w:type="spellEnd"/>
          </w:p>
        </w:tc>
      </w:tr>
      <w:tr w:rsidR="0011709D" w:rsidRPr="0011709D" w14:paraId="2AAD392D" w14:textId="77777777" w:rsidTr="00192392">
        <w:trPr>
          <w:cantSplit/>
        </w:trPr>
        <w:tc>
          <w:tcPr>
            <w:tcW w:w="3686" w:type="dxa"/>
          </w:tcPr>
          <w:p w14:paraId="6459B738" w14:textId="77777777" w:rsidR="00C62ACB" w:rsidRPr="0011709D" w:rsidRDefault="000547D4" w:rsidP="008C07D5">
            <w:pPr>
              <w:pStyle w:val="ReportText"/>
              <w:jc w:val="center"/>
              <w:rPr>
                <w:rFonts w:eastAsia="宋体"/>
              </w:rPr>
            </w:pPr>
            <w:proofErr w:type="spellStart"/>
            <w:r w:rsidRPr="0011709D">
              <w:rPr>
                <w:rFonts w:eastAsia="宋体" w:hint="eastAsia"/>
              </w:rPr>
              <w:t>最大保险丝强度</w:t>
            </w:r>
            <w:proofErr w:type="spellEnd"/>
          </w:p>
        </w:tc>
        <w:tc>
          <w:tcPr>
            <w:tcW w:w="4677" w:type="dxa"/>
            <w:gridSpan w:val="2"/>
          </w:tcPr>
          <w:p w14:paraId="60D6C76B" w14:textId="77777777" w:rsidR="00C62ACB" w:rsidRPr="0011709D" w:rsidRDefault="000547D4" w:rsidP="008C07D5">
            <w:pPr>
              <w:pStyle w:val="ReportText"/>
              <w:jc w:val="center"/>
              <w:rPr>
                <w:rFonts w:eastAsia="宋体"/>
              </w:rPr>
            </w:pPr>
            <w:r w:rsidRPr="0011709D">
              <w:rPr>
                <w:rFonts w:eastAsia="宋体"/>
              </w:rPr>
              <w:t>250A</w:t>
            </w:r>
            <w:r w:rsidRPr="0011709D">
              <w:rPr>
                <w:rFonts w:eastAsia="宋体"/>
              </w:rPr>
              <w:tab/>
            </w:r>
            <w:proofErr w:type="spellStart"/>
            <w:r w:rsidRPr="0011709D">
              <w:rPr>
                <w:rFonts w:eastAsia="宋体"/>
              </w:rPr>
              <w:t>gL</w:t>
            </w:r>
            <w:proofErr w:type="spellEnd"/>
            <w:r w:rsidRPr="0011709D">
              <w:rPr>
                <w:rFonts w:eastAsia="宋体"/>
              </w:rPr>
              <w:tab/>
              <w:t>A</w:t>
            </w:r>
          </w:p>
        </w:tc>
      </w:tr>
      <w:tr w:rsidR="0011709D" w:rsidRPr="0011709D" w14:paraId="24E33F2E" w14:textId="77777777" w:rsidTr="00192392">
        <w:trPr>
          <w:cantSplit/>
        </w:trPr>
        <w:tc>
          <w:tcPr>
            <w:tcW w:w="3686" w:type="dxa"/>
          </w:tcPr>
          <w:p w14:paraId="52773D00" w14:textId="77777777" w:rsidR="00C62ACB" w:rsidRPr="0011709D" w:rsidRDefault="000547D4" w:rsidP="008C07D5">
            <w:pPr>
              <w:pStyle w:val="ReportText"/>
              <w:jc w:val="center"/>
              <w:rPr>
                <w:rFonts w:eastAsia="宋体"/>
              </w:rPr>
            </w:pPr>
            <w:proofErr w:type="spellStart"/>
            <w:r w:rsidRPr="0011709D">
              <w:rPr>
                <w:rFonts w:eastAsia="宋体" w:hint="eastAsia"/>
              </w:rPr>
              <w:t>工作温区</w:t>
            </w:r>
            <w:proofErr w:type="spellEnd"/>
          </w:p>
        </w:tc>
        <w:tc>
          <w:tcPr>
            <w:tcW w:w="4677" w:type="dxa"/>
            <w:gridSpan w:val="2"/>
          </w:tcPr>
          <w:p w14:paraId="436C180B" w14:textId="77777777" w:rsidR="00C62ACB" w:rsidRPr="0011709D" w:rsidRDefault="000547D4" w:rsidP="008C07D5">
            <w:pPr>
              <w:pStyle w:val="ReportText"/>
              <w:jc w:val="center"/>
              <w:rPr>
                <w:rFonts w:eastAsia="宋体"/>
              </w:rPr>
            </w:pPr>
            <w:r w:rsidRPr="0011709D">
              <w:rPr>
                <w:rFonts w:eastAsia="宋体"/>
              </w:rPr>
              <w:t>T</w:t>
            </w:r>
            <w:r w:rsidRPr="0011709D">
              <w:rPr>
                <w:rFonts w:eastAsia="宋体"/>
              </w:rPr>
              <w:tab/>
              <w:t>-40</w:t>
            </w:r>
            <w:r w:rsidRPr="0011709D">
              <w:rPr>
                <w:rFonts w:eastAsia="宋体"/>
              </w:rPr>
              <w:tab/>
              <w:t>+85</w:t>
            </w:r>
          </w:p>
        </w:tc>
      </w:tr>
      <w:tr w:rsidR="0011709D" w:rsidRPr="0011709D" w14:paraId="62D536A6" w14:textId="77777777" w:rsidTr="00192392">
        <w:trPr>
          <w:cantSplit/>
        </w:trPr>
        <w:tc>
          <w:tcPr>
            <w:tcW w:w="3686" w:type="dxa"/>
          </w:tcPr>
          <w:p w14:paraId="3CFB91BE" w14:textId="77777777" w:rsidR="00C62ACB" w:rsidRPr="0011709D" w:rsidRDefault="000547D4" w:rsidP="008C07D5">
            <w:pPr>
              <w:pStyle w:val="ReportText"/>
              <w:jc w:val="center"/>
              <w:rPr>
                <w:rFonts w:eastAsia="宋体"/>
              </w:rPr>
            </w:pPr>
            <w:proofErr w:type="spellStart"/>
            <w:r w:rsidRPr="0011709D">
              <w:rPr>
                <w:rFonts w:eastAsia="宋体" w:hint="eastAsia"/>
              </w:rPr>
              <w:t>保护等级</w:t>
            </w:r>
            <w:proofErr w:type="spellEnd"/>
          </w:p>
        </w:tc>
        <w:tc>
          <w:tcPr>
            <w:tcW w:w="4677" w:type="dxa"/>
            <w:gridSpan w:val="2"/>
          </w:tcPr>
          <w:p w14:paraId="1A12EB2F" w14:textId="77777777" w:rsidR="00C62ACB" w:rsidRPr="0011709D" w:rsidRDefault="000547D4" w:rsidP="008C07D5">
            <w:pPr>
              <w:pStyle w:val="ReportText"/>
              <w:jc w:val="center"/>
              <w:rPr>
                <w:rFonts w:eastAsia="宋体"/>
              </w:rPr>
            </w:pPr>
            <w:r w:rsidRPr="0011709D">
              <w:rPr>
                <w:rFonts w:eastAsia="宋体"/>
              </w:rPr>
              <w:t>IP20</w:t>
            </w:r>
          </w:p>
        </w:tc>
      </w:tr>
    </w:tbl>
    <w:p w14:paraId="289E7092" w14:textId="77777777" w:rsidR="00C62ACB" w:rsidRPr="0011709D" w:rsidRDefault="000547D4" w:rsidP="008C07D5">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为防止避雷器过负荷烧毁后造成短路，须配置专用的熔丝，该熔丝能承载雷电流经过</w:t>
      </w:r>
      <w:proofErr w:type="gramStart"/>
      <w:r w:rsidRPr="0011709D">
        <w:rPr>
          <w:rFonts w:asciiTheme="minorEastAsia" w:eastAsiaTheme="minorEastAsia" w:hAnsiTheme="minorEastAsia" w:hint="eastAsia"/>
          <w:lang w:eastAsia="zh-CN"/>
        </w:rPr>
        <w:t>不</w:t>
      </w:r>
      <w:proofErr w:type="gramEnd"/>
      <w:r w:rsidRPr="0011709D">
        <w:rPr>
          <w:rFonts w:asciiTheme="minorEastAsia" w:eastAsiaTheme="minorEastAsia" w:hAnsiTheme="minorEastAsia" w:hint="eastAsia"/>
          <w:lang w:eastAsia="zh-CN"/>
        </w:rPr>
        <w:t>动作的特性。</w:t>
      </w:r>
    </w:p>
    <w:p w14:paraId="61516AF4" w14:textId="77777777" w:rsidR="00C62ACB" w:rsidRPr="0011709D" w:rsidRDefault="000547D4" w:rsidP="008C07D5">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2) 避雷过电压保护器</w:t>
      </w:r>
    </w:p>
    <w:p w14:paraId="0B80EB49" w14:textId="77777777" w:rsidR="00C62ACB" w:rsidRPr="0011709D" w:rsidRDefault="000547D4" w:rsidP="008C07D5">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过电压保护器须符合并按</w:t>
      </w:r>
      <w:r w:rsidRPr="0011709D">
        <w:rPr>
          <w:rFonts w:asciiTheme="minorEastAsia" w:eastAsiaTheme="minorEastAsia" w:hAnsiTheme="minorEastAsia"/>
          <w:lang w:eastAsia="zh-CN"/>
        </w:rPr>
        <w:t xml:space="preserve">ICE61643 </w:t>
      </w:r>
      <w:r w:rsidRPr="0011709D">
        <w:rPr>
          <w:rFonts w:asciiTheme="minorEastAsia" w:eastAsiaTheme="minorEastAsia" w:hAnsiTheme="minorEastAsia" w:hint="eastAsia"/>
          <w:lang w:eastAsia="zh-CN"/>
        </w:rPr>
        <w:t>之规定进行定性试验和符合下列要求。</w:t>
      </w:r>
    </w:p>
    <w:tbl>
      <w:tblPr>
        <w:tblW w:w="841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54"/>
        <w:gridCol w:w="1671"/>
        <w:gridCol w:w="2589"/>
      </w:tblGrid>
      <w:tr w:rsidR="0011709D" w:rsidRPr="0011709D" w14:paraId="4E904628" w14:textId="77777777" w:rsidTr="0042406B">
        <w:trPr>
          <w:tblHeader/>
          <w:jc w:val="right"/>
        </w:trPr>
        <w:tc>
          <w:tcPr>
            <w:tcW w:w="4154" w:type="dxa"/>
          </w:tcPr>
          <w:p w14:paraId="6BCEFE6C" w14:textId="77777777" w:rsidR="00C62ACB" w:rsidRPr="0011709D" w:rsidRDefault="000547D4" w:rsidP="008C07D5">
            <w:pPr>
              <w:pStyle w:val="ReportText"/>
              <w:jc w:val="center"/>
              <w:rPr>
                <w:rFonts w:eastAsia="宋体"/>
              </w:rPr>
            </w:pPr>
            <w:proofErr w:type="spellStart"/>
            <w:r w:rsidRPr="0011709D">
              <w:rPr>
                <w:rFonts w:eastAsia="宋体" w:hint="eastAsia"/>
              </w:rPr>
              <w:t>设备类型</w:t>
            </w:r>
            <w:proofErr w:type="spellEnd"/>
          </w:p>
        </w:tc>
        <w:tc>
          <w:tcPr>
            <w:tcW w:w="1671" w:type="dxa"/>
          </w:tcPr>
          <w:p w14:paraId="7F036A32" w14:textId="77777777" w:rsidR="00C62ACB" w:rsidRPr="0011709D" w:rsidRDefault="000547D4" w:rsidP="008C07D5">
            <w:pPr>
              <w:pStyle w:val="ReportText"/>
              <w:jc w:val="center"/>
              <w:rPr>
                <w:rFonts w:eastAsia="宋体"/>
              </w:rPr>
            </w:pPr>
            <w:proofErr w:type="spellStart"/>
            <w:r w:rsidRPr="0011709D">
              <w:rPr>
                <w:rFonts w:eastAsia="宋体" w:hint="eastAsia"/>
              </w:rPr>
              <w:t>氧化锌型</w:t>
            </w:r>
            <w:proofErr w:type="spellEnd"/>
          </w:p>
        </w:tc>
        <w:tc>
          <w:tcPr>
            <w:tcW w:w="2589" w:type="dxa"/>
          </w:tcPr>
          <w:p w14:paraId="410DEED5" w14:textId="77777777" w:rsidR="00C62ACB" w:rsidRPr="0011709D" w:rsidRDefault="00C62ACB" w:rsidP="008C07D5">
            <w:pPr>
              <w:pStyle w:val="ReportText"/>
              <w:jc w:val="center"/>
              <w:rPr>
                <w:rFonts w:eastAsia="宋体"/>
              </w:rPr>
            </w:pPr>
          </w:p>
        </w:tc>
      </w:tr>
      <w:tr w:rsidR="0011709D" w:rsidRPr="0011709D" w14:paraId="56A3034A" w14:textId="77777777" w:rsidTr="0042406B">
        <w:trPr>
          <w:jc w:val="right"/>
        </w:trPr>
        <w:tc>
          <w:tcPr>
            <w:tcW w:w="4154" w:type="dxa"/>
          </w:tcPr>
          <w:p w14:paraId="0FE05223" w14:textId="77777777" w:rsidR="00C62ACB" w:rsidRPr="0011709D" w:rsidRDefault="000547D4" w:rsidP="008C07D5">
            <w:pPr>
              <w:pStyle w:val="ReportText"/>
              <w:jc w:val="center"/>
              <w:rPr>
                <w:rFonts w:eastAsia="宋体"/>
              </w:rPr>
            </w:pPr>
            <w:proofErr w:type="spellStart"/>
            <w:r w:rsidRPr="0011709D">
              <w:rPr>
                <w:rFonts w:eastAsia="宋体" w:hint="eastAsia"/>
              </w:rPr>
              <w:t>额定电压</w:t>
            </w:r>
            <w:proofErr w:type="spellEnd"/>
          </w:p>
        </w:tc>
        <w:tc>
          <w:tcPr>
            <w:tcW w:w="1671" w:type="dxa"/>
          </w:tcPr>
          <w:p w14:paraId="2BBBC7E2" w14:textId="77777777" w:rsidR="00C62ACB" w:rsidRPr="0011709D" w:rsidRDefault="000547D4" w:rsidP="008C07D5">
            <w:pPr>
              <w:pStyle w:val="ReportText"/>
              <w:jc w:val="center"/>
              <w:rPr>
                <w:rFonts w:eastAsia="宋体"/>
              </w:rPr>
            </w:pPr>
            <w:r w:rsidRPr="0011709D">
              <w:rPr>
                <w:rFonts w:eastAsia="宋体"/>
              </w:rPr>
              <w:t>Un</w:t>
            </w:r>
          </w:p>
        </w:tc>
        <w:tc>
          <w:tcPr>
            <w:tcW w:w="2589" w:type="dxa"/>
          </w:tcPr>
          <w:p w14:paraId="5DEFE14C" w14:textId="77777777" w:rsidR="00C62ACB" w:rsidRPr="0011709D" w:rsidRDefault="000547D4" w:rsidP="008C07D5">
            <w:pPr>
              <w:pStyle w:val="ReportText"/>
              <w:jc w:val="center"/>
              <w:rPr>
                <w:rFonts w:eastAsia="宋体"/>
              </w:rPr>
            </w:pPr>
            <w:r w:rsidRPr="0011709D">
              <w:rPr>
                <w:rFonts w:eastAsia="宋体"/>
              </w:rPr>
              <w:t>230/400V</w:t>
            </w:r>
          </w:p>
        </w:tc>
      </w:tr>
      <w:tr w:rsidR="0011709D" w:rsidRPr="0011709D" w14:paraId="4C2A5120" w14:textId="77777777" w:rsidTr="0042406B">
        <w:trPr>
          <w:jc w:val="right"/>
        </w:trPr>
        <w:tc>
          <w:tcPr>
            <w:tcW w:w="4154" w:type="dxa"/>
          </w:tcPr>
          <w:p w14:paraId="46C21030" w14:textId="77777777" w:rsidR="00C62ACB" w:rsidRPr="0011709D" w:rsidRDefault="000547D4" w:rsidP="008C07D5">
            <w:pPr>
              <w:pStyle w:val="ReportText"/>
              <w:jc w:val="center"/>
              <w:rPr>
                <w:rFonts w:eastAsia="宋体"/>
              </w:rPr>
            </w:pPr>
            <w:proofErr w:type="spellStart"/>
            <w:r w:rsidRPr="0011709D">
              <w:rPr>
                <w:rFonts w:eastAsia="宋体" w:hint="eastAsia"/>
              </w:rPr>
              <w:t>最大工作电压</w:t>
            </w:r>
            <w:proofErr w:type="spellEnd"/>
          </w:p>
        </w:tc>
        <w:tc>
          <w:tcPr>
            <w:tcW w:w="1671" w:type="dxa"/>
          </w:tcPr>
          <w:p w14:paraId="1DF3E744" w14:textId="77777777" w:rsidR="00C62ACB" w:rsidRPr="0011709D" w:rsidRDefault="000547D4" w:rsidP="008C07D5">
            <w:pPr>
              <w:pStyle w:val="ReportText"/>
              <w:jc w:val="center"/>
              <w:rPr>
                <w:rFonts w:eastAsia="宋体"/>
              </w:rPr>
            </w:pPr>
            <w:r w:rsidRPr="0011709D">
              <w:rPr>
                <w:rFonts w:eastAsia="宋体"/>
              </w:rPr>
              <w:t xml:space="preserve">U </w:t>
            </w:r>
            <w:proofErr w:type="spellStart"/>
            <w:r w:rsidRPr="0011709D">
              <w:rPr>
                <w:rFonts w:eastAsia="宋体"/>
              </w:rPr>
              <w:t>rc</w:t>
            </w:r>
            <w:proofErr w:type="spellEnd"/>
          </w:p>
        </w:tc>
        <w:tc>
          <w:tcPr>
            <w:tcW w:w="2589" w:type="dxa"/>
          </w:tcPr>
          <w:p w14:paraId="30FBEFC6" w14:textId="77777777" w:rsidR="00C62ACB" w:rsidRPr="0011709D" w:rsidRDefault="000547D4" w:rsidP="008C07D5">
            <w:pPr>
              <w:pStyle w:val="ReportText"/>
              <w:jc w:val="center"/>
              <w:rPr>
                <w:rFonts w:eastAsia="宋体"/>
              </w:rPr>
            </w:pPr>
            <w:r w:rsidRPr="0011709D">
              <w:rPr>
                <w:rFonts w:eastAsia="宋体"/>
              </w:rPr>
              <w:t>280V</w:t>
            </w:r>
          </w:p>
        </w:tc>
      </w:tr>
      <w:tr w:rsidR="0011709D" w:rsidRPr="0011709D" w14:paraId="27A83AE5" w14:textId="77777777" w:rsidTr="0042406B">
        <w:trPr>
          <w:jc w:val="right"/>
        </w:trPr>
        <w:tc>
          <w:tcPr>
            <w:tcW w:w="4154" w:type="dxa"/>
          </w:tcPr>
          <w:p w14:paraId="0E771C6F" w14:textId="77777777" w:rsidR="00C62ACB" w:rsidRPr="0011709D" w:rsidRDefault="000547D4" w:rsidP="008C07D5">
            <w:pPr>
              <w:pStyle w:val="ReportText"/>
              <w:jc w:val="center"/>
              <w:rPr>
                <w:rFonts w:eastAsia="宋体"/>
              </w:rPr>
            </w:pPr>
            <w:proofErr w:type="spellStart"/>
            <w:r w:rsidRPr="0011709D">
              <w:rPr>
                <w:rFonts w:eastAsia="宋体" w:hint="eastAsia"/>
              </w:rPr>
              <w:t>冲击放电电压</w:t>
            </w:r>
            <w:proofErr w:type="spellEnd"/>
            <w:r w:rsidRPr="0011709D">
              <w:rPr>
                <w:rFonts w:eastAsia="宋体"/>
              </w:rPr>
              <w:t>1.2/50μs</w:t>
            </w:r>
          </w:p>
        </w:tc>
        <w:tc>
          <w:tcPr>
            <w:tcW w:w="1671" w:type="dxa"/>
          </w:tcPr>
          <w:p w14:paraId="0A8A7FB5" w14:textId="77777777" w:rsidR="00C62ACB" w:rsidRPr="0011709D" w:rsidRDefault="000547D4" w:rsidP="008C07D5">
            <w:pPr>
              <w:pStyle w:val="ReportText"/>
              <w:jc w:val="center"/>
              <w:rPr>
                <w:rFonts w:eastAsia="宋体"/>
              </w:rPr>
            </w:pPr>
            <w:proofErr w:type="spellStart"/>
            <w:r w:rsidRPr="0011709D">
              <w:rPr>
                <w:rFonts w:eastAsia="宋体"/>
              </w:rPr>
              <w:t>Uas</w:t>
            </w:r>
            <w:proofErr w:type="spellEnd"/>
          </w:p>
        </w:tc>
        <w:tc>
          <w:tcPr>
            <w:tcW w:w="2589" w:type="dxa"/>
          </w:tcPr>
          <w:p w14:paraId="7E51EAC3" w14:textId="77777777" w:rsidR="00C62ACB" w:rsidRPr="0011709D" w:rsidRDefault="000547D4" w:rsidP="008C07D5">
            <w:pPr>
              <w:pStyle w:val="ReportText"/>
              <w:jc w:val="center"/>
              <w:rPr>
                <w:rFonts w:eastAsia="宋体"/>
              </w:rPr>
            </w:pPr>
            <w:r w:rsidRPr="0011709D">
              <w:rPr>
                <w:rFonts w:eastAsia="宋体" w:hint="eastAsia"/>
              </w:rPr>
              <w:t>≤</w:t>
            </w:r>
            <w:r w:rsidRPr="0011709D">
              <w:rPr>
                <w:rFonts w:eastAsia="宋体"/>
              </w:rPr>
              <w:t>1.4kV</w:t>
            </w:r>
          </w:p>
        </w:tc>
      </w:tr>
      <w:tr w:rsidR="0011709D" w:rsidRPr="0011709D" w14:paraId="15589125" w14:textId="77777777" w:rsidTr="0042406B">
        <w:trPr>
          <w:jc w:val="right"/>
        </w:trPr>
        <w:tc>
          <w:tcPr>
            <w:tcW w:w="4154" w:type="dxa"/>
          </w:tcPr>
          <w:p w14:paraId="7BE82700" w14:textId="77777777" w:rsidR="00C62ACB" w:rsidRPr="0011709D" w:rsidRDefault="000547D4" w:rsidP="008C07D5">
            <w:pPr>
              <w:pStyle w:val="ReportText"/>
              <w:jc w:val="center"/>
              <w:rPr>
                <w:rFonts w:eastAsia="宋体"/>
              </w:rPr>
            </w:pPr>
            <w:proofErr w:type="spellStart"/>
            <w:r w:rsidRPr="0011709D">
              <w:rPr>
                <w:rFonts w:eastAsia="宋体" w:hint="eastAsia"/>
              </w:rPr>
              <w:t>保护电平</w:t>
            </w:r>
            <w:proofErr w:type="spellEnd"/>
          </w:p>
        </w:tc>
        <w:tc>
          <w:tcPr>
            <w:tcW w:w="1671" w:type="dxa"/>
          </w:tcPr>
          <w:p w14:paraId="142D139A" w14:textId="77777777" w:rsidR="00C62ACB" w:rsidRPr="0011709D" w:rsidRDefault="000547D4" w:rsidP="008C07D5">
            <w:pPr>
              <w:pStyle w:val="ReportText"/>
              <w:jc w:val="center"/>
              <w:rPr>
                <w:rFonts w:eastAsia="宋体"/>
              </w:rPr>
            </w:pPr>
            <w:r w:rsidRPr="0011709D">
              <w:rPr>
                <w:rFonts w:eastAsia="宋体"/>
              </w:rPr>
              <w:t>Up</w:t>
            </w:r>
          </w:p>
        </w:tc>
        <w:tc>
          <w:tcPr>
            <w:tcW w:w="2589" w:type="dxa"/>
          </w:tcPr>
          <w:p w14:paraId="2055C44D" w14:textId="77777777" w:rsidR="00C62ACB" w:rsidRPr="0011709D" w:rsidRDefault="000547D4" w:rsidP="008C07D5">
            <w:pPr>
              <w:pStyle w:val="ReportText"/>
              <w:jc w:val="center"/>
              <w:rPr>
                <w:rFonts w:eastAsia="宋体"/>
              </w:rPr>
            </w:pPr>
            <w:r w:rsidRPr="0011709D">
              <w:rPr>
                <w:rFonts w:eastAsia="宋体" w:hint="eastAsia"/>
              </w:rPr>
              <w:t>≤</w:t>
            </w:r>
            <w:r w:rsidRPr="0011709D">
              <w:rPr>
                <w:rFonts w:eastAsia="宋体"/>
              </w:rPr>
              <w:t>4.0kV</w:t>
            </w:r>
          </w:p>
        </w:tc>
      </w:tr>
      <w:tr w:rsidR="0011709D" w:rsidRPr="0011709D" w14:paraId="46D226AC" w14:textId="77777777" w:rsidTr="0042406B">
        <w:trPr>
          <w:jc w:val="right"/>
        </w:trPr>
        <w:tc>
          <w:tcPr>
            <w:tcW w:w="4154" w:type="dxa"/>
          </w:tcPr>
          <w:p w14:paraId="01C503C0" w14:textId="77777777" w:rsidR="00C62ACB" w:rsidRPr="0011709D" w:rsidRDefault="000547D4" w:rsidP="008C07D5">
            <w:pPr>
              <w:pStyle w:val="ReportText"/>
              <w:jc w:val="center"/>
              <w:rPr>
                <w:rFonts w:eastAsia="宋体"/>
              </w:rPr>
            </w:pPr>
            <w:proofErr w:type="spellStart"/>
            <w:r w:rsidRPr="0011709D">
              <w:rPr>
                <w:rFonts w:eastAsia="宋体" w:hint="eastAsia"/>
              </w:rPr>
              <w:t>响应时间</w:t>
            </w:r>
            <w:proofErr w:type="spellEnd"/>
          </w:p>
        </w:tc>
        <w:tc>
          <w:tcPr>
            <w:tcW w:w="1671" w:type="dxa"/>
          </w:tcPr>
          <w:p w14:paraId="7E2D7EEA" w14:textId="77777777" w:rsidR="00C62ACB" w:rsidRPr="0011709D" w:rsidRDefault="000547D4" w:rsidP="008C07D5">
            <w:pPr>
              <w:pStyle w:val="ReportText"/>
              <w:jc w:val="center"/>
              <w:rPr>
                <w:rFonts w:eastAsia="宋体"/>
              </w:rPr>
            </w:pPr>
            <w:r w:rsidRPr="0011709D">
              <w:rPr>
                <w:rFonts w:eastAsia="宋体"/>
              </w:rPr>
              <w:t>ta</w:t>
            </w:r>
          </w:p>
        </w:tc>
        <w:tc>
          <w:tcPr>
            <w:tcW w:w="2589" w:type="dxa"/>
          </w:tcPr>
          <w:p w14:paraId="326AD09F" w14:textId="77777777" w:rsidR="00C62ACB" w:rsidRPr="0011709D" w:rsidRDefault="000547D4" w:rsidP="008C07D5">
            <w:pPr>
              <w:pStyle w:val="ReportText"/>
              <w:jc w:val="center"/>
              <w:rPr>
                <w:rFonts w:eastAsia="宋体"/>
              </w:rPr>
            </w:pPr>
            <w:r w:rsidRPr="0011709D">
              <w:rPr>
                <w:rFonts w:eastAsia="宋体" w:hint="eastAsia"/>
              </w:rPr>
              <w:t>≤</w:t>
            </w:r>
            <w:r w:rsidRPr="0011709D">
              <w:rPr>
                <w:rFonts w:eastAsia="宋体"/>
              </w:rPr>
              <w:t>50ns</w:t>
            </w:r>
          </w:p>
        </w:tc>
      </w:tr>
      <w:tr w:rsidR="0011709D" w:rsidRPr="0011709D" w14:paraId="4DBCC424" w14:textId="77777777" w:rsidTr="0042406B">
        <w:trPr>
          <w:jc w:val="right"/>
        </w:trPr>
        <w:tc>
          <w:tcPr>
            <w:tcW w:w="4154" w:type="dxa"/>
          </w:tcPr>
          <w:p w14:paraId="07227632" w14:textId="77777777" w:rsidR="00C62ACB" w:rsidRPr="0011709D" w:rsidRDefault="000547D4" w:rsidP="008C07D5">
            <w:pPr>
              <w:pStyle w:val="ReportText"/>
              <w:jc w:val="center"/>
              <w:rPr>
                <w:rFonts w:eastAsia="宋体"/>
                <w:lang w:eastAsia="zh-CN"/>
              </w:rPr>
            </w:pPr>
            <w:r w:rsidRPr="0011709D">
              <w:rPr>
                <w:rFonts w:eastAsia="宋体" w:hint="eastAsia"/>
                <w:lang w:eastAsia="zh-CN"/>
              </w:rPr>
              <w:t>雷电冲出电流（</w:t>
            </w:r>
            <w:r w:rsidRPr="0011709D">
              <w:rPr>
                <w:rFonts w:eastAsia="宋体"/>
                <w:lang w:eastAsia="zh-CN"/>
              </w:rPr>
              <w:t>8/80</w:t>
            </w:r>
            <w:r w:rsidRPr="0011709D">
              <w:rPr>
                <w:rFonts w:eastAsia="宋体"/>
              </w:rPr>
              <w:t>μ</w:t>
            </w:r>
            <w:r w:rsidRPr="0011709D">
              <w:rPr>
                <w:rFonts w:eastAsia="宋体"/>
                <w:lang w:eastAsia="zh-CN"/>
              </w:rPr>
              <w:t>s</w:t>
            </w:r>
            <w:r w:rsidRPr="0011709D">
              <w:rPr>
                <w:rFonts w:eastAsia="宋体" w:hint="eastAsia"/>
                <w:lang w:eastAsia="zh-CN"/>
              </w:rPr>
              <w:t>）</w:t>
            </w:r>
            <w:r w:rsidRPr="0011709D">
              <w:rPr>
                <w:rFonts w:eastAsia="宋体"/>
                <w:lang w:eastAsia="zh-CN"/>
              </w:rPr>
              <w:t>(10x)</w:t>
            </w:r>
          </w:p>
        </w:tc>
        <w:tc>
          <w:tcPr>
            <w:tcW w:w="1671" w:type="dxa"/>
          </w:tcPr>
          <w:p w14:paraId="501D0A3F" w14:textId="77777777" w:rsidR="00C62ACB" w:rsidRPr="0011709D" w:rsidRDefault="000547D4" w:rsidP="008C07D5">
            <w:pPr>
              <w:pStyle w:val="ReportText"/>
              <w:jc w:val="center"/>
              <w:rPr>
                <w:rFonts w:eastAsia="宋体"/>
              </w:rPr>
            </w:pPr>
            <w:proofErr w:type="spellStart"/>
            <w:r w:rsidRPr="0011709D">
              <w:rPr>
                <w:rFonts w:eastAsia="宋体"/>
              </w:rPr>
              <w:t>Iimp</w:t>
            </w:r>
            <w:proofErr w:type="spellEnd"/>
          </w:p>
          <w:p w14:paraId="051EE191" w14:textId="77777777" w:rsidR="00C62ACB" w:rsidRPr="0011709D" w:rsidRDefault="000547D4" w:rsidP="008C07D5">
            <w:pPr>
              <w:pStyle w:val="ReportText"/>
              <w:jc w:val="center"/>
              <w:rPr>
                <w:rFonts w:eastAsia="宋体"/>
              </w:rPr>
            </w:pPr>
            <w:r w:rsidRPr="0011709D">
              <w:rPr>
                <w:rFonts w:eastAsia="宋体"/>
              </w:rPr>
              <w:t>Q</w:t>
            </w:r>
          </w:p>
          <w:p w14:paraId="0CC02084" w14:textId="77777777" w:rsidR="00C62ACB" w:rsidRPr="0011709D" w:rsidRDefault="000547D4" w:rsidP="008C07D5">
            <w:pPr>
              <w:pStyle w:val="ReportText"/>
              <w:jc w:val="center"/>
              <w:rPr>
                <w:rFonts w:eastAsia="宋体"/>
              </w:rPr>
            </w:pPr>
            <w:r w:rsidRPr="0011709D">
              <w:rPr>
                <w:rFonts w:eastAsia="宋体"/>
              </w:rPr>
              <w:t>W/R</w:t>
            </w:r>
          </w:p>
        </w:tc>
        <w:tc>
          <w:tcPr>
            <w:tcW w:w="2589" w:type="dxa"/>
          </w:tcPr>
          <w:p w14:paraId="41AC1B34" w14:textId="77777777" w:rsidR="00C62ACB" w:rsidRPr="0011709D" w:rsidRDefault="000547D4" w:rsidP="008C07D5">
            <w:pPr>
              <w:pStyle w:val="ReportText"/>
              <w:jc w:val="center"/>
              <w:rPr>
                <w:rFonts w:eastAsia="宋体"/>
              </w:rPr>
            </w:pPr>
            <w:r w:rsidRPr="0011709D">
              <w:rPr>
                <w:rFonts w:eastAsia="宋体"/>
              </w:rPr>
              <w:t>100(20kA10/</w:t>
            </w:r>
            <w:proofErr w:type="gramStart"/>
            <w:r w:rsidRPr="0011709D">
              <w:rPr>
                <w:rFonts w:eastAsia="宋体"/>
              </w:rPr>
              <w:t>350)kA</w:t>
            </w:r>
            <w:proofErr w:type="gramEnd"/>
          </w:p>
          <w:p w14:paraId="029C7D06" w14:textId="77777777" w:rsidR="00C62ACB" w:rsidRPr="0011709D" w:rsidRDefault="000547D4" w:rsidP="008C07D5">
            <w:pPr>
              <w:pStyle w:val="ReportText"/>
              <w:jc w:val="center"/>
              <w:rPr>
                <w:rFonts w:eastAsia="宋体"/>
              </w:rPr>
            </w:pPr>
            <w:r w:rsidRPr="0011709D">
              <w:rPr>
                <w:rFonts w:eastAsia="宋体"/>
              </w:rPr>
              <w:t>10As</w:t>
            </w:r>
          </w:p>
          <w:p w14:paraId="48750E92" w14:textId="77777777" w:rsidR="00C62ACB" w:rsidRPr="0011709D" w:rsidRDefault="000547D4" w:rsidP="008C07D5">
            <w:pPr>
              <w:pStyle w:val="ReportText"/>
              <w:jc w:val="center"/>
              <w:rPr>
                <w:rFonts w:eastAsia="宋体"/>
              </w:rPr>
            </w:pPr>
            <w:r w:rsidRPr="0011709D">
              <w:rPr>
                <w:rFonts w:eastAsia="宋体"/>
              </w:rPr>
              <w:t xml:space="preserve">5x10kj/ </w:t>
            </w:r>
            <w:r w:rsidRPr="0011709D">
              <w:rPr>
                <w:rFonts w:eastAsia="宋体" w:hint="eastAsia"/>
              </w:rPr>
              <w:t>Ω</w:t>
            </w:r>
          </w:p>
        </w:tc>
      </w:tr>
      <w:tr w:rsidR="0011709D" w:rsidRPr="0011709D" w14:paraId="2143D1F6" w14:textId="77777777" w:rsidTr="0042406B">
        <w:trPr>
          <w:cantSplit/>
          <w:jc w:val="right"/>
        </w:trPr>
        <w:tc>
          <w:tcPr>
            <w:tcW w:w="4154" w:type="dxa"/>
          </w:tcPr>
          <w:p w14:paraId="5DBD8666" w14:textId="77777777" w:rsidR="00C62ACB" w:rsidRPr="0011709D" w:rsidRDefault="000547D4" w:rsidP="008C07D5">
            <w:pPr>
              <w:pStyle w:val="ReportText"/>
              <w:jc w:val="center"/>
              <w:rPr>
                <w:rFonts w:eastAsia="宋体"/>
              </w:rPr>
            </w:pPr>
            <w:proofErr w:type="spellStart"/>
            <w:r w:rsidRPr="0011709D">
              <w:rPr>
                <w:rFonts w:eastAsia="宋体" w:hint="eastAsia"/>
              </w:rPr>
              <w:t>最大保险丝强度</w:t>
            </w:r>
            <w:proofErr w:type="spellEnd"/>
          </w:p>
        </w:tc>
        <w:tc>
          <w:tcPr>
            <w:tcW w:w="4260" w:type="dxa"/>
            <w:gridSpan w:val="2"/>
          </w:tcPr>
          <w:p w14:paraId="4AD9D16B" w14:textId="77777777" w:rsidR="00C62ACB" w:rsidRPr="0011709D" w:rsidRDefault="000547D4" w:rsidP="008C07D5">
            <w:pPr>
              <w:pStyle w:val="ReportText"/>
              <w:jc w:val="center"/>
              <w:rPr>
                <w:rFonts w:eastAsia="宋体"/>
              </w:rPr>
            </w:pPr>
            <w:r w:rsidRPr="0011709D">
              <w:rPr>
                <w:rFonts w:eastAsia="宋体"/>
              </w:rPr>
              <w:t>250A</w:t>
            </w:r>
            <w:r w:rsidRPr="0011709D">
              <w:rPr>
                <w:rFonts w:eastAsia="宋体"/>
              </w:rPr>
              <w:tab/>
              <w:t>L</w:t>
            </w:r>
            <w:r w:rsidRPr="0011709D">
              <w:rPr>
                <w:rFonts w:eastAsia="宋体"/>
              </w:rPr>
              <w:tab/>
              <w:t>A</w:t>
            </w:r>
          </w:p>
        </w:tc>
      </w:tr>
      <w:tr w:rsidR="0011709D" w:rsidRPr="0011709D" w14:paraId="14B9E03E" w14:textId="77777777" w:rsidTr="0042406B">
        <w:trPr>
          <w:cantSplit/>
          <w:jc w:val="right"/>
        </w:trPr>
        <w:tc>
          <w:tcPr>
            <w:tcW w:w="4154" w:type="dxa"/>
          </w:tcPr>
          <w:p w14:paraId="41DA86E9" w14:textId="77777777" w:rsidR="00C62ACB" w:rsidRPr="0011709D" w:rsidRDefault="000547D4" w:rsidP="008C07D5">
            <w:pPr>
              <w:pStyle w:val="ReportText"/>
              <w:jc w:val="center"/>
              <w:rPr>
                <w:rFonts w:eastAsia="宋体"/>
              </w:rPr>
            </w:pPr>
            <w:proofErr w:type="spellStart"/>
            <w:r w:rsidRPr="0011709D">
              <w:rPr>
                <w:rFonts w:eastAsia="宋体" w:hint="eastAsia"/>
              </w:rPr>
              <w:lastRenderedPageBreak/>
              <w:t>工作温区</w:t>
            </w:r>
            <w:proofErr w:type="spellEnd"/>
          </w:p>
        </w:tc>
        <w:tc>
          <w:tcPr>
            <w:tcW w:w="4260" w:type="dxa"/>
            <w:gridSpan w:val="2"/>
          </w:tcPr>
          <w:p w14:paraId="7776697D" w14:textId="77777777" w:rsidR="00C62ACB" w:rsidRPr="0011709D" w:rsidRDefault="000547D4" w:rsidP="008C07D5">
            <w:pPr>
              <w:pStyle w:val="ReportText"/>
              <w:jc w:val="center"/>
              <w:rPr>
                <w:rFonts w:eastAsia="宋体"/>
              </w:rPr>
            </w:pPr>
            <w:r w:rsidRPr="0011709D">
              <w:rPr>
                <w:rFonts w:eastAsia="宋体"/>
              </w:rPr>
              <w:t>T</w:t>
            </w:r>
            <w:r w:rsidRPr="0011709D">
              <w:rPr>
                <w:rFonts w:eastAsia="宋体"/>
              </w:rPr>
              <w:tab/>
              <w:t>-40</w:t>
            </w:r>
            <w:r w:rsidRPr="0011709D">
              <w:rPr>
                <w:rFonts w:eastAsia="宋体"/>
              </w:rPr>
              <w:tab/>
              <w:t>+85</w:t>
            </w:r>
          </w:p>
        </w:tc>
      </w:tr>
    </w:tbl>
    <w:p w14:paraId="39DC5981" w14:textId="77777777" w:rsidR="00C62ACB" w:rsidRPr="0011709D" w:rsidRDefault="000547D4" w:rsidP="008C07D5">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为防止避雷器过负荷后造成短路，须配置专用熔丝，该熔丝具有能承载过电压造成的大电流经过而</w:t>
      </w:r>
      <w:proofErr w:type="gramStart"/>
      <w:r w:rsidRPr="0011709D">
        <w:rPr>
          <w:rFonts w:asciiTheme="minorEastAsia" w:eastAsiaTheme="minorEastAsia" w:hAnsiTheme="minorEastAsia" w:hint="eastAsia"/>
          <w:lang w:eastAsia="zh-CN"/>
        </w:rPr>
        <w:t>不</w:t>
      </w:r>
      <w:proofErr w:type="gramEnd"/>
      <w:r w:rsidRPr="0011709D">
        <w:rPr>
          <w:rFonts w:asciiTheme="minorEastAsia" w:eastAsiaTheme="minorEastAsia" w:hAnsiTheme="minorEastAsia" w:hint="eastAsia"/>
          <w:lang w:eastAsia="zh-CN"/>
        </w:rPr>
        <w:t>动作的特性。</w:t>
      </w:r>
    </w:p>
    <w:p w14:paraId="55627F6E" w14:textId="77777777" w:rsidR="00C62ACB" w:rsidRPr="0011709D" w:rsidRDefault="000547D4" w:rsidP="008C07D5">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配置显示装置状态的指示灯，灯亮时工作正常，灯不亮时，保护之件失效。</w:t>
      </w:r>
    </w:p>
    <w:p w14:paraId="3EBF896F" w14:textId="77777777" w:rsidR="00C62ACB" w:rsidRPr="0011709D" w:rsidRDefault="000547D4" w:rsidP="008C07D5">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3) 电涌保护器</w:t>
      </w:r>
    </w:p>
    <w:p w14:paraId="5508456F" w14:textId="77777777" w:rsidR="00C62ACB" w:rsidRPr="0011709D" w:rsidRDefault="000547D4" w:rsidP="008C07D5">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电涌保护器须符合并按</w:t>
      </w:r>
      <w:r w:rsidRPr="0011709D">
        <w:rPr>
          <w:rFonts w:asciiTheme="minorEastAsia" w:eastAsiaTheme="minorEastAsia" w:hAnsiTheme="minorEastAsia"/>
          <w:lang w:eastAsia="zh-CN"/>
        </w:rPr>
        <w:t>IEC61643</w:t>
      </w:r>
      <w:r w:rsidRPr="0011709D">
        <w:rPr>
          <w:rFonts w:asciiTheme="minorEastAsia" w:eastAsiaTheme="minorEastAsia" w:hAnsiTheme="minorEastAsia" w:hint="eastAsia"/>
          <w:lang w:eastAsia="zh-CN"/>
        </w:rPr>
        <w:t>之规定进行定性试验和符合下列要求。</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6237"/>
      </w:tblGrid>
      <w:tr w:rsidR="0011709D" w:rsidRPr="0011709D" w14:paraId="5BDB2CFA" w14:textId="77777777" w:rsidTr="0042406B">
        <w:trPr>
          <w:jc w:val="center"/>
        </w:trPr>
        <w:tc>
          <w:tcPr>
            <w:tcW w:w="1985" w:type="dxa"/>
          </w:tcPr>
          <w:p w14:paraId="395C928F" w14:textId="77777777" w:rsidR="00C62ACB" w:rsidRPr="0011709D" w:rsidRDefault="000547D4" w:rsidP="008C07D5">
            <w:pPr>
              <w:pStyle w:val="ReportText"/>
              <w:jc w:val="center"/>
              <w:rPr>
                <w:rFonts w:eastAsia="宋体"/>
              </w:rPr>
            </w:pPr>
            <w:proofErr w:type="spellStart"/>
            <w:r w:rsidRPr="0011709D">
              <w:rPr>
                <w:rFonts w:eastAsia="宋体" w:hint="eastAsia"/>
              </w:rPr>
              <w:t>类型</w:t>
            </w:r>
            <w:proofErr w:type="spellEnd"/>
          </w:p>
        </w:tc>
        <w:tc>
          <w:tcPr>
            <w:tcW w:w="6237" w:type="dxa"/>
          </w:tcPr>
          <w:p w14:paraId="2F6F4C9F" w14:textId="77777777" w:rsidR="00C62ACB" w:rsidRPr="0011709D" w:rsidRDefault="000547D4" w:rsidP="008C07D5">
            <w:pPr>
              <w:pStyle w:val="ReportText"/>
              <w:jc w:val="center"/>
              <w:rPr>
                <w:rFonts w:eastAsia="宋体"/>
              </w:rPr>
            </w:pPr>
            <w:proofErr w:type="spellStart"/>
            <w:r w:rsidRPr="0011709D">
              <w:rPr>
                <w:rFonts w:eastAsia="宋体" w:hint="eastAsia"/>
              </w:rPr>
              <w:t>氧化锌型</w:t>
            </w:r>
            <w:proofErr w:type="spellEnd"/>
          </w:p>
        </w:tc>
      </w:tr>
      <w:tr w:rsidR="0011709D" w:rsidRPr="0011709D" w14:paraId="69044E27" w14:textId="77777777" w:rsidTr="0042406B">
        <w:trPr>
          <w:jc w:val="center"/>
        </w:trPr>
        <w:tc>
          <w:tcPr>
            <w:tcW w:w="1985" w:type="dxa"/>
          </w:tcPr>
          <w:p w14:paraId="02595C06" w14:textId="77777777" w:rsidR="00C62ACB" w:rsidRPr="0011709D" w:rsidRDefault="000547D4" w:rsidP="008C07D5">
            <w:pPr>
              <w:pStyle w:val="ReportText"/>
              <w:jc w:val="center"/>
              <w:rPr>
                <w:rFonts w:eastAsia="宋体"/>
              </w:rPr>
            </w:pPr>
            <w:proofErr w:type="spellStart"/>
            <w:r w:rsidRPr="0011709D">
              <w:rPr>
                <w:rFonts w:eastAsia="宋体" w:hint="eastAsia"/>
              </w:rPr>
              <w:t>额定电压</w:t>
            </w:r>
            <w:proofErr w:type="spellEnd"/>
          </w:p>
        </w:tc>
        <w:tc>
          <w:tcPr>
            <w:tcW w:w="6237" w:type="dxa"/>
          </w:tcPr>
          <w:p w14:paraId="392C068E" w14:textId="77777777" w:rsidR="00C62ACB" w:rsidRPr="0011709D" w:rsidRDefault="000547D4" w:rsidP="008C07D5">
            <w:pPr>
              <w:pStyle w:val="ReportText"/>
              <w:jc w:val="center"/>
              <w:rPr>
                <w:rFonts w:eastAsia="宋体"/>
              </w:rPr>
            </w:pPr>
            <w:r w:rsidRPr="0011709D">
              <w:rPr>
                <w:rFonts w:eastAsia="宋体"/>
              </w:rPr>
              <w:t>230/400V</w:t>
            </w:r>
          </w:p>
        </w:tc>
      </w:tr>
      <w:tr w:rsidR="0011709D" w:rsidRPr="0011709D" w14:paraId="5A8699B7" w14:textId="77777777" w:rsidTr="0042406B">
        <w:trPr>
          <w:jc w:val="center"/>
        </w:trPr>
        <w:tc>
          <w:tcPr>
            <w:tcW w:w="1985" w:type="dxa"/>
          </w:tcPr>
          <w:p w14:paraId="65371378" w14:textId="77777777" w:rsidR="00C62ACB" w:rsidRPr="0011709D" w:rsidRDefault="000547D4" w:rsidP="008C07D5">
            <w:pPr>
              <w:pStyle w:val="ReportText"/>
              <w:jc w:val="center"/>
              <w:rPr>
                <w:rFonts w:eastAsia="宋体"/>
              </w:rPr>
            </w:pPr>
            <w:proofErr w:type="spellStart"/>
            <w:r w:rsidRPr="0011709D">
              <w:rPr>
                <w:rFonts w:eastAsia="宋体" w:hint="eastAsia"/>
              </w:rPr>
              <w:t>最大工作电压</w:t>
            </w:r>
            <w:proofErr w:type="spellEnd"/>
          </w:p>
        </w:tc>
        <w:tc>
          <w:tcPr>
            <w:tcW w:w="6237" w:type="dxa"/>
          </w:tcPr>
          <w:p w14:paraId="0CF2D29D" w14:textId="77777777" w:rsidR="00C62ACB" w:rsidRPr="0011709D" w:rsidRDefault="000547D4" w:rsidP="008C07D5">
            <w:pPr>
              <w:pStyle w:val="ReportText"/>
              <w:jc w:val="center"/>
              <w:rPr>
                <w:rFonts w:eastAsia="宋体"/>
              </w:rPr>
            </w:pPr>
            <w:r w:rsidRPr="0011709D">
              <w:rPr>
                <w:rFonts w:eastAsia="宋体"/>
              </w:rPr>
              <w:t>275V</w:t>
            </w:r>
          </w:p>
        </w:tc>
      </w:tr>
      <w:tr w:rsidR="0011709D" w:rsidRPr="0011709D" w14:paraId="33A9D38B" w14:textId="77777777" w:rsidTr="0042406B">
        <w:trPr>
          <w:jc w:val="center"/>
        </w:trPr>
        <w:tc>
          <w:tcPr>
            <w:tcW w:w="1985" w:type="dxa"/>
          </w:tcPr>
          <w:p w14:paraId="78C3E2A9" w14:textId="77777777" w:rsidR="00C62ACB" w:rsidRPr="0011709D" w:rsidRDefault="000547D4" w:rsidP="008C07D5">
            <w:pPr>
              <w:pStyle w:val="ReportText"/>
              <w:jc w:val="center"/>
              <w:rPr>
                <w:rFonts w:eastAsia="宋体"/>
              </w:rPr>
            </w:pPr>
            <w:proofErr w:type="spellStart"/>
            <w:r w:rsidRPr="0011709D">
              <w:rPr>
                <w:rFonts w:eastAsia="宋体" w:hint="eastAsia"/>
              </w:rPr>
              <w:t>允许内部短路电流</w:t>
            </w:r>
            <w:proofErr w:type="spellEnd"/>
          </w:p>
        </w:tc>
        <w:tc>
          <w:tcPr>
            <w:tcW w:w="6237" w:type="dxa"/>
          </w:tcPr>
          <w:p w14:paraId="0DDB5DCA" w14:textId="77777777" w:rsidR="00C62ACB" w:rsidRPr="0011709D" w:rsidRDefault="000547D4" w:rsidP="008C07D5">
            <w:pPr>
              <w:pStyle w:val="ReportText"/>
              <w:jc w:val="center"/>
              <w:rPr>
                <w:rFonts w:eastAsia="宋体"/>
              </w:rPr>
            </w:pPr>
            <w:r w:rsidRPr="0011709D">
              <w:rPr>
                <w:rFonts w:eastAsia="宋体"/>
              </w:rPr>
              <w:t>25kA/10kA</w:t>
            </w:r>
          </w:p>
        </w:tc>
      </w:tr>
      <w:tr w:rsidR="0011709D" w:rsidRPr="0011709D" w14:paraId="00B1A265" w14:textId="77777777" w:rsidTr="0042406B">
        <w:trPr>
          <w:jc w:val="center"/>
        </w:trPr>
        <w:tc>
          <w:tcPr>
            <w:tcW w:w="1985" w:type="dxa"/>
          </w:tcPr>
          <w:p w14:paraId="15254813" w14:textId="77777777" w:rsidR="00C62ACB" w:rsidRPr="0011709D" w:rsidRDefault="000547D4" w:rsidP="008C07D5">
            <w:pPr>
              <w:pStyle w:val="ReportText"/>
              <w:jc w:val="center"/>
              <w:rPr>
                <w:rFonts w:eastAsia="宋体"/>
              </w:rPr>
            </w:pPr>
            <w:proofErr w:type="spellStart"/>
            <w:r w:rsidRPr="0011709D">
              <w:rPr>
                <w:rFonts w:eastAsia="宋体" w:hint="eastAsia"/>
              </w:rPr>
              <w:t>最大放电电流</w:t>
            </w:r>
            <w:proofErr w:type="spellEnd"/>
            <w:r w:rsidRPr="0011709D">
              <w:rPr>
                <w:rFonts w:eastAsia="宋体"/>
              </w:rPr>
              <w:t>I max</w:t>
            </w:r>
          </w:p>
          <w:p w14:paraId="524ACCCE" w14:textId="77777777" w:rsidR="00C62ACB" w:rsidRPr="0011709D" w:rsidRDefault="000547D4" w:rsidP="008C07D5">
            <w:pPr>
              <w:pStyle w:val="ReportText"/>
              <w:jc w:val="center"/>
              <w:rPr>
                <w:rFonts w:eastAsia="宋体"/>
              </w:rPr>
            </w:pPr>
            <w:r w:rsidRPr="0011709D">
              <w:rPr>
                <w:rFonts w:eastAsia="宋体" w:hint="eastAsia"/>
              </w:rPr>
              <w:t>（</w:t>
            </w:r>
            <w:r w:rsidRPr="0011709D">
              <w:rPr>
                <w:rFonts w:eastAsia="宋体"/>
              </w:rPr>
              <w:t>8/80μs</w:t>
            </w:r>
            <w:r w:rsidRPr="0011709D">
              <w:rPr>
                <w:rFonts w:eastAsia="宋体" w:hint="eastAsia"/>
              </w:rPr>
              <w:t>）</w:t>
            </w:r>
          </w:p>
        </w:tc>
        <w:tc>
          <w:tcPr>
            <w:tcW w:w="6237" w:type="dxa"/>
          </w:tcPr>
          <w:p w14:paraId="1A9FD4C1" w14:textId="77777777" w:rsidR="00C62ACB" w:rsidRPr="0011709D" w:rsidRDefault="000547D4" w:rsidP="008C07D5">
            <w:pPr>
              <w:pStyle w:val="ReportText"/>
              <w:jc w:val="center"/>
              <w:rPr>
                <w:rFonts w:eastAsia="宋体"/>
              </w:rPr>
            </w:pPr>
            <w:r w:rsidRPr="0011709D">
              <w:rPr>
                <w:rFonts w:eastAsia="宋体"/>
              </w:rPr>
              <w:t>65kA/40kA/15kA/8kA</w:t>
            </w:r>
          </w:p>
        </w:tc>
      </w:tr>
      <w:tr w:rsidR="0011709D" w:rsidRPr="0011709D" w14:paraId="2836F449" w14:textId="77777777" w:rsidTr="0042406B">
        <w:trPr>
          <w:jc w:val="center"/>
        </w:trPr>
        <w:tc>
          <w:tcPr>
            <w:tcW w:w="1985" w:type="dxa"/>
          </w:tcPr>
          <w:p w14:paraId="39AFAB99" w14:textId="77777777" w:rsidR="00C62ACB" w:rsidRPr="0011709D" w:rsidRDefault="000547D4" w:rsidP="008C07D5">
            <w:pPr>
              <w:pStyle w:val="ReportText"/>
              <w:jc w:val="center"/>
              <w:rPr>
                <w:rFonts w:eastAsia="宋体"/>
                <w:lang w:eastAsia="zh-CN"/>
              </w:rPr>
            </w:pPr>
            <w:r w:rsidRPr="0011709D">
              <w:rPr>
                <w:rFonts w:eastAsia="宋体" w:hint="eastAsia"/>
                <w:lang w:eastAsia="zh-CN"/>
              </w:rPr>
              <w:t>标准放电电流</w:t>
            </w:r>
            <w:r w:rsidRPr="0011709D">
              <w:rPr>
                <w:rFonts w:eastAsia="宋体"/>
                <w:lang w:eastAsia="zh-CN"/>
              </w:rPr>
              <w:t>In</w:t>
            </w:r>
          </w:p>
          <w:p w14:paraId="2356DB2F" w14:textId="77777777" w:rsidR="00C62ACB" w:rsidRPr="0011709D" w:rsidRDefault="000547D4" w:rsidP="008C07D5">
            <w:pPr>
              <w:pStyle w:val="ReportText"/>
              <w:jc w:val="center"/>
              <w:rPr>
                <w:rFonts w:eastAsia="宋体"/>
                <w:lang w:eastAsia="zh-CN"/>
              </w:rPr>
            </w:pPr>
            <w:r w:rsidRPr="0011709D">
              <w:rPr>
                <w:rFonts w:eastAsia="宋体" w:hint="eastAsia"/>
                <w:lang w:eastAsia="zh-CN"/>
              </w:rPr>
              <w:t>（</w:t>
            </w:r>
            <w:r w:rsidRPr="0011709D">
              <w:rPr>
                <w:rFonts w:eastAsia="宋体"/>
                <w:lang w:eastAsia="zh-CN"/>
              </w:rPr>
              <w:t>8/80</w:t>
            </w:r>
            <w:r w:rsidRPr="0011709D">
              <w:rPr>
                <w:rFonts w:eastAsia="宋体"/>
              </w:rPr>
              <w:t>μ</w:t>
            </w:r>
            <w:r w:rsidRPr="0011709D">
              <w:rPr>
                <w:rFonts w:eastAsia="宋体"/>
                <w:lang w:eastAsia="zh-CN"/>
              </w:rPr>
              <w:t>s</w:t>
            </w:r>
            <w:r w:rsidRPr="0011709D">
              <w:rPr>
                <w:rFonts w:eastAsia="宋体" w:hint="eastAsia"/>
                <w:lang w:eastAsia="zh-CN"/>
              </w:rPr>
              <w:t>）</w:t>
            </w:r>
          </w:p>
        </w:tc>
        <w:tc>
          <w:tcPr>
            <w:tcW w:w="6237" w:type="dxa"/>
          </w:tcPr>
          <w:p w14:paraId="56236DC5" w14:textId="77777777" w:rsidR="00C62ACB" w:rsidRPr="0011709D" w:rsidRDefault="000547D4" w:rsidP="008C07D5">
            <w:pPr>
              <w:pStyle w:val="ReportText"/>
              <w:jc w:val="center"/>
              <w:rPr>
                <w:rFonts w:eastAsia="宋体"/>
              </w:rPr>
            </w:pPr>
            <w:r w:rsidRPr="0011709D">
              <w:rPr>
                <w:rFonts w:eastAsia="宋体"/>
              </w:rPr>
              <w:t>20kA/15kA/85kA/2kA</w:t>
            </w:r>
          </w:p>
        </w:tc>
      </w:tr>
      <w:tr w:rsidR="0011709D" w:rsidRPr="0011709D" w14:paraId="79A41A7A" w14:textId="77777777" w:rsidTr="0042406B">
        <w:trPr>
          <w:jc w:val="center"/>
        </w:trPr>
        <w:tc>
          <w:tcPr>
            <w:tcW w:w="1985" w:type="dxa"/>
          </w:tcPr>
          <w:p w14:paraId="5F466690" w14:textId="77777777" w:rsidR="00C62ACB" w:rsidRPr="0011709D" w:rsidRDefault="000547D4" w:rsidP="008C07D5">
            <w:pPr>
              <w:pStyle w:val="ReportText"/>
              <w:jc w:val="center"/>
              <w:rPr>
                <w:rFonts w:eastAsia="宋体"/>
              </w:rPr>
            </w:pPr>
            <w:proofErr w:type="spellStart"/>
            <w:r w:rsidRPr="0011709D">
              <w:rPr>
                <w:rFonts w:eastAsia="宋体" w:hint="eastAsia"/>
              </w:rPr>
              <w:t>保护等级</w:t>
            </w:r>
            <w:proofErr w:type="spellEnd"/>
          </w:p>
        </w:tc>
        <w:tc>
          <w:tcPr>
            <w:tcW w:w="6237" w:type="dxa"/>
          </w:tcPr>
          <w:p w14:paraId="2AD99E8C" w14:textId="77777777" w:rsidR="00C62ACB" w:rsidRPr="0011709D" w:rsidRDefault="000547D4" w:rsidP="008C07D5">
            <w:pPr>
              <w:pStyle w:val="ReportText"/>
              <w:jc w:val="center"/>
              <w:rPr>
                <w:rFonts w:eastAsia="宋体"/>
              </w:rPr>
            </w:pPr>
            <w:r w:rsidRPr="0011709D">
              <w:rPr>
                <w:rFonts w:eastAsia="宋体"/>
              </w:rPr>
              <w:t>IP20</w:t>
            </w:r>
          </w:p>
        </w:tc>
      </w:tr>
      <w:tr w:rsidR="0011709D" w:rsidRPr="0011709D" w14:paraId="3F9881E8" w14:textId="77777777" w:rsidTr="0042406B">
        <w:trPr>
          <w:jc w:val="center"/>
        </w:trPr>
        <w:tc>
          <w:tcPr>
            <w:tcW w:w="1985" w:type="dxa"/>
          </w:tcPr>
          <w:p w14:paraId="2798AE50" w14:textId="77777777" w:rsidR="00C62ACB" w:rsidRPr="0011709D" w:rsidRDefault="000547D4" w:rsidP="008C07D5">
            <w:pPr>
              <w:pStyle w:val="ReportText"/>
              <w:jc w:val="center"/>
              <w:rPr>
                <w:rFonts w:eastAsia="宋体"/>
              </w:rPr>
            </w:pPr>
            <w:proofErr w:type="spellStart"/>
            <w:r w:rsidRPr="0011709D">
              <w:rPr>
                <w:rFonts w:eastAsia="宋体" w:hint="eastAsia"/>
              </w:rPr>
              <w:t>保护方式</w:t>
            </w:r>
            <w:proofErr w:type="spellEnd"/>
          </w:p>
        </w:tc>
        <w:tc>
          <w:tcPr>
            <w:tcW w:w="6237" w:type="dxa"/>
          </w:tcPr>
          <w:p w14:paraId="2763ED6F" w14:textId="77777777" w:rsidR="00C62ACB" w:rsidRPr="0011709D" w:rsidRDefault="000547D4" w:rsidP="008C07D5">
            <w:pPr>
              <w:pStyle w:val="ReportText"/>
              <w:jc w:val="center"/>
              <w:rPr>
                <w:rFonts w:eastAsia="宋体"/>
              </w:rPr>
            </w:pPr>
            <w:proofErr w:type="spellStart"/>
            <w:r w:rsidRPr="0011709D">
              <w:rPr>
                <w:rFonts w:eastAsia="宋体" w:hint="eastAsia"/>
              </w:rPr>
              <w:t>差模</w:t>
            </w:r>
            <w:proofErr w:type="spellEnd"/>
            <w:r w:rsidRPr="0011709D">
              <w:rPr>
                <w:rFonts w:eastAsia="宋体"/>
              </w:rPr>
              <w:t>/</w:t>
            </w:r>
            <w:proofErr w:type="spellStart"/>
            <w:r w:rsidRPr="0011709D">
              <w:rPr>
                <w:rFonts w:eastAsia="宋体" w:hint="eastAsia"/>
              </w:rPr>
              <w:t>共模</w:t>
            </w:r>
            <w:proofErr w:type="spellEnd"/>
          </w:p>
        </w:tc>
      </w:tr>
    </w:tbl>
    <w:p w14:paraId="58BC7F2A" w14:textId="77777777" w:rsidR="00C62ACB" w:rsidRPr="0011709D" w:rsidRDefault="000547D4" w:rsidP="008C07D5">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为防止避雷器过负荷造成短路，须配置专用动作曲线的断路器，该断器具有在浪涌电流经过时</w:t>
      </w:r>
      <w:proofErr w:type="gramStart"/>
      <w:r w:rsidRPr="0011709D">
        <w:rPr>
          <w:rFonts w:asciiTheme="minorEastAsia" w:eastAsiaTheme="minorEastAsia" w:hAnsiTheme="minorEastAsia" w:hint="eastAsia"/>
          <w:lang w:eastAsia="zh-CN"/>
        </w:rPr>
        <w:t>不</w:t>
      </w:r>
      <w:proofErr w:type="gramEnd"/>
      <w:r w:rsidRPr="0011709D">
        <w:rPr>
          <w:rFonts w:asciiTheme="minorEastAsia" w:eastAsiaTheme="minorEastAsia" w:hAnsiTheme="minorEastAsia" w:hint="eastAsia"/>
          <w:lang w:eastAsia="zh-CN"/>
        </w:rPr>
        <w:t>动作的特性。</w:t>
      </w:r>
    </w:p>
    <w:p w14:paraId="52675EF3" w14:textId="77777777" w:rsidR="00C62ACB" w:rsidRPr="0011709D" w:rsidRDefault="000547D4" w:rsidP="008C07D5">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具有机械指示窗口显示工作状态</w:t>
      </w:r>
    </w:p>
    <w:p w14:paraId="62B2714F" w14:textId="77777777" w:rsidR="00C62ACB" w:rsidRPr="0011709D" w:rsidRDefault="000547D4" w:rsidP="008C07D5">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白色：正常状态</w:t>
      </w:r>
    </w:p>
    <w:p w14:paraId="72B1C627" w14:textId="77777777" w:rsidR="00C62ACB" w:rsidRPr="0011709D" w:rsidRDefault="000547D4" w:rsidP="008C07D5">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白色</w:t>
      </w:r>
      <w:r w:rsidRPr="0011709D">
        <w:rPr>
          <w:rFonts w:asciiTheme="minorEastAsia" w:eastAsiaTheme="minorEastAsia" w:hAnsiTheme="minorEastAsia"/>
          <w:lang w:eastAsia="zh-CN"/>
        </w:rPr>
        <w:t>/</w:t>
      </w:r>
      <w:r w:rsidRPr="0011709D">
        <w:rPr>
          <w:rFonts w:asciiTheme="minorEastAsia" w:eastAsiaTheme="minorEastAsia" w:hAnsiTheme="minorEastAsia" w:hint="eastAsia"/>
          <w:lang w:eastAsia="zh-CN"/>
        </w:rPr>
        <w:t>红色：部分需更换</w:t>
      </w:r>
    </w:p>
    <w:p w14:paraId="290BB9EF" w14:textId="77777777" w:rsidR="00C62ACB" w:rsidRPr="0011709D" w:rsidRDefault="000547D4" w:rsidP="008C07D5">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红色：必须更换</w:t>
      </w:r>
    </w:p>
    <w:p w14:paraId="41E8D1BA" w14:textId="77777777" w:rsidR="00C62ACB" w:rsidRPr="0011709D" w:rsidRDefault="000547D4" w:rsidP="006E13BD">
      <w:pPr>
        <w:pStyle w:val="ReportLevel3"/>
        <w:keepNext w:val="0"/>
        <w:widowControl w:val="0"/>
        <w:spacing w:before="156" w:after="0" w:line="360" w:lineRule="auto"/>
        <w:rPr>
          <w:lang w:eastAsia="zh-CN"/>
        </w:rPr>
      </w:pPr>
      <w:r w:rsidRPr="0011709D">
        <w:rPr>
          <w:rFonts w:hint="eastAsia"/>
          <w:lang w:eastAsia="zh-CN"/>
        </w:rPr>
        <w:t>标牌</w:t>
      </w:r>
    </w:p>
    <w:p w14:paraId="1BC2A67D" w14:textId="77777777" w:rsidR="00C62ACB" w:rsidRPr="0011709D" w:rsidRDefault="000547D4" w:rsidP="006A02B9">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1) 标牌之高度不得小于</w:t>
      </w:r>
      <w:r w:rsidRPr="0011709D">
        <w:rPr>
          <w:rFonts w:asciiTheme="minorEastAsia" w:eastAsiaTheme="minorEastAsia" w:hAnsiTheme="minorEastAsia"/>
          <w:lang w:eastAsia="zh-CN"/>
        </w:rPr>
        <w:t>75</w:t>
      </w:r>
      <w:r w:rsidRPr="0011709D">
        <w:rPr>
          <w:rFonts w:asciiTheme="minorEastAsia" w:eastAsiaTheme="minorEastAsia" w:hAnsiTheme="minorEastAsia" w:hint="eastAsia"/>
          <w:lang w:eastAsia="zh-CN"/>
        </w:rPr>
        <w:t>毫米，字体之高度不得小于</w:t>
      </w:r>
      <w:r w:rsidRPr="0011709D">
        <w:rPr>
          <w:rFonts w:asciiTheme="minorEastAsia" w:eastAsiaTheme="minorEastAsia" w:hAnsiTheme="minorEastAsia"/>
          <w:lang w:eastAsia="zh-CN"/>
        </w:rPr>
        <w:t>50</w:t>
      </w:r>
      <w:r w:rsidRPr="0011709D">
        <w:rPr>
          <w:rFonts w:asciiTheme="minorEastAsia" w:eastAsiaTheme="minorEastAsia" w:hAnsiTheme="minorEastAsia" w:hint="eastAsia"/>
          <w:lang w:eastAsia="zh-CN"/>
        </w:rPr>
        <w:t>毫米。</w:t>
      </w:r>
    </w:p>
    <w:p w14:paraId="1579BBB1" w14:textId="77777777" w:rsidR="00C62ACB" w:rsidRPr="0011709D" w:rsidRDefault="000547D4" w:rsidP="006A02B9">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2) 所有标牌应用</w:t>
      </w:r>
      <w:proofErr w:type="spellStart"/>
      <w:r w:rsidRPr="0011709D">
        <w:rPr>
          <w:rFonts w:asciiTheme="minorEastAsia" w:eastAsiaTheme="minorEastAsia" w:hAnsiTheme="minorEastAsia"/>
          <w:lang w:eastAsia="zh-CN"/>
        </w:rPr>
        <w:t>traffolyte</w:t>
      </w:r>
      <w:proofErr w:type="spellEnd"/>
      <w:r w:rsidRPr="0011709D">
        <w:rPr>
          <w:rFonts w:asciiTheme="minorEastAsia" w:eastAsiaTheme="minorEastAsia" w:hAnsiTheme="minorEastAsia" w:hint="eastAsia"/>
          <w:lang w:eastAsia="zh-CN"/>
        </w:rPr>
        <w:t>片或相类似的材料制成，刻出字样，并用镀铬螺丝</w:t>
      </w:r>
      <w:r w:rsidRPr="0011709D">
        <w:rPr>
          <w:rFonts w:asciiTheme="minorEastAsia" w:eastAsiaTheme="minorEastAsia" w:hAnsiTheme="minorEastAsia" w:hint="eastAsia"/>
          <w:lang w:eastAsia="zh-CN"/>
        </w:rPr>
        <w:lastRenderedPageBreak/>
        <w:t>固定。</w:t>
      </w:r>
    </w:p>
    <w:p w14:paraId="7A222434" w14:textId="77777777" w:rsidR="00544AB2" w:rsidRPr="0011709D" w:rsidRDefault="000547D4" w:rsidP="006A02B9">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3) 标牌须用中、英文字表示。</w:t>
      </w:r>
    </w:p>
    <w:p w14:paraId="0AD3D3DB" w14:textId="77777777" w:rsidR="00451DE6" w:rsidRPr="0011709D" w:rsidRDefault="00451DE6" w:rsidP="007366B1">
      <w:pPr>
        <w:pStyle w:val="ReportLevel2"/>
        <w:keepNext w:val="0"/>
        <w:tabs>
          <w:tab w:val="clear" w:pos="1276"/>
        </w:tabs>
        <w:spacing w:beforeLines="50" w:before="156" w:after="0" w:line="360" w:lineRule="auto"/>
        <w:ind w:left="0" w:firstLine="0"/>
        <w:jc w:val="both"/>
        <w:rPr>
          <w:b w:val="0"/>
          <w:color w:val="auto"/>
          <w:sz w:val="28"/>
          <w:szCs w:val="28"/>
          <w:lang w:eastAsia="zh-CN"/>
        </w:rPr>
      </w:pPr>
      <w:r w:rsidRPr="0011709D">
        <w:rPr>
          <w:b w:val="0"/>
          <w:color w:val="auto"/>
          <w:sz w:val="28"/>
          <w:szCs w:val="28"/>
          <w:lang w:eastAsia="zh-CN"/>
        </w:rPr>
        <w:t>400V</w:t>
      </w:r>
      <w:r w:rsidRPr="0011709D">
        <w:rPr>
          <w:rFonts w:hint="eastAsia"/>
          <w:b w:val="0"/>
          <w:color w:val="auto"/>
          <w:sz w:val="28"/>
          <w:szCs w:val="28"/>
          <w:lang w:eastAsia="zh-CN"/>
        </w:rPr>
        <w:t>开关柜试验</w:t>
      </w:r>
    </w:p>
    <w:p w14:paraId="7B7340DC" w14:textId="77777777" w:rsidR="00451DE6" w:rsidRPr="0011709D" w:rsidRDefault="00451DE6" w:rsidP="00451DE6">
      <w:pPr>
        <w:spacing w:line="360" w:lineRule="auto"/>
        <w:rPr>
          <w:rFonts w:asciiTheme="minorEastAsia" w:eastAsiaTheme="minorEastAsia" w:hAnsiTheme="minorEastAsia"/>
          <w:szCs w:val="24"/>
          <w:lang w:eastAsia="zh-CN"/>
        </w:rPr>
      </w:pPr>
      <w:r w:rsidRPr="0011709D">
        <w:rPr>
          <w:rFonts w:asciiTheme="minorEastAsia" w:eastAsiaTheme="minorEastAsia" w:hAnsiTheme="minorEastAsia"/>
          <w:szCs w:val="24"/>
          <w:lang w:eastAsia="zh-CN"/>
        </w:rPr>
        <w:t xml:space="preserve">* </w:t>
      </w:r>
      <w:r w:rsidRPr="0011709D">
        <w:rPr>
          <w:rFonts w:asciiTheme="minorEastAsia" w:eastAsiaTheme="minorEastAsia" w:hAnsiTheme="minorEastAsia" w:hint="eastAsia"/>
          <w:szCs w:val="24"/>
          <w:lang w:eastAsia="zh-CN"/>
        </w:rPr>
        <w:t>投标时须提供由国家认可的权威检验机构出具的型式试验报告。</w:t>
      </w:r>
      <w:r w:rsidRPr="0011709D">
        <w:rPr>
          <w:rFonts w:asciiTheme="minorEastAsia" w:eastAsiaTheme="minorEastAsia" w:hAnsiTheme="minorEastAsia"/>
          <w:szCs w:val="24"/>
          <w:lang w:eastAsia="zh-CN"/>
        </w:rPr>
        <w:tab/>
      </w:r>
      <w:r w:rsidRPr="0011709D">
        <w:rPr>
          <w:rFonts w:asciiTheme="minorEastAsia" w:eastAsiaTheme="minorEastAsia" w:hAnsiTheme="minorEastAsia"/>
          <w:szCs w:val="24"/>
          <w:lang w:eastAsia="zh-CN"/>
        </w:rPr>
        <w:tab/>
      </w:r>
    </w:p>
    <w:p w14:paraId="0F8C42FE" w14:textId="77777777" w:rsidR="00451DE6" w:rsidRPr="0011709D" w:rsidRDefault="00451DE6" w:rsidP="00A6460F">
      <w:pPr>
        <w:pStyle w:val="ReportLevel3"/>
        <w:keepNext w:val="0"/>
        <w:widowControl w:val="0"/>
        <w:spacing w:before="156" w:after="0" w:line="360" w:lineRule="auto"/>
        <w:rPr>
          <w:lang w:eastAsia="zh-CN"/>
        </w:rPr>
      </w:pPr>
      <w:r w:rsidRPr="0011709D">
        <w:rPr>
          <w:rFonts w:hint="eastAsia"/>
          <w:lang w:eastAsia="zh-CN"/>
        </w:rPr>
        <w:t>型式试验（回标时要提供）</w:t>
      </w:r>
    </w:p>
    <w:p w14:paraId="12F2C28C" w14:textId="77777777" w:rsidR="00451DE6" w:rsidRPr="0011709D" w:rsidRDefault="00451DE6"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温升试验</w:t>
      </w:r>
    </w:p>
    <w:p w14:paraId="061E3826" w14:textId="77777777" w:rsidR="00451DE6" w:rsidRPr="0011709D" w:rsidRDefault="00451DE6"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介电强度试验</w:t>
      </w:r>
    </w:p>
    <w:p w14:paraId="505CC1A0" w14:textId="77777777" w:rsidR="00451DE6" w:rsidRPr="0011709D" w:rsidRDefault="00451DE6"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短路强度试验</w:t>
      </w:r>
    </w:p>
    <w:p w14:paraId="117CFD55" w14:textId="77777777" w:rsidR="00451DE6" w:rsidRPr="0011709D" w:rsidRDefault="00451DE6"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保护电路连续性试验</w:t>
      </w:r>
    </w:p>
    <w:p w14:paraId="030F5011" w14:textId="77777777" w:rsidR="00451DE6" w:rsidRPr="0011709D" w:rsidRDefault="00451DE6"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测量电气间隙和爬电距离</w:t>
      </w:r>
    </w:p>
    <w:p w14:paraId="7D7F59C3" w14:textId="77777777" w:rsidR="00451DE6" w:rsidRPr="0011709D" w:rsidRDefault="00451DE6"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机械操作试验</w:t>
      </w:r>
    </w:p>
    <w:p w14:paraId="19A399E3" w14:textId="77777777" w:rsidR="00451DE6" w:rsidRPr="0011709D" w:rsidRDefault="00451DE6"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防护等级试验</w:t>
      </w:r>
      <w:r w:rsidRPr="0011709D">
        <w:rPr>
          <w:rFonts w:asciiTheme="minorEastAsia" w:eastAsiaTheme="minorEastAsia" w:hAnsiTheme="minorEastAsia"/>
          <w:lang w:eastAsia="zh-CN"/>
        </w:rPr>
        <w:tab/>
      </w:r>
      <w:r w:rsidRPr="0011709D">
        <w:rPr>
          <w:rFonts w:asciiTheme="minorEastAsia" w:eastAsiaTheme="minorEastAsia" w:hAnsiTheme="minorEastAsia"/>
          <w:lang w:eastAsia="zh-CN"/>
        </w:rPr>
        <w:tab/>
      </w:r>
    </w:p>
    <w:p w14:paraId="3453503D" w14:textId="77777777" w:rsidR="00451DE6" w:rsidRPr="0011709D" w:rsidRDefault="00451DE6" w:rsidP="00A6460F">
      <w:pPr>
        <w:pStyle w:val="ReportLevel3"/>
        <w:keepNext w:val="0"/>
        <w:widowControl w:val="0"/>
        <w:spacing w:before="156" w:after="0" w:line="360" w:lineRule="auto"/>
        <w:rPr>
          <w:lang w:eastAsia="zh-CN"/>
        </w:rPr>
      </w:pPr>
      <w:r w:rsidRPr="0011709D">
        <w:rPr>
          <w:rFonts w:hint="eastAsia"/>
          <w:lang w:eastAsia="zh-CN"/>
        </w:rPr>
        <w:t>出厂试验</w:t>
      </w:r>
    </w:p>
    <w:p w14:paraId="7B3A0587" w14:textId="77777777" w:rsidR="00451DE6" w:rsidRPr="0011709D" w:rsidRDefault="00451DE6"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一般检查</w:t>
      </w:r>
    </w:p>
    <w:p w14:paraId="7BF31648" w14:textId="77777777" w:rsidR="00451DE6" w:rsidRPr="0011709D" w:rsidRDefault="00451DE6"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①检查电气间隙和爬电距离</w:t>
      </w:r>
    </w:p>
    <w:p w14:paraId="37AACD4E" w14:textId="77777777" w:rsidR="00451DE6" w:rsidRPr="0011709D" w:rsidRDefault="00451DE6"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②检查外接导线端子</w:t>
      </w:r>
    </w:p>
    <w:p w14:paraId="2E92FAA2" w14:textId="77777777" w:rsidR="00451DE6" w:rsidRPr="0011709D" w:rsidRDefault="00451DE6"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③检查开关柜的元件和部件</w:t>
      </w:r>
    </w:p>
    <w:p w14:paraId="57A5F5C3" w14:textId="77777777" w:rsidR="00451DE6" w:rsidRPr="0011709D" w:rsidRDefault="00451DE6"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④检查接线的可靠性</w:t>
      </w:r>
    </w:p>
    <w:p w14:paraId="14D21CAC" w14:textId="77777777" w:rsidR="00451DE6" w:rsidRPr="0011709D" w:rsidRDefault="00451DE6"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⑤根据设计要求，检查结构设施、镀层和被复层的表面质量等</w:t>
      </w:r>
    </w:p>
    <w:p w14:paraId="5BA2BC5D" w14:textId="77777777" w:rsidR="00451DE6" w:rsidRPr="0011709D" w:rsidRDefault="00451DE6"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通电操作试验</w:t>
      </w:r>
    </w:p>
    <w:p w14:paraId="0D211960" w14:textId="77777777" w:rsidR="00451DE6" w:rsidRPr="0011709D" w:rsidRDefault="00451DE6"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介电强度试验</w:t>
      </w:r>
    </w:p>
    <w:p w14:paraId="49D72655" w14:textId="77777777" w:rsidR="00451DE6" w:rsidRPr="0011709D" w:rsidRDefault="00451DE6"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保护措施和保护电路的检查</w:t>
      </w:r>
      <w:r w:rsidRPr="0011709D">
        <w:rPr>
          <w:rFonts w:asciiTheme="minorEastAsia" w:eastAsiaTheme="minorEastAsia" w:hAnsiTheme="minorEastAsia"/>
          <w:lang w:eastAsia="zh-CN"/>
        </w:rPr>
        <w:tab/>
      </w:r>
      <w:r w:rsidRPr="0011709D">
        <w:rPr>
          <w:rFonts w:asciiTheme="minorEastAsia" w:eastAsiaTheme="minorEastAsia" w:hAnsiTheme="minorEastAsia"/>
          <w:lang w:eastAsia="zh-CN"/>
        </w:rPr>
        <w:tab/>
      </w:r>
    </w:p>
    <w:p w14:paraId="5DE65608" w14:textId="77777777" w:rsidR="00451DE6" w:rsidRPr="0011709D" w:rsidRDefault="00451DE6" w:rsidP="00A6460F">
      <w:pPr>
        <w:pStyle w:val="ReportLevel3"/>
        <w:keepNext w:val="0"/>
        <w:widowControl w:val="0"/>
        <w:spacing w:before="156" w:after="0" w:line="360" w:lineRule="auto"/>
        <w:rPr>
          <w:lang w:eastAsia="zh-CN"/>
        </w:rPr>
      </w:pPr>
      <w:r w:rsidRPr="0011709D">
        <w:rPr>
          <w:rFonts w:hint="eastAsia"/>
          <w:lang w:eastAsia="zh-CN"/>
        </w:rPr>
        <w:t>验收试验</w:t>
      </w:r>
    </w:p>
    <w:p w14:paraId="687F51DC" w14:textId="77777777" w:rsidR="00451DE6" w:rsidRPr="0011709D" w:rsidRDefault="00451DE6"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外观检查</w:t>
      </w:r>
    </w:p>
    <w:p w14:paraId="777466C5" w14:textId="77777777" w:rsidR="00451DE6" w:rsidRPr="0011709D" w:rsidRDefault="00451DE6"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①检查内部电器设备和接线是否符合图纸要求，线端是否有编号</w:t>
      </w:r>
    </w:p>
    <w:p w14:paraId="47978B74" w14:textId="77777777" w:rsidR="00451DE6" w:rsidRPr="0011709D" w:rsidRDefault="00451DE6"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②接线是否整齐牢固</w:t>
      </w:r>
    </w:p>
    <w:p w14:paraId="1BCDAC99" w14:textId="77777777" w:rsidR="00451DE6" w:rsidRPr="0011709D" w:rsidRDefault="00451DE6"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③检查机械连锁和电器连锁的可靠性</w:t>
      </w:r>
    </w:p>
    <w:p w14:paraId="3C6319B0" w14:textId="77777777" w:rsidR="00451DE6" w:rsidRPr="0011709D" w:rsidRDefault="00451DE6"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④检查抽出式组件动作是否灵活，接触是否良好</w:t>
      </w:r>
    </w:p>
    <w:p w14:paraId="40DD3FF1" w14:textId="77777777" w:rsidR="00451DE6" w:rsidRPr="0011709D" w:rsidRDefault="00451DE6"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⑤检查开关柜的接地是否牢靠</w:t>
      </w:r>
    </w:p>
    <w:p w14:paraId="02EAD393" w14:textId="77777777" w:rsidR="00451DE6" w:rsidRPr="0011709D" w:rsidRDefault="00451DE6"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lastRenderedPageBreak/>
        <w:t>⑥发电操作试验</w:t>
      </w:r>
    </w:p>
    <w:p w14:paraId="05C36BC6" w14:textId="77777777" w:rsidR="00451DE6" w:rsidRPr="0011709D" w:rsidRDefault="00451DE6"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⑦断路器的分、合闸（当地、控制室、远动）操作</w:t>
      </w:r>
    </w:p>
    <w:p w14:paraId="350A3558" w14:textId="77777777" w:rsidR="00451DE6" w:rsidRPr="0011709D" w:rsidRDefault="00451DE6"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⑧负荷开关的分、合闸（当地、控制室）操作</w:t>
      </w:r>
    </w:p>
    <w:p w14:paraId="63AD3418" w14:textId="77777777" w:rsidR="00451DE6" w:rsidRPr="0011709D" w:rsidRDefault="00451DE6"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⑨继电保护检查</w:t>
      </w:r>
    </w:p>
    <w:p w14:paraId="06B46416" w14:textId="77777777" w:rsidR="00102E0A" w:rsidRPr="0011709D" w:rsidRDefault="00451DE6" w:rsidP="00247D6C">
      <w:pPr>
        <w:pStyle w:val="8"/>
        <w:keepNext w:val="0"/>
        <w:keepLines w:val="0"/>
        <w:widowControl w:val="0"/>
        <w:numPr>
          <w:ilvl w:val="7"/>
          <w:numId w:val="0"/>
        </w:numPr>
        <w:spacing w:before="0" w:after="0" w:line="360" w:lineRule="auto"/>
        <w:ind w:leftChars="500" w:left="1200"/>
        <w:rPr>
          <w:rFonts w:eastAsiaTheme="minorEastAsia"/>
          <w:lang w:eastAsia="zh-CN"/>
        </w:rPr>
      </w:pPr>
      <w:r w:rsidRPr="0011709D">
        <w:rPr>
          <w:rFonts w:asciiTheme="minorEastAsia" w:eastAsiaTheme="minorEastAsia" w:hAnsiTheme="minorEastAsia" w:hint="eastAsia"/>
          <w:lang w:eastAsia="zh-CN"/>
        </w:rPr>
        <w:t>⑩各种信号检查</w:t>
      </w:r>
      <w:r w:rsidRPr="0011709D">
        <w:rPr>
          <w:rFonts w:eastAsiaTheme="minorEastAsia"/>
          <w:lang w:eastAsia="zh-CN"/>
        </w:rPr>
        <w:tab/>
      </w:r>
      <w:r w:rsidRPr="0011709D">
        <w:rPr>
          <w:rFonts w:eastAsiaTheme="minorEastAsia"/>
          <w:lang w:eastAsia="zh-CN"/>
        </w:rPr>
        <w:tab/>
      </w:r>
    </w:p>
    <w:p w14:paraId="5170563D" w14:textId="77777777" w:rsidR="00102E0A" w:rsidRPr="0011709D" w:rsidRDefault="00102E0A" w:rsidP="007366B1">
      <w:pPr>
        <w:pStyle w:val="ReportLevel2"/>
        <w:keepNext w:val="0"/>
        <w:tabs>
          <w:tab w:val="clear" w:pos="1276"/>
        </w:tabs>
        <w:spacing w:beforeLines="50" w:before="156" w:after="0" w:line="360" w:lineRule="auto"/>
        <w:ind w:left="0" w:firstLine="0"/>
        <w:jc w:val="both"/>
        <w:rPr>
          <w:b w:val="0"/>
          <w:color w:val="auto"/>
          <w:sz w:val="28"/>
          <w:szCs w:val="28"/>
          <w:lang w:eastAsia="zh-CN"/>
        </w:rPr>
      </w:pPr>
      <w:r w:rsidRPr="0011709D">
        <w:rPr>
          <w:rFonts w:hint="eastAsia"/>
          <w:b w:val="0"/>
          <w:color w:val="auto"/>
          <w:sz w:val="28"/>
          <w:szCs w:val="28"/>
          <w:lang w:eastAsia="zh-CN"/>
        </w:rPr>
        <w:t>低压配电柜安装</w:t>
      </w:r>
    </w:p>
    <w:p w14:paraId="5DA94F7B" w14:textId="77777777" w:rsidR="00102E0A" w:rsidRPr="0011709D" w:rsidRDefault="00102E0A" w:rsidP="00A6460F">
      <w:pPr>
        <w:pStyle w:val="ReportLevel3"/>
        <w:keepNext w:val="0"/>
        <w:widowControl w:val="0"/>
        <w:spacing w:before="156" w:after="0" w:line="360" w:lineRule="auto"/>
        <w:rPr>
          <w:lang w:eastAsia="zh-CN"/>
        </w:rPr>
      </w:pPr>
      <w:r w:rsidRPr="0011709D">
        <w:rPr>
          <w:rFonts w:hint="eastAsia"/>
          <w:lang w:eastAsia="zh-CN"/>
        </w:rPr>
        <w:t>低压配电柜安装前的技术条件</w:t>
      </w:r>
    </w:p>
    <w:p w14:paraId="435AFC0C"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A.</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低压配电柜安装前建筑工程须具备的条件</w:t>
      </w:r>
    </w:p>
    <w:p w14:paraId="14843473"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1.</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屋顶、楼板施工完毕，不得渗漏。结束室内地面施工工程，室内沟道无积水、杂物。</w:t>
      </w:r>
    </w:p>
    <w:p w14:paraId="2EDCDC52"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2.</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预埋件及预留</w:t>
      </w:r>
      <w:proofErr w:type="gramStart"/>
      <w:r w:rsidRPr="0011709D">
        <w:rPr>
          <w:rFonts w:asciiTheme="minorEastAsia" w:eastAsiaTheme="minorEastAsia" w:hAnsiTheme="minorEastAsia" w:hint="eastAsia"/>
          <w:lang w:eastAsia="zh-CN"/>
        </w:rPr>
        <w:t>孔符合</w:t>
      </w:r>
      <w:proofErr w:type="gramEnd"/>
      <w:r w:rsidRPr="0011709D">
        <w:rPr>
          <w:rFonts w:asciiTheme="minorEastAsia" w:eastAsiaTheme="minorEastAsia" w:hAnsiTheme="minorEastAsia" w:hint="eastAsia"/>
          <w:lang w:eastAsia="zh-CN"/>
        </w:rPr>
        <w:t>设计要求，预埋件须牢固。门窗安装完毕（门须向外开），符合防火要求。</w:t>
      </w:r>
    </w:p>
    <w:p w14:paraId="69FD06A2"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3.</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进行装饰工作时有可能损坏已安装设备或设备安装后不能再进行施工的装饰工作结束。</w:t>
      </w:r>
    </w:p>
    <w:p w14:paraId="2AF474AE"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4.</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对有特殊要求的设备，安装调试前建筑工程须具备的条件：</w:t>
      </w:r>
    </w:p>
    <w:p w14:paraId="7F2D0C67"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a.</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所有装饰工作完毕，清扫干净。</w:t>
      </w:r>
    </w:p>
    <w:p w14:paraId="7E41B969"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b.</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装有空调或通风装置等特殊设施的，须安装完毕，投入运行。</w:t>
      </w:r>
    </w:p>
    <w:p w14:paraId="3A72E3DC"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5.</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与低压配电柜安装有关的建筑物、构筑物的土建工程质量须符合国家现行的建筑工程施工及验收规范中的有关规定。当设备或设计有特殊要求时，须达到设计要求。</w:t>
      </w:r>
    </w:p>
    <w:p w14:paraId="649C4C5B"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B.</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设备和材料要求</w:t>
      </w:r>
    </w:p>
    <w:p w14:paraId="5B2A2C4D"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1.</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采用的设备和器材，必须是符合国家现行技术标准的合格产品，并有合格证件。设备有铭牌。</w:t>
      </w:r>
    </w:p>
    <w:p w14:paraId="7BF27FBA"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2.</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设备安装用的紧固件，须用镀锌制品，并采用标准件。</w:t>
      </w:r>
    </w:p>
    <w:p w14:paraId="211B0925" w14:textId="77777777" w:rsidR="00102E0A" w:rsidRPr="0011709D" w:rsidRDefault="00102E0A" w:rsidP="00A6460F">
      <w:pPr>
        <w:pStyle w:val="ReportLevel3"/>
        <w:keepNext w:val="0"/>
        <w:widowControl w:val="0"/>
        <w:spacing w:before="156" w:after="0" w:line="360" w:lineRule="auto"/>
        <w:rPr>
          <w:lang w:eastAsia="zh-CN"/>
        </w:rPr>
      </w:pPr>
      <w:r w:rsidRPr="0011709D">
        <w:rPr>
          <w:rFonts w:hint="eastAsia"/>
          <w:lang w:eastAsia="zh-CN"/>
        </w:rPr>
        <w:t>低压配电柜施工安装指导意见须遵守的技术要求</w:t>
      </w:r>
    </w:p>
    <w:p w14:paraId="253A8C9C"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A.</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设备开箱点件</w:t>
      </w:r>
    </w:p>
    <w:p w14:paraId="5231110A"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1.</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设备开箱</w:t>
      </w:r>
      <w:proofErr w:type="gramStart"/>
      <w:r w:rsidRPr="0011709D">
        <w:rPr>
          <w:rFonts w:asciiTheme="minorEastAsia" w:eastAsiaTheme="minorEastAsia" w:hAnsiTheme="minorEastAsia" w:hint="eastAsia"/>
          <w:lang w:eastAsia="zh-CN"/>
        </w:rPr>
        <w:t>点件须</w:t>
      </w:r>
      <w:proofErr w:type="gramEnd"/>
      <w:r w:rsidRPr="0011709D">
        <w:rPr>
          <w:rFonts w:asciiTheme="minorEastAsia" w:eastAsiaTheme="minorEastAsia" w:hAnsiTheme="minorEastAsia" w:hint="eastAsia"/>
          <w:lang w:eastAsia="zh-CN"/>
        </w:rPr>
        <w:t>由建设单位或监理单位组织施工单位、生产厂家进行并做好清点记录。</w:t>
      </w:r>
    </w:p>
    <w:p w14:paraId="3F679AB4"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2.</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设备和器材到达现场后，须在规定期限内作验收检查，并符合下列要求：</w:t>
      </w:r>
    </w:p>
    <w:p w14:paraId="04A6BEB7"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lastRenderedPageBreak/>
        <w:t>a.</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包装及密封良好</w:t>
      </w:r>
    </w:p>
    <w:p w14:paraId="0BEF255C"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b.</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开箱检查型号、规格符合设计要求，设备无损伤，附件、备件齐伍，设备清单与实物核对帐物相符。</w:t>
      </w:r>
    </w:p>
    <w:p w14:paraId="7078FAB5"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c.</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产品的技术文件齐全。</w:t>
      </w:r>
    </w:p>
    <w:p w14:paraId="6C36EC1C"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d.</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按</w:t>
      </w:r>
      <w:r w:rsidRPr="0011709D">
        <w:rPr>
          <w:rFonts w:asciiTheme="minorEastAsia" w:eastAsiaTheme="minorEastAsia" w:hAnsiTheme="minorEastAsia"/>
          <w:lang w:eastAsia="zh-CN"/>
        </w:rPr>
        <w:t>GB50171-1992</w:t>
      </w:r>
      <w:r w:rsidRPr="0011709D">
        <w:rPr>
          <w:rFonts w:asciiTheme="minorEastAsia" w:eastAsiaTheme="minorEastAsia" w:hAnsiTheme="minorEastAsia" w:hint="eastAsia"/>
          <w:lang w:eastAsia="zh-CN"/>
        </w:rPr>
        <w:t>《电气装置安装工程盘、柜及二次回路结线施工及验收规范》的要求对设备外观检查。</w:t>
      </w:r>
    </w:p>
    <w:p w14:paraId="120CDFD7"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B.</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低压成套配电柜安装要求</w:t>
      </w:r>
    </w:p>
    <w:p w14:paraId="12F403B7"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1.</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配电柜的布置必须遵循安全、可靠、适用经济等原则，并便于操作，搬运维修，试验监测和接线工作的进行。</w:t>
      </w:r>
    </w:p>
    <w:p w14:paraId="363F3755"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2.</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配电柜本体及柜内设备与各构件间连接须牢固。柜本体须有明显、可靠的接地装置，装有电器的可开启的</w:t>
      </w:r>
      <w:proofErr w:type="gramStart"/>
      <w:r w:rsidRPr="0011709D">
        <w:rPr>
          <w:rFonts w:asciiTheme="minorEastAsia" w:eastAsiaTheme="minorEastAsia" w:hAnsiTheme="minorEastAsia" w:hint="eastAsia"/>
          <w:lang w:eastAsia="zh-CN"/>
        </w:rPr>
        <w:t>柜门须</w:t>
      </w:r>
      <w:proofErr w:type="gramEnd"/>
      <w:r w:rsidRPr="0011709D">
        <w:rPr>
          <w:rFonts w:asciiTheme="minorEastAsia" w:eastAsiaTheme="minorEastAsia" w:hAnsiTheme="minorEastAsia" w:hint="eastAsia"/>
          <w:lang w:eastAsia="zh-CN"/>
        </w:rPr>
        <w:t>用软导线与接地的金属构架作可靠的连接。成套柜装有供携带式接地线使用的固定设施。</w:t>
      </w:r>
    </w:p>
    <w:p w14:paraId="323A8608"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3.</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配电柜的漆层须完整，无损伤，固定电器的支架等均须刷漆。安装于同一室内且经常监视的柜，其颜色</w:t>
      </w:r>
      <w:proofErr w:type="gramStart"/>
      <w:r w:rsidRPr="0011709D">
        <w:rPr>
          <w:rFonts w:asciiTheme="minorEastAsia" w:eastAsiaTheme="minorEastAsia" w:hAnsiTheme="minorEastAsia" w:hint="eastAsia"/>
          <w:lang w:eastAsia="zh-CN"/>
        </w:rPr>
        <w:t>须协调</w:t>
      </w:r>
      <w:proofErr w:type="gramEnd"/>
      <w:r w:rsidRPr="0011709D">
        <w:rPr>
          <w:rFonts w:asciiTheme="minorEastAsia" w:eastAsiaTheme="minorEastAsia" w:hAnsiTheme="minorEastAsia" w:hint="eastAsia"/>
          <w:lang w:eastAsia="zh-CN"/>
        </w:rPr>
        <w:t>一致。</w:t>
      </w:r>
    </w:p>
    <w:p w14:paraId="0A34A5B2"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C.</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配电柜安装前的检查</w:t>
      </w:r>
    </w:p>
    <w:p w14:paraId="20C54767"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1.</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根据设备清单检查低压配电柜，型号、规格，是否符合设计要求，配件齐全完整，柜的排列顺序号正确。柜体漆层须完好无损，多台配电柜的颜色须一致。</w:t>
      </w:r>
    </w:p>
    <w:p w14:paraId="4B50F490"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2.</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制造厂供货时，须提供下列文件及附件，装箱单，产品合格证，使用说明书，出厂试验报告，有关电气安装图，柜门钥匙，操作手柄及合同</w:t>
      </w:r>
      <w:proofErr w:type="gramStart"/>
      <w:r w:rsidRPr="0011709D">
        <w:rPr>
          <w:rFonts w:asciiTheme="minorEastAsia" w:eastAsiaTheme="minorEastAsia" w:hAnsiTheme="minorEastAsia" w:hint="eastAsia"/>
          <w:lang w:eastAsia="zh-CN"/>
        </w:rPr>
        <w:t>单规定</w:t>
      </w:r>
      <w:proofErr w:type="gramEnd"/>
      <w:r w:rsidRPr="0011709D">
        <w:rPr>
          <w:rFonts w:asciiTheme="minorEastAsia" w:eastAsiaTheme="minorEastAsia" w:hAnsiTheme="minorEastAsia" w:hint="eastAsia"/>
          <w:lang w:eastAsia="zh-CN"/>
        </w:rPr>
        <w:t>的备品备件。</w:t>
      </w:r>
    </w:p>
    <w:p w14:paraId="7BC3105A"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3.</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柜内配线须接头牢固，器件与导线排列整齐，绑扎成束，但绑扎不可采用金属材料。</w:t>
      </w:r>
    </w:p>
    <w:p w14:paraId="055736F3"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4.</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低压瓷件表面严禁有裂纹缺损和瓷釉损坏等缺陷。</w:t>
      </w:r>
    </w:p>
    <w:p w14:paraId="7DE3AB44"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5.</w:t>
      </w:r>
      <w:r w:rsidRPr="0011709D">
        <w:rPr>
          <w:rFonts w:asciiTheme="minorEastAsia" w:eastAsiaTheme="minorEastAsia" w:hAnsiTheme="minorEastAsia"/>
          <w:lang w:eastAsia="zh-CN"/>
        </w:rPr>
        <w:tab/>
      </w:r>
      <w:proofErr w:type="gramStart"/>
      <w:r w:rsidRPr="0011709D">
        <w:rPr>
          <w:rFonts w:asciiTheme="minorEastAsia" w:eastAsiaTheme="minorEastAsia" w:hAnsiTheme="minorEastAsia" w:hint="eastAsia"/>
          <w:lang w:eastAsia="zh-CN"/>
        </w:rPr>
        <w:t>柜内母排的</w:t>
      </w:r>
      <w:proofErr w:type="gramEnd"/>
      <w:r w:rsidRPr="0011709D">
        <w:rPr>
          <w:rFonts w:asciiTheme="minorEastAsia" w:eastAsiaTheme="minorEastAsia" w:hAnsiTheme="minorEastAsia" w:hint="eastAsia"/>
          <w:lang w:eastAsia="zh-CN"/>
        </w:rPr>
        <w:t>排列间距、线色、接触面压接等都须符合国家现行施工验收规范规定。</w:t>
      </w:r>
    </w:p>
    <w:p w14:paraId="222E493D"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6.</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柜内二次配线须编号，且字迹清晰，不易褪色。</w:t>
      </w:r>
    </w:p>
    <w:p w14:paraId="64BC749C"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7.</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柜内所有开关须开启、闭合灵活，接触紧密，并在其侧标明控制回路及容量。</w:t>
      </w:r>
    </w:p>
    <w:p w14:paraId="2CD28181"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8.</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柜内所使用的螺丝、螺母、垫圈等紧固件，均采用镀锌件。所有接线端子与电器设备连接时，均须加垫圈和防松弹簧垫圈。</w:t>
      </w:r>
    </w:p>
    <w:p w14:paraId="22BEFCDE"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9.</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低压配电柜与金属线槽或插接母线连接处（接口处），须采用成品接口。加</w:t>
      </w:r>
      <w:r w:rsidRPr="0011709D">
        <w:rPr>
          <w:rFonts w:asciiTheme="minorEastAsia" w:eastAsiaTheme="minorEastAsia" w:hAnsiTheme="minorEastAsia" w:hint="eastAsia"/>
          <w:lang w:eastAsia="zh-CN"/>
        </w:rPr>
        <w:lastRenderedPageBreak/>
        <w:t>工自制接口须制成与配电柜连接严密美观，并须符合国家现行验收规范的规定。</w:t>
      </w:r>
    </w:p>
    <w:p w14:paraId="13F7A3AC" w14:textId="77777777" w:rsidR="00102E0A" w:rsidRPr="0011709D" w:rsidRDefault="00102E0A" w:rsidP="007366B1">
      <w:pPr>
        <w:pStyle w:val="ReportLevel2"/>
        <w:keepNext w:val="0"/>
        <w:tabs>
          <w:tab w:val="clear" w:pos="1276"/>
        </w:tabs>
        <w:spacing w:beforeLines="50" w:before="156" w:after="0" w:line="360" w:lineRule="auto"/>
        <w:ind w:left="0" w:firstLine="0"/>
        <w:jc w:val="both"/>
        <w:rPr>
          <w:b w:val="0"/>
          <w:color w:val="auto"/>
          <w:sz w:val="28"/>
          <w:szCs w:val="28"/>
          <w:lang w:eastAsia="zh-CN"/>
        </w:rPr>
      </w:pPr>
      <w:r w:rsidRPr="0011709D">
        <w:rPr>
          <w:rFonts w:hint="eastAsia"/>
          <w:b w:val="0"/>
          <w:color w:val="auto"/>
          <w:sz w:val="28"/>
          <w:szCs w:val="28"/>
          <w:lang w:eastAsia="zh-CN"/>
        </w:rPr>
        <w:t>测试</w:t>
      </w:r>
    </w:p>
    <w:p w14:paraId="1E4EBADA" w14:textId="77777777" w:rsidR="00102E0A" w:rsidRPr="0011709D" w:rsidRDefault="00102E0A" w:rsidP="00A6460F">
      <w:pPr>
        <w:pStyle w:val="ReportLevel3"/>
        <w:keepNext w:val="0"/>
        <w:widowControl w:val="0"/>
        <w:spacing w:before="156" w:after="0" w:line="360" w:lineRule="auto"/>
        <w:rPr>
          <w:lang w:eastAsia="zh-CN"/>
        </w:rPr>
      </w:pPr>
      <w:r w:rsidRPr="0011709D">
        <w:rPr>
          <w:rFonts w:hint="eastAsia"/>
          <w:lang w:eastAsia="zh-CN"/>
        </w:rPr>
        <w:t>工厂验收测试</w:t>
      </w:r>
    </w:p>
    <w:p w14:paraId="4D630DF8"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A.</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外观检验</w:t>
      </w:r>
    </w:p>
    <w:p w14:paraId="6C1BB596"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对电动机控制配电柜之结构，母线系统，开关装置，仪表，电缆线路等进行外观检验以确定电动机控制配电柜是否可进行测试及搬运至工地。</w:t>
      </w:r>
    </w:p>
    <w:p w14:paraId="7E123B2B"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B.</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测量仪表准确度之验证</w:t>
      </w:r>
    </w:p>
    <w:p w14:paraId="1C74CE3E"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1.</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对电流表进行二次电流测试，注入其额定电流之</w:t>
      </w:r>
      <w:r w:rsidRPr="0011709D">
        <w:rPr>
          <w:rFonts w:asciiTheme="minorEastAsia" w:eastAsiaTheme="minorEastAsia" w:hAnsiTheme="minorEastAsia"/>
          <w:lang w:eastAsia="zh-CN"/>
        </w:rPr>
        <w:t>0</w:t>
      </w:r>
      <w:r w:rsidRPr="0011709D">
        <w:rPr>
          <w:rFonts w:asciiTheme="minorEastAsia" w:eastAsiaTheme="minorEastAsia" w:hAnsiTheme="minorEastAsia" w:hint="eastAsia"/>
          <w:lang w:eastAsia="zh-CN"/>
        </w:rPr>
        <w:t>至</w:t>
      </w:r>
      <w:r w:rsidRPr="0011709D">
        <w:rPr>
          <w:rFonts w:asciiTheme="minorEastAsia" w:eastAsiaTheme="minorEastAsia" w:hAnsiTheme="minorEastAsia"/>
          <w:lang w:eastAsia="zh-CN"/>
        </w:rPr>
        <w:t>100%</w:t>
      </w:r>
      <w:r w:rsidRPr="0011709D">
        <w:rPr>
          <w:rFonts w:asciiTheme="minorEastAsia" w:eastAsiaTheme="minorEastAsia" w:hAnsiTheme="minorEastAsia" w:hint="eastAsia"/>
          <w:lang w:eastAsia="zh-CN"/>
        </w:rPr>
        <w:t>，每级为</w:t>
      </w:r>
      <w:r w:rsidRPr="0011709D">
        <w:rPr>
          <w:rFonts w:asciiTheme="minorEastAsia" w:eastAsiaTheme="minorEastAsia" w:hAnsiTheme="minorEastAsia"/>
          <w:lang w:eastAsia="zh-CN"/>
        </w:rPr>
        <w:t>25%</w:t>
      </w:r>
      <w:r w:rsidRPr="0011709D">
        <w:rPr>
          <w:rFonts w:asciiTheme="minorEastAsia" w:eastAsiaTheme="minorEastAsia" w:hAnsiTheme="minorEastAsia" w:hint="eastAsia"/>
          <w:lang w:eastAsia="zh-CN"/>
        </w:rPr>
        <w:t>额定电流。将读数与已校验过之电流表读数作比较。</w:t>
      </w:r>
    </w:p>
    <w:p w14:paraId="4818F079"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2.</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将一台三相自耦变压器接至电压表之端子，于</w:t>
      </w:r>
      <w:r w:rsidRPr="0011709D">
        <w:rPr>
          <w:rFonts w:asciiTheme="minorEastAsia" w:eastAsiaTheme="minorEastAsia" w:hAnsiTheme="minorEastAsia"/>
          <w:lang w:eastAsia="zh-CN"/>
        </w:rPr>
        <w:t>0</w:t>
      </w:r>
      <w:r w:rsidRPr="0011709D">
        <w:rPr>
          <w:rFonts w:asciiTheme="minorEastAsia" w:eastAsiaTheme="minorEastAsia" w:hAnsiTheme="minorEastAsia" w:hint="eastAsia"/>
          <w:lang w:eastAsia="zh-CN"/>
        </w:rPr>
        <w:t>至</w:t>
      </w:r>
      <w:r w:rsidRPr="0011709D">
        <w:rPr>
          <w:rFonts w:asciiTheme="minorEastAsia" w:eastAsiaTheme="minorEastAsia" w:hAnsiTheme="minorEastAsia"/>
          <w:lang w:eastAsia="zh-CN"/>
        </w:rPr>
        <w:t>100%</w:t>
      </w:r>
      <w:r w:rsidRPr="0011709D">
        <w:rPr>
          <w:rFonts w:asciiTheme="minorEastAsia" w:eastAsiaTheme="minorEastAsia" w:hAnsiTheme="minorEastAsia" w:hint="eastAsia"/>
          <w:lang w:eastAsia="zh-CN"/>
        </w:rPr>
        <w:t>额定电压范围内以每级</w:t>
      </w:r>
      <w:r w:rsidRPr="0011709D">
        <w:rPr>
          <w:rFonts w:asciiTheme="minorEastAsia" w:eastAsiaTheme="minorEastAsia" w:hAnsiTheme="minorEastAsia"/>
          <w:lang w:eastAsia="zh-CN"/>
        </w:rPr>
        <w:t>25%</w:t>
      </w:r>
      <w:r w:rsidRPr="0011709D">
        <w:rPr>
          <w:rFonts w:asciiTheme="minorEastAsia" w:eastAsiaTheme="minorEastAsia" w:hAnsiTheme="minorEastAsia" w:hint="eastAsia"/>
          <w:lang w:eastAsia="zh-CN"/>
        </w:rPr>
        <w:t>改变其电压。将所得到的读数与已校验过之电压表读数作比较。</w:t>
      </w:r>
    </w:p>
    <w:p w14:paraId="7FCE2486"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3.</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按制造厂商之指示校验电压，电流和功率变换器。</w:t>
      </w:r>
    </w:p>
    <w:p w14:paraId="225C2F54"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4.</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将一台三相自耦变压器接至低电压继电器回路，逐渐改变供电电压，记录继电器的起动电压和返回电压。</w:t>
      </w:r>
    </w:p>
    <w:p w14:paraId="45906CBA"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C.</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绝缘电阻测试</w:t>
      </w:r>
    </w:p>
    <w:p w14:paraId="50A7F2C9"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1.</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所有开关装置处于断开状态，以</w:t>
      </w:r>
      <w:r w:rsidRPr="0011709D">
        <w:rPr>
          <w:rFonts w:asciiTheme="minorEastAsia" w:eastAsiaTheme="minorEastAsia" w:hAnsiTheme="minorEastAsia"/>
          <w:lang w:eastAsia="zh-CN"/>
        </w:rPr>
        <w:t>1000V</w:t>
      </w:r>
      <w:r w:rsidRPr="0011709D">
        <w:rPr>
          <w:rFonts w:asciiTheme="minorEastAsia" w:eastAsiaTheme="minorEastAsia" w:hAnsiTheme="minorEastAsia" w:hint="eastAsia"/>
          <w:lang w:eastAsia="zh-CN"/>
        </w:rPr>
        <w:t>兆欧表</w:t>
      </w:r>
      <w:proofErr w:type="gramStart"/>
      <w:r w:rsidRPr="0011709D">
        <w:rPr>
          <w:rFonts w:asciiTheme="minorEastAsia" w:eastAsiaTheme="minorEastAsia" w:hAnsiTheme="minorEastAsia" w:hint="eastAsia"/>
          <w:lang w:eastAsia="zh-CN"/>
        </w:rPr>
        <w:t>测相对</w:t>
      </w:r>
      <w:proofErr w:type="gramEnd"/>
      <w:r w:rsidRPr="0011709D">
        <w:rPr>
          <w:rFonts w:asciiTheme="minorEastAsia" w:eastAsiaTheme="minorEastAsia" w:hAnsiTheme="minorEastAsia" w:hint="eastAsia"/>
          <w:lang w:eastAsia="zh-CN"/>
        </w:rPr>
        <w:t>地，相对相，相对中性线的绝缘电阻。</w:t>
      </w:r>
    </w:p>
    <w:p w14:paraId="5619F357"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2.</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将所有开关装置于闭合位置时，重复上述测试。</w:t>
      </w:r>
    </w:p>
    <w:p w14:paraId="3C994724"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3.</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在各带电部分和外露的</w:t>
      </w:r>
      <w:proofErr w:type="gramStart"/>
      <w:r w:rsidRPr="0011709D">
        <w:rPr>
          <w:rFonts w:asciiTheme="minorEastAsia" w:eastAsiaTheme="minorEastAsia" w:hAnsiTheme="minorEastAsia" w:hint="eastAsia"/>
          <w:lang w:eastAsia="zh-CN"/>
        </w:rPr>
        <w:t>导电部</w:t>
      </w:r>
      <w:proofErr w:type="gramEnd"/>
      <w:r w:rsidRPr="0011709D">
        <w:rPr>
          <w:rFonts w:asciiTheme="minorEastAsia" w:eastAsiaTheme="minorEastAsia" w:hAnsiTheme="minorEastAsia" w:hint="eastAsia"/>
          <w:lang w:eastAsia="zh-CN"/>
        </w:rPr>
        <w:t>份间（即</w:t>
      </w:r>
      <w:r w:rsidRPr="0011709D">
        <w:rPr>
          <w:rFonts w:asciiTheme="minorEastAsia" w:eastAsiaTheme="minorEastAsia" w:hAnsiTheme="minorEastAsia"/>
          <w:lang w:eastAsia="zh-CN"/>
        </w:rPr>
        <w:t>A+B+C+</w:t>
      </w:r>
      <w:r w:rsidRPr="0011709D">
        <w:rPr>
          <w:rFonts w:asciiTheme="minorEastAsia" w:eastAsiaTheme="minorEastAsia" w:hAnsiTheme="minorEastAsia" w:hint="eastAsia"/>
          <w:lang w:eastAsia="zh-CN"/>
        </w:rPr>
        <w:t>中性线和地之间）加以</w:t>
      </w:r>
      <w:r w:rsidRPr="0011709D">
        <w:rPr>
          <w:rFonts w:asciiTheme="minorEastAsia" w:eastAsiaTheme="minorEastAsia" w:hAnsiTheme="minorEastAsia"/>
          <w:lang w:eastAsia="zh-CN"/>
        </w:rPr>
        <w:t>2.5kV</w:t>
      </w:r>
      <w:r w:rsidRPr="0011709D">
        <w:rPr>
          <w:rFonts w:asciiTheme="minorEastAsia" w:eastAsiaTheme="minorEastAsia" w:hAnsiTheme="minorEastAsia" w:hint="eastAsia"/>
          <w:lang w:eastAsia="zh-CN"/>
        </w:rPr>
        <w:t>交流经</w:t>
      </w:r>
      <w:proofErr w:type="gramStart"/>
      <w:r w:rsidRPr="0011709D">
        <w:rPr>
          <w:rFonts w:asciiTheme="minorEastAsia" w:eastAsiaTheme="minorEastAsia" w:hAnsiTheme="minorEastAsia"/>
          <w:lang w:eastAsia="zh-CN"/>
        </w:rPr>
        <w:t>60</w:t>
      </w:r>
      <w:r w:rsidRPr="0011709D">
        <w:rPr>
          <w:rFonts w:asciiTheme="minorEastAsia" w:eastAsiaTheme="minorEastAsia" w:hAnsiTheme="minorEastAsia" w:hint="eastAsia"/>
          <w:lang w:eastAsia="zh-CN"/>
        </w:rPr>
        <w:t>秒并测漏电</w:t>
      </w:r>
      <w:proofErr w:type="gramEnd"/>
      <w:r w:rsidRPr="0011709D">
        <w:rPr>
          <w:rFonts w:asciiTheme="minorEastAsia" w:eastAsiaTheme="minorEastAsia" w:hAnsiTheme="minorEastAsia" w:hint="eastAsia"/>
          <w:lang w:eastAsia="zh-CN"/>
        </w:rPr>
        <w:t>电流。</w:t>
      </w:r>
    </w:p>
    <w:p w14:paraId="5F4B178D"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4.</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在每</w:t>
      </w:r>
      <w:proofErr w:type="gramStart"/>
      <w:r w:rsidRPr="0011709D">
        <w:rPr>
          <w:rFonts w:asciiTheme="minorEastAsia" w:eastAsiaTheme="minorEastAsia" w:hAnsiTheme="minorEastAsia" w:hint="eastAsia"/>
          <w:lang w:eastAsia="zh-CN"/>
        </w:rPr>
        <w:t>极</w:t>
      </w:r>
      <w:proofErr w:type="gramEnd"/>
      <w:r w:rsidRPr="0011709D">
        <w:rPr>
          <w:rFonts w:asciiTheme="minorEastAsia" w:eastAsiaTheme="minorEastAsia" w:hAnsiTheme="minorEastAsia" w:hint="eastAsia"/>
          <w:lang w:eastAsia="zh-CN"/>
        </w:rPr>
        <w:t>和其它各极连在一起并接至外露</w:t>
      </w:r>
      <w:proofErr w:type="gramStart"/>
      <w:r w:rsidRPr="0011709D">
        <w:rPr>
          <w:rFonts w:asciiTheme="minorEastAsia" w:eastAsiaTheme="minorEastAsia" w:hAnsiTheme="minorEastAsia" w:hint="eastAsia"/>
          <w:lang w:eastAsia="zh-CN"/>
        </w:rPr>
        <w:t>导电部</w:t>
      </w:r>
      <w:proofErr w:type="gramEnd"/>
      <w:r w:rsidRPr="0011709D">
        <w:rPr>
          <w:rFonts w:asciiTheme="minorEastAsia" w:eastAsiaTheme="minorEastAsia" w:hAnsiTheme="minorEastAsia" w:hint="eastAsia"/>
          <w:lang w:eastAsia="zh-CN"/>
        </w:rPr>
        <w:t>份间（即</w:t>
      </w:r>
      <w:r w:rsidRPr="0011709D">
        <w:rPr>
          <w:rFonts w:asciiTheme="minorEastAsia" w:eastAsiaTheme="minorEastAsia" w:hAnsiTheme="minorEastAsia"/>
          <w:lang w:eastAsia="zh-CN"/>
        </w:rPr>
        <w:t>A</w:t>
      </w:r>
      <w:r w:rsidRPr="0011709D">
        <w:rPr>
          <w:rFonts w:asciiTheme="minorEastAsia" w:eastAsiaTheme="minorEastAsia" w:hAnsiTheme="minorEastAsia" w:hint="eastAsia"/>
          <w:lang w:eastAsia="zh-CN"/>
        </w:rPr>
        <w:t>和</w:t>
      </w:r>
      <w:r w:rsidRPr="0011709D">
        <w:rPr>
          <w:rFonts w:asciiTheme="minorEastAsia" w:eastAsiaTheme="minorEastAsia" w:hAnsiTheme="minorEastAsia"/>
          <w:lang w:eastAsia="zh-CN"/>
        </w:rPr>
        <w:t>B+C+</w:t>
      </w:r>
      <w:r w:rsidRPr="0011709D">
        <w:rPr>
          <w:rFonts w:asciiTheme="minorEastAsia" w:eastAsiaTheme="minorEastAsia" w:hAnsiTheme="minorEastAsia" w:hint="eastAsia"/>
          <w:lang w:eastAsia="zh-CN"/>
        </w:rPr>
        <w:t>中性线</w:t>
      </w:r>
      <w:r w:rsidRPr="0011709D">
        <w:rPr>
          <w:rFonts w:asciiTheme="minorEastAsia" w:eastAsiaTheme="minorEastAsia" w:hAnsiTheme="minorEastAsia"/>
          <w:lang w:eastAsia="zh-CN"/>
        </w:rPr>
        <w:t>+</w:t>
      </w:r>
      <w:r w:rsidRPr="0011709D">
        <w:rPr>
          <w:rFonts w:asciiTheme="minorEastAsia" w:eastAsiaTheme="minorEastAsia" w:hAnsiTheme="minorEastAsia" w:hint="eastAsia"/>
          <w:lang w:eastAsia="zh-CN"/>
        </w:rPr>
        <w:t>地，</w:t>
      </w:r>
      <w:r w:rsidRPr="0011709D">
        <w:rPr>
          <w:rFonts w:asciiTheme="minorEastAsia" w:eastAsiaTheme="minorEastAsia" w:hAnsiTheme="minorEastAsia"/>
          <w:lang w:eastAsia="zh-CN"/>
        </w:rPr>
        <w:t>B</w:t>
      </w:r>
      <w:r w:rsidRPr="0011709D">
        <w:rPr>
          <w:rFonts w:asciiTheme="minorEastAsia" w:eastAsiaTheme="minorEastAsia" w:hAnsiTheme="minorEastAsia" w:hint="eastAsia"/>
          <w:lang w:eastAsia="zh-CN"/>
        </w:rPr>
        <w:t>和</w:t>
      </w:r>
      <w:r w:rsidRPr="0011709D">
        <w:rPr>
          <w:rFonts w:asciiTheme="minorEastAsia" w:eastAsiaTheme="minorEastAsia" w:hAnsiTheme="minorEastAsia"/>
          <w:lang w:eastAsia="zh-CN"/>
        </w:rPr>
        <w:t>A+C+</w:t>
      </w:r>
      <w:r w:rsidRPr="0011709D">
        <w:rPr>
          <w:rFonts w:asciiTheme="minorEastAsia" w:eastAsiaTheme="minorEastAsia" w:hAnsiTheme="minorEastAsia" w:hint="eastAsia"/>
          <w:lang w:eastAsia="zh-CN"/>
        </w:rPr>
        <w:t>中性线</w:t>
      </w:r>
      <w:r w:rsidRPr="0011709D">
        <w:rPr>
          <w:rFonts w:asciiTheme="minorEastAsia" w:eastAsiaTheme="minorEastAsia" w:hAnsiTheme="minorEastAsia"/>
          <w:lang w:eastAsia="zh-CN"/>
        </w:rPr>
        <w:t>+</w:t>
      </w:r>
      <w:r w:rsidRPr="0011709D">
        <w:rPr>
          <w:rFonts w:asciiTheme="minorEastAsia" w:eastAsiaTheme="minorEastAsia" w:hAnsiTheme="minorEastAsia" w:hint="eastAsia"/>
          <w:lang w:eastAsia="zh-CN"/>
        </w:rPr>
        <w:t>地，</w:t>
      </w:r>
      <w:r w:rsidRPr="0011709D">
        <w:rPr>
          <w:rFonts w:asciiTheme="minorEastAsia" w:eastAsiaTheme="minorEastAsia" w:hAnsiTheme="minorEastAsia"/>
          <w:lang w:eastAsia="zh-CN"/>
        </w:rPr>
        <w:t>C</w:t>
      </w:r>
      <w:r w:rsidRPr="0011709D">
        <w:rPr>
          <w:rFonts w:asciiTheme="minorEastAsia" w:eastAsiaTheme="minorEastAsia" w:hAnsiTheme="minorEastAsia" w:hint="eastAsia"/>
          <w:lang w:eastAsia="zh-CN"/>
        </w:rPr>
        <w:t>和</w:t>
      </w:r>
      <w:r w:rsidRPr="0011709D">
        <w:rPr>
          <w:rFonts w:asciiTheme="minorEastAsia" w:eastAsiaTheme="minorEastAsia" w:hAnsiTheme="minorEastAsia"/>
          <w:lang w:eastAsia="zh-CN"/>
        </w:rPr>
        <w:t>A+B+</w:t>
      </w:r>
      <w:r w:rsidRPr="0011709D">
        <w:rPr>
          <w:rFonts w:asciiTheme="minorEastAsia" w:eastAsiaTheme="minorEastAsia" w:hAnsiTheme="minorEastAsia" w:hint="eastAsia"/>
          <w:lang w:eastAsia="zh-CN"/>
        </w:rPr>
        <w:t>中性线</w:t>
      </w:r>
      <w:r w:rsidRPr="0011709D">
        <w:rPr>
          <w:rFonts w:asciiTheme="minorEastAsia" w:eastAsiaTheme="minorEastAsia" w:hAnsiTheme="minorEastAsia"/>
          <w:lang w:eastAsia="zh-CN"/>
        </w:rPr>
        <w:t>+</w:t>
      </w:r>
      <w:r w:rsidRPr="0011709D">
        <w:rPr>
          <w:rFonts w:asciiTheme="minorEastAsia" w:eastAsiaTheme="minorEastAsia" w:hAnsiTheme="minorEastAsia" w:hint="eastAsia"/>
          <w:lang w:eastAsia="zh-CN"/>
        </w:rPr>
        <w:t>地，中性线和</w:t>
      </w:r>
      <w:r w:rsidRPr="0011709D">
        <w:rPr>
          <w:rFonts w:asciiTheme="minorEastAsia" w:eastAsiaTheme="minorEastAsia" w:hAnsiTheme="minorEastAsia"/>
          <w:lang w:eastAsia="zh-CN"/>
        </w:rPr>
        <w:t>A+B+C+</w:t>
      </w:r>
      <w:r w:rsidRPr="0011709D">
        <w:rPr>
          <w:rFonts w:asciiTheme="minorEastAsia" w:eastAsiaTheme="minorEastAsia" w:hAnsiTheme="minorEastAsia" w:hint="eastAsia"/>
          <w:lang w:eastAsia="zh-CN"/>
        </w:rPr>
        <w:t>地之间）重复上述测试。</w:t>
      </w:r>
    </w:p>
    <w:p w14:paraId="5ED37681"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5.</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测试电压在施加时不可超过</w:t>
      </w:r>
      <w:r w:rsidRPr="0011709D">
        <w:rPr>
          <w:rFonts w:asciiTheme="minorEastAsia" w:eastAsiaTheme="minorEastAsia" w:hAnsiTheme="minorEastAsia"/>
          <w:lang w:eastAsia="zh-CN"/>
        </w:rPr>
        <w:t>1000V</w:t>
      </w:r>
      <w:r w:rsidRPr="0011709D">
        <w:rPr>
          <w:rFonts w:asciiTheme="minorEastAsia" w:eastAsiaTheme="minorEastAsia" w:hAnsiTheme="minorEastAsia" w:hint="eastAsia"/>
          <w:lang w:eastAsia="zh-CN"/>
        </w:rPr>
        <w:t>并须于数秒钟内迅速增加至</w:t>
      </w:r>
      <w:r w:rsidRPr="0011709D">
        <w:rPr>
          <w:rFonts w:asciiTheme="minorEastAsia" w:eastAsiaTheme="minorEastAsia" w:hAnsiTheme="minorEastAsia"/>
          <w:lang w:eastAsia="zh-CN"/>
        </w:rPr>
        <w:t>2500V</w:t>
      </w:r>
      <w:r w:rsidRPr="0011709D">
        <w:rPr>
          <w:rFonts w:asciiTheme="minorEastAsia" w:eastAsiaTheme="minorEastAsia" w:hAnsiTheme="minorEastAsia" w:hint="eastAsia"/>
          <w:lang w:eastAsia="zh-CN"/>
        </w:rPr>
        <w:t>并维持</w:t>
      </w:r>
      <w:r w:rsidRPr="0011709D">
        <w:rPr>
          <w:rFonts w:asciiTheme="minorEastAsia" w:eastAsiaTheme="minorEastAsia" w:hAnsiTheme="minorEastAsia"/>
          <w:lang w:eastAsia="zh-CN"/>
        </w:rPr>
        <w:t>60</w:t>
      </w:r>
      <w:r w:rsidRPr="0011709D">
        <w:rPr>
          <w:rFonts w:asciiTheme="minorEastAsia" w:eastAsiaTheme="minorEastAsia" w:hAnsiTheme="minorEastAsia" w:hint="eastAsia"/>
          <w:lang w:eastAsia="zh-CN"/>
        </w:rPr>
        <w:t>秒。</w:t>
      </w:r>
    </w:p>
    <w:p w14:paraId="71761D7C"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D.</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一次电流测试</w:t>
      </w:r>
    </w:p>
    <w:p w14:paraId="5B560A18"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1.</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对每个被测试回路，记录下列资料：</w:t>
      </w:r>
    </w:p>
    <w:p w14:paraId="0ECE11DD"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a.</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回路号。</w:t>
      </w:r>
    </w:p>
    <w:p w14:paraId="12900848"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b.</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生产厂，型号，序号，</w:t>
      </w:r>
      <w:r w:rsidRPr="0011709D">
        <w:rPr>
          <w:rFonts w:asciiTheme="minorEastAsia" w:eastAsiaTheme="minorEastAsia" w:hAnsiTheme="minorEastAsia"/>
          <w:lang w:eastAsia="zh-CN"/>
        </w:rPr>
        <w:t>CT</w:t>
      </w:r>
      <w:r w:rsidRPr="0011709D">
        <w:rPr>
          <w:rFonts w:asciiTheme="minorEastAsia" w:eastAsiaTheme="minorEastAsia" w:hAnsiTheme="minorEastAsia" w:hint="eastAsia"/>
          <w:lang w:eastAsia="zh-CN"/>
        </w:rPr>
        <w:t>变比，准确等级，每台保护</w:t>
      </w:r>
      <w:r w:rsidRPr="0011709D">
        <w:rPr>
          <w:rFonts w:asciiTheme="minorEastAsia" w:eastAsiaTheme="minorEastAsia" w:hAnsiTheme="minorEastAsia"/>
          <w:lang w:eastAsia="zh-CN"/>
        </w:rPr>
        <w:t>CT</w:t>
      </w:r>
      <w:r w:rsidRPr="0011709D">
        <w:rPr>
          <w:rFonts w:asciiTheme="minorEastAsia" w:eastAsiaTheme="minorEastAsia" w:hAnsiTheme="minorEastAsia" w:hint="eastAsia"/>
          <w:lang w:eastAsia="zh-CN"/>
        </w:rPr>
        <w:t>和测量</w:t>
      </w:r>
      <w:r w:rsidRPr="0011709D">
        <w:rPr>
          <w:rFonts w:asciiTheme="minorEastAsia" w:eastAsiaTheme="minorEastAsia" w:hAnsiTheme="minorEastAsia"/>
          <w:lang w:eastAsia="zh-CN"/>
        </w:rPr>
        <w:t>CT</w:t>
      </w:r>
      <w:r w:rsidRPr="0011709D">
        <w:rPr>
          <w:rFonts w:asciiTheme="minorEastAsia" w:eastAsiaTheme="minorEastAsia" w:hAnsiTheme="minorEastAsia" w:hint="eastAsia"/>
          <w:lang w:eastAsia="zh-CN"/>
        </w:rPr>
        <w:t>的负载。</w:t>
      </w:r>
    </w:p>
    <w:p w14:paraId="3A9A6017"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lastRenderedPageBreak/>
        <w:t>2.</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在单独的相和中性线导线上注入一次电流的额定值并测出连接于上述回路被测试</w:t>
      </w:r>
      <w:r w:rsidRPr="0011709D">
        <w:rPr>
          <w:rFonts w:asciiTheme="minorEastAsia" w:eastAsiaTheme="minorEastAsia" w:hAnsiTheme="minorEastAsia"/>
          <w:lang w:eastAsia="zh-CN"/>
        </w:rPr>
        <w:t>CT</w:t>
      </w:r>
      <w:r w:rsidRPr="0011709D">
        <w:rPr>
          <w:rFonts w:asciiTheme="minorEastAsia" w:eastAsiaTheme="minorEastAsia" w:hAnsiTheme="minorEastAsia" w:hint="eastAsia"/>
          <w:lang w:eastAsia="zh-CN"/>
        </w:rPr>
        <w:t>的二次电流。</w:t>
      </w:r>
    </w:p>
    <w:p w14:paraId="4F651318"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3.</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于一次电流定于</w:t>
      </w:r>
      <w:r w:rsidRPr="0011709D">
        <w:rPr>
          <w:rFonts w:asciiTheme="minorEastAsia" w:eastAsiaTheme="minorEastAsia" w:hAnsiTheme="minorEastAsia"/>
          <w:lang w:eastAsia="zh-CN"/>
        </w:rPr>
        <w:t>50%</w:t>
      </w:r>
      <w:r w:rsidRPr="0011709D">
        <w:rPr>
          <w:rFonts w:asciiTheme="minorEastAsia" w:eastAsiaTheme="minorEastAsia" w:hAnsiTheme="minorEastAsia" w:hint="eastAsia"/>
          <w:lang w:eastAsia="zh-CN"/>
        </w:rPr>
        <w:t>额定值再重复上述测试。</w:t>
      </w:r>
    </w:p>
    <w:p w14:paraId="739A5728"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E.</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二次电流测试</w:t>
      </w:r>
    </w:p>
    <w:p w14:paraId="030E98C3"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1.</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对每个被测试回路，记录下列资料：</w:t>
      </w:r>
    </w:p>
    <w:p w14:paraId="620734CC"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a.</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回路号</w:t>
      </w:r>
    </w:p>
    <w:p w14:paraId="49816CA6"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b.</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生产厂，型号，序号，额定电流，每只过电流和接地保护继电器跳闸线圈电压。</w:t>
      </w:r>
    </w:p>
    <w:p w14:paraId="0531F46D"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c.</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相联的保护用</w:t>
      </w:r>
      <w:r w:rsidRPr="0011709D">
        <w:rPr>
          <w:rFonts w:asciiTheme="minorEastAsia" w:eastAsiaTheme="minorEastAsia" w:hAnsiTheme="minorEastAsia"/>
          <w:lang w:eastAsia="zh-CN"/>
        </w:rPr>
        <w:t>CT</w:t>
      </w:r>
      <w:r w:rsidRPr="0011709D">
        <w:rPr>
          <w:rFonts w:asciiTheme="minorEastAsia" w:eastAsiaTheme="minorEastAsia" w:hAnsiTheme="minorEastAsia" w:hint="eastAsia"/>
          <w:lang w:eastAsia="zh-CN"/>
        </w:rPr>
        <w:t>的标称满载电流和</w:t>
      </w:r>
      <w:r w:rsidRPr="0011709D">
        <w:rPr>
          <w:rFonts w:asciiTheme="minorEastAsia" w:eastAsiaTheme="minorEastAsia" w:hAnsiTheme="minorEastAsia"/>
          <w:lang w:eastAsia="zh-CN"/>
        </w:rPr>
        <w:t>CT</w:t>
      </w:r>
      <w:r w:rsidRPr="0011709D">
        <w:rPr>
          <w:rFonts w:asciiTheme="minorEastAsia" w:eastAsiaTheme="minorEastAsia" w:hAnsiTheme="minorEastAsia" w:hint="eastAsia"/>
          <w:lang w:eastAsia="zh-CN"/>
        </w:rPr>
        <w:t>变比。</w:t>
      </w:r>
    </w:p>
    <w:p w14:paraId="687A9E16"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2.</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将逐渐增长的二次电流注入继电器并测出继电器开始动作时的最小电流及继电器的最小动作电流。</w:t>
      </w:r>
    </w:p>
    <w:p w14:paraId="430F9D71"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3.</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继电器的触点闭合后，将注入之电流慢慢地减小并测出继电器返回至其正常位置的最小返回电流。</w:t>
      </w:r>
    </w:p>
    <w:p w14:paraId="4917BDA9"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4.</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于过电流继电器之电流整定插销置于</w:t>
      </w:r>
      <w:r w:rsidRPr="0011709D">
        <w:rPr>
          <w:rFonts w:asciiTheme="minorEastAsia" w:eastAsiaTheme="minorEastAsia" w:hAnsiTheme="minorEastAsia"/>
          <w:lang w:eastAsia="zh-CN"/>
        </w:rPr>
        <w:t>100%</w:t>
      </w:r>
      <w:r w:rsidRPr="0011709D">
        <w:rPr>
          <w:rFonts w:asciiTheme="minorEastAsia" w:eastAsiaTheme="minorEastAsia" w:hAnsiTheme="minorEastAsia" w:hint="eastAsia"/>
          <w:lang w:eastAsia="zh-CN"/>
        </w:rPr>
        <w:t>，时间倍增器整定于</w:t>
      </w:r>
      <w:r w:rsidRPr="0011709D">
        <w:rPr>
          <w:rFonts w:asciiTheme="minorEastAsia" w:eastAsiaTheme="minorEastAsia" w:hAnsiTheme="minorEastAsia"/>
          <w:lang w:eastAsia="zh-CN"/>
        </w:rPr>
        <w:t>1</w:t>
      </w:r>
      <w:r w:rsidRPr="0011709D">
        <w:rPr>
          <w:rFonts w:asciiTheme="minorEastAsia" w:eastAsiaTheme="minorEastAsia" w:hAnsiTheme="minorEastAsia" w:hint="eastAsia"/>
          <w:lang w:eastAsia="zh-CN"/>
        </w:rPr>
        <w:t>时，注入两倍额定二次电流并测出其动作时间。于</w:t>
      </w:r>
      <w:r w:rsidRPr="0011709D">
        <w:rPr>
          <w:rFonts w:asciiTheme="minorEastAsia" w:eastAsiaTheme="minorEastAsia" w:hAnsiTheme="minorEastAsia"/>
          <w:lang w:eastAsia="zh-CN"/>
        </w:rPr>
        <w:t>5</w:t>
      </w:r>
      <w:r w:rsidRPr="0011709D">
        <w:rPr>
          <w:rFonts w:asciiTheme="minorEastAsia" w:eastAsiaTheme="minorEastAsia" w:hAnsiTheme="minorEastAsia" w:hint="eastAsia"/>
          <w:lang w:eastAsia="zh-CN"/>
        </w:rPr>
        <w:t>倍和</w:t>
      </w:r>
      <w:r w:rsidRPr="0011709D">
        <w:rPr>
          <w:rFonts w:asciiTheme="minorEastAsia" w:eastAsiaTheme="minorEastAsia" w:hAnsiTheme="minorEastAsia"/>
          <w:lang w:eastAsia="zh-CN"/>
        </w:rPr>
        <w:t>10</w:t>
      </w:r>
      <w:r w:rsidRPr="0011709D">
        <w:rPr>
          <w:rFonts w:asciiTheme="minorEastAsia" w:eastAsiaTheme="minorEastAsia" w:hAnsiTheme="minorEastAsia" w:hint="eastAsia"/>
          <w:lang w:eastAsia="zh-CN"/>
        </w:rPr>
        <w:t>倍额定二次电流时重复上述之测试。</w:t>
      </w:r>
    </w:p>
    <w:p w14:paraId="2ED3CC6B"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5.</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按测试时指示的任何继电器整定值重复上述测试。</w:t>
      </w:r>
    </w:p>
    <w:p w14:paraId="0E55FE6A"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6.</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于接地保护继电器之电流整定插销置于</w:t>
      </w:r>
      <w:r w:rsidRPr="0011709D">
        <w:rPr>
          <w:rFonts w:asciiTheme="minorEastAsia" w:eastAsiaTheme="minorEastAsia" w:hAnsiTheme="minorEastAsia"/>
          <w:lang w:eastAsia="zh-CN"/>
        </w:rPr>
        <w:t>20%</w:t>
      </w:r>
      <w:r w:rsidRPr="0011709D">
        <w:rPr>
          <w:rFonts w:asciiTheme="minorEastAsia" w:eastAsiaTheme="minorEastAsia" w:hAnsiTheme="minorEastAsia" w:hint="eastAsia"/>
          <w:lang w:eastAsia="zh-CN"/>
        </w:rPr>
        <w:t>，时间倍增器整定于</w:t>
      </w:r>
      <w:r w:rsidRPr="0011709D">
        <w:rPr>
          <w:rFonts w:asciiTheme="minorEastAsia" w:eastAsiaTheme="minorEastAsia" w:hAnsiTheme="minorEastAsia"/>
          <w:lang w:eastAsia="zh-CN"/>
        </w:rPr>
        <w:t>1</w:t>
      </w:r>
      <w:r w:rsidRPr="0011709D">
        <w:rPr>
          <w:rFonts w:asciiTheme="minorEastAsia" w:eastAsiaTheme="minorEastAsia" w:hAnsiTheme="minorEastAsia" w:hint="eastAsia"/>
          <w:lang w:eastAsia="zh-CN"/>
        </w:rPr>
        <w:t>时，注入</w:t>
      </w:r>
      <w:r w:rsidRPr="0011709D">
        <w:rPr>
          <w:rFonts w:asciiTheme="minorEastAsia" w:eastAsiaTheme="minorEastAsia" w:hAnsiTheme="minorEastAsia"/>
          <w:lang w:eastAsia="zh-CN"/>
        </w:rPr>
        <w:t>2</w:t>
      </w:r>
      <w:r w:rsidRPr="0011709D">
        <w:rPr>
          <w:rFonts w:asciiTheme="minorEastAsia" w:eastAsiaTheme="minorEastAsia" w:hAnsiTheme="minorEastAsia" w:hint="eastAsia"/>
          <w:lang w:eastAsia="zh-CN"/>
        </w:rPr>
        <w:t>倍，</w:t>
      </w:r>
      <w:r w:rsidRPr="0011709D">
        <w:rPr>
          <w:rFonts w:asciiTheme="minorEastAsia" w:eastAsiaTheme="minorEastAsia" w:hAnsiTheme="minorEastAsia"/>
          <w:lang w:eastAsia="zh-CN"/>
        </w:rPr>
        <w:t>5</w:t>
      </w:r>
      <w:r w:rsidRPr="0011709D">
        <w:rPr>
          <w:rFonts w:asciiTheme="minorEastAsia" w:eastAsiaTheme="minorEastAsia" w:hAnsiTheme="minorEastAsia" w:hint="eastAsia"/>
          <w:lang w:eastAsia="zh-CN"/>
        </w:rPr>
        <w:t>倍和</w:t>
      </w:r>
      <w:r w:rsidRPr="0011709D">
        <w:rPr>
          <w:rFonts w:asciiTheme="minorEastAsia" w:eastAsiaTheme="minorEastAsia" w:hAnsiTheme="minorEastAsia"/>
          <w:lang w:eastAsia="zh-CN"/>
        </w:rPr>
        <w:t>10</w:t>
      </w:r>
      <w:r w:rsidRPr="0011709D">
        <w:rPr>
          <w:rFonts w:asciiTheme="minorEastAsia" w:eastAsiaTheme="minorEastAsia" w:hAnsiTheme="minorEastAsia" w:hint="eastAsia"/>
          <w:lang w:eastAsia="zh-CN"/>
        </w:rPr>
        <w:t>倍额定二次电流并测出其动作时间。按测试时指示的任何继电器整定值重复上述之测试。</w:t>
      </w:r>
    </w:p>
    <w:p w14:paraId="140DDE4F"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7.</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比较所测得的动作时间与由制造厂商提供之继电器特性曲线上读得的理论标称动作时间。</w:t>
      </w:r>
    </w:p>
    <w:p w14:paraId="73164035"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8.</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记录测试终了时继电器之整定值。</w:t>
      </w:r>
    </w:p>
    <w:p w14:paraId="37AA2458"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F.</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蓄电池测试</w:t>
      </w:r>
    </w:p>
    <w:p w14:paraId="15411DD0"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1.</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于蓄电池满充电时，断开蓄电池充电器之输入开关。记录于断路器及控制器操作时相对时间的蓄电池电压，以验证所配置的蓄电池容量足以担负其计划之负载。</w:t>
      </w:r>
    </w:p>
    <w:p w14:paraId="7E215FDE"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2.</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于蓄电池放电试验后恢复蓄电池充电器之供电。记录充电电压和充电电流和其相对的时间，以验证所配置的蓄电池和充电器容量足以承担其工作。</w:t>
      </w:r>
    </w:p>
    <w:p w14:paraId="6167C766"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G.</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功能试验</w:t>
      </w:r>
    </w:p>
    <w:p w14:paraId="655988B7"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1.</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进行功能试验以检查所有控制回路接线正确，所有规定的控制方案均已包</w:t>
      </w:r>
      <w:r w:rsidRPr="0011709D">
        <w:rPr>
          <w:rFonts w:asciiTheme="minorEastAsia" w:eastAsiaTheme="minorEastAsia" w:hAnsiTheme="minorEastAsia" w:hint="eastAsia"/>
          <w:lang w:eastAsia="zh-CN"/>
        </w:rPr>
        <w:lastRenderedPageBreak/>
        <w:t>括。</w:t>
      </w:r>
    </w:p>
    <w:p w14:paraId="36DECD91"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2.</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对开关装置进行机械操作试验以验证所有开关机械起作用，所有抽出式开关装置均已正确校直。</w:t>
      </w:r>
    </w:p>
    <w:p w14:paraId="1C80FB89" w14:textId="77777777" w:rsidR="00102E0A" w:rsidRPr="0011709D" w:rsidRDefault="00102E0A" w:rsidP="00A6460F">
      <w:pPr>
        <w:pStyle w:val="ReportLevel3"/>
        <w:keepNext w:val="0"/>
        <w:widowControl w:val="0"/>
        <w:spacing w:before="156" w:after="0" w:line="360" w:lineRule="auto"/>
        <w:rPr>
          <w:lang w:eastAsia="zh-CN"/>
        </w:rPr>
      </w:pPr>
      <w:r w:rsidRPr="0011709D">
        <w:rPr>
          <w:rFonts w:hint="eastAsia"/>
          <w:lang w:eastAsia="zh-CN"/>
        </w:rPr>
        <w:t>工地验收测试</w:t>
      </w:r>
    </w:p>
    <w:p w14:paraId="1B3E71AA"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A.</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外观检查</w:t>
      </w:r>
    </w:p>
    <w:p w14:paraId="459B57C1"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hint="eastAsia"/>
          <w:lang w:eastAsia="zh-CN"/>
        </w:rPr>
        <w:t>对电动机控制配电柜之结构，母线系统，开关装置，仪表，电缆线路等进行外观检验。</w:t>
      </w:r>
    </w:p>
    <w:p w14:paraId="73826E83"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B.</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绝缘电阻试验</w:t>
      </w:r>
    </w:p>
    <w:p w14:paraId="6DD68AE7"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1.</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所有开关装置处于断开状态，以</w:t>
      </w:r>
      <w:r w:rsidRPr="0011709D">
        <w:rPr>
          <w:rFonts w:asciiTheme="minorEastAsia" w:eastAsiaTheme="minorEastAsia" w:hAnsiTheme="minorEastAsia"/>
          <w:lang w:eastAsia="zh-CN"/>
        </w:rPr>
        <w:t>1000V</w:t>
      </w:r>
      <w:r w:rsidRPr="0011709D">
        <w:rPr>
          <w:rFonts w:asciiTheme="minorEastAsia" w:eastAsiaTheme="minorEastAsia" w:hAnsiTheme="minorEastAsia" w:hint="eastAsia"/>
          <w:lang w:eastAsia="zh-CN"/>
        </w:rPr>
        <w:t>兆欧表</w:t>
      </w:r>
      <w:proofErr w:type="gramStart"/>
      <w:r w:rsidRPr="0011709D">
        <w:rPr>
          <w:rFonts w:asciiTheme="minorEastAsia" w:eastAsiaTheme="minorEastAsia" w:hAnsiTheme="minorEastAsia" w:hint="eastAsia"/>
          <w:lang w:eastAsia="zh-CN"/>
        </w:rPr>
        <w:t>测相对</w:t>
      </w:r>
      <w:proofErr w:type="gramEnd"/>
      <w:r w:rsidRPr="0011709D">
        <w:rPr>
          <w:rFonts w:asciiTheme="minorEastAsia" w:eastAsiaTheme="minorEastAsia" w:hAnsiTheme="minorEastAsia" w:hint="eastAsia"/>
          <w:lang w:eastAsia="zh-CN"/>
        </w:rPr>
        <w:t>地，相对相，相对中性线的绝缘电阻。</w:t>
      </w:r>
    </w:p>
    <w:p w14:paraId="5A9BAEBC"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2.</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将所有开关装置于闭合位置时，重复上述测试。</w:t>
      </w:r>
    </w:p>
    <w:p w14:paraId="218B5504"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3.</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在各带电部分和外露的</w:t>
      </w:r>
      <w:proofErr w:type="gramStart"/>
      <w:r w:rsidRPr="0011709D">
        <w:rPr>
          <w:rFonts w:asciiTheme="minorEastAsia" w:eastAsiaTheme="minorEastAsia" w:hAnsiTheme="minorEastAsia" w:hint="eastAsia"/>
          <w:lang w:eastAsia="zh-CN"/>
        </w:rPr>
        <w:t>导电部</w:t>
      </w:r>
      <w:proofErr w:type="gramEnd"/>
      <w:r w:rsidRPr="0011709D">
        <w:rPr>
          <w:rFonts w:asciiTheme="minorEastAsia" w:eastAsiaTheme="minorEastAsia" w:hAnsiTheme="minorEastAsia" w:hint="eastAsia"/>
          <w:lang w:eastAsia="zh-CN"/>
        </w:rPr>
        <w:t>份间（即</w:t>
      </w:r>
      <w:r w:rsidRPr="0011709D">
        <w:rPr>
          <w:rFonts w:asciiTheme="minorEastAsia" w:eastAsiaTheme="minorEastAsia" w:hAnsiTheme="minorEastAsia"/>
          <w:lang w:eastAsia="zh-CN"/>
        </w:rPr>
        <w:t>A+B+C+</w:t>
      </w:r>
      <w:r w:rsidRPr="0011709D">
        <w:rPr>
          <w:rFonts w:asciiTheme="minorEastAsia" w:eastAsiaTheme="minorEastAsia" w:hAnsiTheme="minorEastAsia" w:hint="eastAsia"/>
          <w:lang w:eastAsia="zh-CN"/>
        </w:rPr>
        <w:t>中性线和地之间）加以</w:t>
      </w:r>
      <w:r w:rsidRPr="0011709D">
        <w:rPr>
          <w:rFonts w:asciiTheme="minorEastAsia" w:eastAsiaTheme="minorEastAsia" w:hAnsiTheme="minorEastAsia"/>
          <w:lang w:eastAsia="zh-CN"/>
        </w:rPr>
        <w:t>2.5kV</w:t>
      </w:r>
      <w:r w:rsidRPr="0011709D">
        <w:rPr>
          <w:rFonts w:asciiTheme="minorEastAsia" w:eastAsiaTheme="minorEastAsia" w:hAnsiTheme="minorEastAsia" w:hint="eastAsia"/>
          <w:lang w:eastAsia="zh-CN"/>
        </w:rPr>
        <w:t>交流经</w:t>
      </w:r>
      <w:proofErr w:type="gramStart"/>
      <w:r w:rsidRPr="0011709D">
        <w:rPr>
          <w:rFonts w:asciiTheme="minorEastAsia" w:eastAsiaTheme="minorEastAsia" w:hAnsiTheme="minorEastAsia"/>
          <w:lang w:eastAsia="zh-CN"/>
        </w:rPr>
        <w:t>60</w:t>
      </w:r>
      <w:r w:rsidRPr="0011709D">
        <w:rPr>
          <w:rFonts w:asciiTheme="minorEastAsia" w:eastAsiaTheme="minorEastAsia" w:hAnsiTheme="minorEastAsia" w:hint="eastAsia"/>
          <w:lang w:eastAsia="zh-CN"/>
        </w:rPr>
        <w:t>秒并测漏电</w:t>
      </w:r>
      <w:proofErr w:type="gramEnd"/>
      <w:r w:rsidRPr="0011709D">
        <w:rPr>
          <w:rFonts w:asciiTheme="minorEastAsia" w:eastAsiaTheme="minorEastAsia" w:hAnsiTheme="minorEastAsia" w:hint="eastAsia"/>
          <w:lang w:eastAsia="zh-CN"/>
        </w:rPr>
        <w:t>电流。</w:t>
      </w:r>
    </w:p>
    <w:p w14:paraId="79493173"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4.</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在每</w:t>
      </w:r>
      <w:proofErr w:type="gramStart"/>
      <w:r w:rsidRPr="0011709D">
        <w:rPr>
          <w:rFonts w:asciiTheme="minorEastAsia" w:eastAsiaTheme="minorEastAsia" w:hAnsiTheme="minorEastAsia" w:hint="eastAsia"/>
          <w:lang w:eastAsia="zh-CN"/>
        </w:rPr>
        <w:t>极</w:t>
      </w:r>
      <w:proofErr w:type="gramEnd"/>
      <w:r w:rsidRPr="0011709D">
        <w:rPr>
          <w:rFonts w:asciiTheme="minorEastAsia" w:eastAsiaTheme="minorEastAsia" w:hAnsiTheme="minorEastAsia" w:hint="eastAsia"/>
          <w:lang w:eastAsia="zh-CN"/>
        </w:rPr>
        <w:t>和其它各极连在一起并接至外露</w:t>
      </w:r>
      <w:proofErr w:type="gramStart"/>
      <w:r w:rsidRPr="0011709D">
        <w:rPr>
          <w:rFonts w:asciiTheme="minorEastAsia" w:eastAsiaTheme="minorEastAsia" w:hAnsiTheme="minorEastAsia" w:hint="eastAsia"/>
          <w:lang w:eastAsia="zh-CN"/>
        </w:rPr>
        <w:t>导电部</w:t>
      </w:r>
      <w:proofErr w:type="gramEnd"/>
      <w:r w:rsidRPr="0011709D">
        <w:rPr>
          <w:rFonts w:asciiTheme="minorEastAsia" w:eastAsiaTheme="minorEastAsia" w:hAnsiTheme="minorEastAsia" w:hint="eastAsia"/>
          <w:lang w:eastAsia="zh-CN"/>
        </w:rPr>
        <w:t>份间（即</w:t>
      </w:r>
      <w:r w:rsidRPr="0011709D">
        <w:rPr>
          <w:rFonts w:asciiTheme="minorEastAsia" w:eastAsiaTheme="minorEastAsia" w:hAnsiTheme="minorEastAsia"/>
          <w:lang w:eastAsia="zh-CN"/>
        </w:rPr>
        <w:t>A</w:t>
      </w:r>
      <w:r w:rsidRPr="0011709D">
        <w:rPr>
          <w:rFonts w:asciiTheme="minorEastAsia" w:eastAsiaTheme="minorEastAsia" w:hAnsiTheme="minorEastAsia" w:hint="eastAsia"/>
          <w:lang w:eastAsia="zh-CN"/>
        </w:rPr>
        <w:t>和</w:t>
      </w:r>
      <w:r w:rsidRPr="0011709D">
        <w:rPr>
          <w:rFonts w:asciiTheme="minorEastAsia" w:eastAsiaTheme="minorEastAsia" w:hAnsiTheme="minorEastAsia"/>
          <w:lang w:eastAsia="zh-CN"/>
        </w:rPr>
        <w:t>B+C+</w:t>
      </w:r>
      <w:r w:rsidRPr="0011709D">
        <w:rPr>
          <w:rFonts w:asciiTheme="minorEastAsia" w:eastAsiaTheme="minorEastAsia" w:hAnsiTheme="minorEastAsia" w:hint="eastAsia"/>
          <w:lang w:eastAsia="zh-CN"/>
        </w:rPr>
        <w:t>中性线</w:t>
      </w:r>
      <w:r w:rsidRPr="0011709D">
        <w:rPr>
          <w:rFonts w:asciiTheme="minorEastAsia" w:eastAsiaTheme="minorEastAsia" w:hAnsiTheme="minorEastAsia"/>
          <w:lang w:eastAsia="zh-CN"/>
        </w:rPr>
        <w:t>+</w:t>
      </w:r>
      <w:r w:rsidRPr="0011709D">
        <w:rPr>
          <w:rFonts w:asciiTheme="minorEastAsia" w:eastAsiaTheme="minorEastAsia" w:hAnsiTheme="minorEastAsia" w:hint="eastAsia"/>
          <w:lang w:eastAsia="zh-CN"/>
        </w:rPr>
        <w:t>地，</w:t>
      </w:r>
      <w:r w:rsidRPr="0011709D">
        <w:rPr>
          <w:rFonts w:asciiTheme="minorEastAsia" w:eastAsiaTheme="minorEastAsia" w:hAnsiTheme="minorEastAsia"/>
          <w:lang w:eastAsia="zh-CN"/>
        </w:rPr>
        <w:t>B</w:t>
      </w:r>
      <w:r w:rsidRPr="0011709D">
        <w:rPr>
          <w:rFonts w:asciiTheme="minorEastAsia" w:eastAsiaTheme="minorEastAsia" w:hAnsiTheme="minorEastAsia" w:hint="eastAsia"/>
          <w:lang w:eastAsia="zh-CN"/>
        </w:rPr>
        <w:t>和</w:t>
      </w:r>
      <w:r w:rsidRPr="0011709D">
        <w:rPr>
          <w:rFonts w:asciiTheme="minorEastAsia" w:eastAsiaTheme="minorEastAsia" w:hAnsiTheme="minorEastAsia"/>
          <w:lang w:eastAsia="zh-CN"/>
        </w:rPr>
        <w:t>A+C+</w:t>
      </w:r>
      <w:r w:rsidRPr="0011709D">
        <w:rPr>
          <w:rFonts w:asciiTheme="minorEastAsia" w:eastAsiaTheme="minorEastAsia" w:hAnsiTheme="minorEastAsia" w:hint="eastAsia"/>
          <w:lang w:eastAsia="zh-CN"/>
        </w:rPr>
        <w:t>中性线</w:t>
      </w:r>
      <w:r w:rsidRPr="0011709D">
        <w:rPr>
          <w:rFonts w:asciiTheme="minorEastAsia" w:eastAsiaTheme="minorEastAsia" w:hAnsiTheme="minorEastAsia"/>
          <w:lang w:eastAsia="zh-CN"/>
        </w:rPr>
        <w:t>+</w:t>
      </w:r>
      <w:r w:rsidRPr="0011709D">
        <w:rPr>
          <w:rFonts w:asciiTheme="minorEastAsia" w:eastAsiaTheme="minorEastAsia" w:hAnsiTheme="minorEastAsia" w:hint="eastAsia"/>
          <w:lang w:eastAsia="zh-CN"/>
        </w:rPr>
        <w:t>地，</w:t>
      </w:r>
      <w:r w:rsidRPr="0011709D">
        <w:rPr>
          <w:rFonts w:asciiTheme="minorEastAsia" w:eastAsiaTheme="minorEastAsia" w:hAnsiTheme="minorEastAsia"/>
          <w:lang w:eastAsia="zh-CN"/>
        </w:rPr>
        <w:t>C</w:t>
      </w:r>
      <w:r w:rsidRPr="0011709D">
        <w:rPr>
          <w:rFonts w:asciiTheme="minorEastAsia" w:eastAsiaTheme="minorEastAsia" w:hAnsiTheme="minorEastAsia" w:hint="eastAsia"/>
          <w:lang w:eastAsia="zh-CN"/>
        </w:rPr>
        <w:t>和</w:t>
      </w:r>
      <w:r w:rsidRPr="0011709D">
        <w:rPr>
          <w:rFonts w:asciiTheme="minorEastAsia" w:eastAsiaTheme="minorEastAsia" w:hAnsiTheme="minorEastAsia"/>
          <w:lang w:eastAsia="zh-CN"/>
        </w:rPr>
        <w:t>A+B+</w:t>
      </w:r>
      <w:r w:rsidRPr="0011709D">
        <w:rPr>
          <w:rFonts w:asciiTheme="minorEastAsia" w:eastAsiaTheme="minorEastAsia" w:hAnsiTheme="minorEastAsia" w:hint="eastAsia"/>
          <w:lang w:eastAsia="zh-CN"/>
        </w:rPr>
        <w:t>中性线</w:t>
      </w:r>
      <w:r w:rsidRPr="0011709D">
        <w:rPr>
          <w:rFonts w:asciiTheme="minorEastAsia" w:eastAsiaTheme="minorEastAsia" w:hAnsiTheme="minorEastAsia"/>
          <w:lang w:eastAsia="zh-CN"/>
        </w:rPr>
        <w:t>+</w:t>
      </w:r>
      <w:r w:rsidRPr="0011709D">
        <w:rPr>
          <w:rFonts w:asciiTheme="minorEastAsia" w:eastAsiaTheme="minorEastAsia" w:hAnsiTheme="minorEastAsia" w:hint="eastAsia"/>
          <w:lang w:eastAsia="zh-CN"/>
        </w:rPr>
        <w:t>地，中性线和</w:t>
      </w:r>
      <w:r w:rsidRPr="0011709D">
        <w:rPr>
          <w:rFonts w:asciiTheme="minorEastAsia" w:eastAsiaTheme="minorEastAsia" w:hAnsiTheme="minorEastAsia"/>
          <w:lang w:eastAsia="zh-CN"/>
        </w:rPr>
        <w:t>A+B+C+</w:t>
      </w:r>
      <w:r w:rsidRPr="0011709D">
        <w:rPr>
          <w:rFonts w:asciiTheme="minorEastAsia" w:eastAsiaTheme="minorEastAsia" w:hAnsiTheme="minorEastAsia" w:hint="eastAsia"/>
          <w:lang w:eastAsia="zh-CN"/>
        </w:rPr>
        <w:t>地之间）重复上述测试。</w:t>
      </w:r>
    </w:p>
    <w:p w14:paraId="07FAEF0F"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5.</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测试电压在施加时不可超过</w:t>
      </w:r>
      <w:r w:rsidRPr="0011709D">
        <w:rPr>
          <w:rFonts w:asciiTheme="minorEastAsia" w:eastAsiaTheme="minorEastAsia" w:hAnsiTheme="minorEastAsia"/>
          <w:lang w:eastAsia="zh-CN"/>
        </w:rPr>
        <w:t>1000V</w:t>
      </w:r>
      <w:r w:rsidRPr="0011709D">
        <w:rPr>
          <w:rFonts w:asciiTheme="minorEastAsia" w:eastAsiaTheme="minorEastAsia" w:hAnsiTheme="minorEastAsia" w:hint="eastAsia"/>
          <w:lang w:eastAsia="zh-CN"/>
        </w:rPr>
        <w:t>并须于数秒钟内迅速增加至</w:t>
      </w:r>
      <w:r w:rsidRPr="0011709D">
        <w:rPr>
          <w:rFonts w:asciiTheme="minorEastAsia" w:eastAsiaTheme="minorEastAsia" w:hAnsiTheme="minorEastAsia"/>
          <w:lang w:eastAsia="zh-CN"/>
        </w:rPr>
        <w:t>2500V</w:t>
      </w:r>
      <w:r w:rsidRPr="0011709D">
        <w:rPr>
          <w:rFonts w:asciiTheme="minorEastAsia" w:eastAsiaTheme="minorEastAsia" w:hAnsiTheme="minorEastAsia" w:hint="eastAsia"/>
          <w:lang w:eastAsia="zh-CN"/>
        </w:rPr>
        <w:t>并维持</w:t>
      </w:r>
      <w:r w:rsidRPr="0011709D">
        <w:rPr>
          <w:rFonts w:asciiTheme="minorEastAsia" w:eastAsiaTheme="minorEastAsia" w:hAnsiTheme="minorEastAsia"/>
          <w:lang w:eastAsia="zh-CN"/>
        </w:rPr>
        <w:t>60</w:t>
      </w:r>
      <w:r w:rsidRPr="0011709D">
        <w:rPr>
          <w:rFonts w:asciiTheme="minorEastAsia" w:eastAsiaTheme="minorEastAsia" w:hAnsiTheme="minorEastAsia" w:hint="eastAsia"/>
          <w:lang w:eastAsia="zh-CN"/>
        </w:rPr>
        <w:t>秒。</w:t>
      </w:r>
    </w:p>
    <w:p w14:paraId="40B1C3AD"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C.</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次级电流试验</w:t>
      </w:r>
    </w:p>
    <w:p w14:paraId="7EACAAA5"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1.</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对每个被测试回路，记录下列资料：</w:t>
      </w:r>
    </w:p>
    <w:p w14:paraId="411B843C"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a.</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回路号</w:t>
      </w:r>
    </w:p>
    <w:p w14:paraId="57ACDB38"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b.</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生产厂，型号，序号，额定电流，每只过电流和接地保护继电器跳闸线圈电压。</w:t>
      </w:r>
    </w:p>
    <w:p w14:paraId="1D62E2FD"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c.</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相联的保护用</w:t>
      </w:r>
      <w:r w:rsidRPr="0011709D">
        <w:rPr>
          <w:rFonts w:asciiTheme="minorEastAsia" w:eastAsiaTheme="minorEastAsia" w:hAnsiTheme="minorEastAsia"/>
          <w:lang w:eastAsia="zh-CN"/>
        </w:rPr>
        <w:t>CT</w:t>
      </w:r>
      <w:r w:rsidRPr="0011709D">
        <w:rPr>
          <w:rFonts w:asciiTheme="minorEastAsia" w:eastAsiaTheme="minorEastAsia" w:hAnsiTheme="minorEastAsia" w:hint="eastAsia"/>
          <w:lang w:eastAsia="zh-CN"/>
        </w:rPr>
        <w:t>的标称满载电流和</w:t>
      </w:r>
      <w:r w:rsidRPr="0011709D">
        <w:rPr>
          <w:rFonts w:asciiTheme="minorEastAsia" w:eastAsiaTheme="minorEastAsia" w:hAnsiTheme="minorEastAsia"/>
          <w:lang w:eastAsia="zh-CN"/>
        </w:rPr>
        <w:t>CT</w:t>
      </w:r>
      <w:r w:rsidRPr="0011709D">
        <w:rPr>
          <w:rFonts w:asciiTheme="minorEastAsia" w:eastAsiaTheme="minorEastAsia" w:hAnsiTheme="minorEastAsia" w:hint="eastAsia"/>
          <w:lang w:eastAsia="zh-CN"/>
        </w:rPr>
        <w:t>变比。</w:t>
      </w:r>
    </w:p>
    <w:p w14:paraId="75AAD01C"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2.</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将逐渐增长的二次电流注入继电器并测出继电器开始动作时的最小电流及继电器的最小动作电流。</w:t>
      </w:r>
    </w:p>
    <w:p w14:paraId="34FEB7F6"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3.</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继电器的触点闭合后，将注入之电流慢慢地减小并测出继电器返回至其正常位置的最小返回电流。</w:t>
      </w:r>
    </w:p>
    <w:p w14:paraId="2AE42086"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4.</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于过电流继电器之电流整定插销置于</w:t>
      </w:r>
      <w:r w:rsidRPr="0011709D">
        <w:rPr>
          <w:rFonts w:asciiTheme="minorEastAsia" w:eastAsiaTheme="minorEastAsia" w:hAnsiTheme="minorEastAsia"/>
          <w:lang w:eastAsia="zh-CN"/>
        </w:rPr>
        <w:t>100%</w:t>
      </w:r>
      <w:r w:rsidRPr="0011709D">
        <w:rPr>
          <w:rFonts w:asciiTheme="minorEastAsia" w:eastAsiaTheme="minorEastAsia" w:hAnsiTheme="minorEastAsia" w:hint="eastAsia"/>
          <w:lang w:eastAsia="zh-CN"/>
        </w:rPr>
        <w:t>，时间倍增器整定于</w:t>
      </w:r>
      <w:r w:rsidRPr="0011709D">
        <w:rPr>
          <w:rFonts w:asciiTheme="minorEastAsia" w:eastAsiaTheme="minorEastAsia" w:hAnsiTheme="minorEastAsia"/>
          <w:lang w:eastAsia="zh-CN"/>
        </w:rPr>
        <w:t>1</w:t>
      </w:r>
      <w:r w:rsidRPr="0011709D">
        <w:rPr>
          <w:rFonts w:asciiTheme="minorEastAsia" w:eastAsiaTheme="minorEastAsia" w:hAnsiTheme="minorEastAsia" w:hint="eastAsia"/>
          <w:lang w:eastAsia="zh-CN"/>
        </w:rPr>
        <w:t>时，注入两倍额定二次电流并测出其动作时间。于</w:t>
      </w:r>
      <w:r w:rsidRPr="0011709D">
        <w:rPr>
          <w:rFonts w:asciiTheme="minorEastAsia" w:eastAsiaTheme="minorEastAsia" w:hAnsiTheme="minorEastAsia"/>
          <w:lang w:eastAsia="zh-CN"/>
        </w:rPr>
        <w:t>5</w:t>
      </w:r>
      <w:r w:rsidRPr="0011709D">
        <w:rPr>
          <w:rFonts w:asciiTheme="minorEastAsia" w:eastAsiaTheme="minorEastAsia" w:hAnsiTheme="minorEastAsia" w:hint="eastAsia"/>
          <w:lang w:eastAsia="zh-CN"/>
        </w:rPr>
        <w:t>倍和</w:t>
      </w:r>
      <w:r w:rsidRPr="0011709D">
        <w:rPr>
          <w:rFonts w:asciiTheme="minorEastAsia" w:eastAsiaTheme="minorEastAsia" w:hAnsiTheme="minorEastAsia"/>
          <w:lang w:eastAsia="zh-CN"/>
        </w:rPr>
        <w:t>10</w:t>
      </w:r>
      <w:r w:rsidRPr="0011709D">
        <w:rPr>
          <w:rFonts w:asciiTheme="minorEastAsia" w:eastAsiaTheme="minorEastAsia" w:hAnsiTheme="minorEastAsia" w:hint="eastAsia"/>
          <w:lang w:eastAsia="zh-CN"/>
        </w:rPr>
        <w:t>倍额定二次电流时重复上述</w:t>
      </w:r>
      <w:r w:rsidRPr="0011709D">
        <w:rPr>
          <w:rFonts w:asciiTheme="minorEastAsia" w:eastAsiaTheme="minorEastAsia" w:hAnsiTheme="minorEastAsia" w:hint="eastAsia"/>
          <w:lang w:eastAsia="zh-CN"/>
        </w:rPr>
        <w:lastRenderedPageBreak/>
        <w:t>之测试。</w:t>
      </w:r>
    </w:p>
    <w:p w14:paraId="0CC08B73"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5.</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按测试时指示的任何继电器整定值重复上述测试。</w:t>
      </w:r>
    </w:p>
    <w:p w14:paraId="51B27B4A"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6.</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于接地保护继电器之电流整定插销置于</w:t>
      </w:r>
      <w:r w:rsidRPr="0011709D">
        <w:rPr>
          <w:rFonts w:asciiTheme="minorEastAsia" w:eastAsiaTheme="minorEastAsia" w:hAnsiTheme="minorEastAsia"/>
          <w:lang w:eastAsia="zh-CN"/>
        </w:rPr>
        <w:t>20%</w:t>
      </w:r>
      <w:r w:rsidRPr="0011709D">
        <w:rPr>
          <w:rFonts w:asciiTheme="minorEastAsia" w:eastAsiaTheme="minorEastAsia" w:hAnsiTheme="minorEastAsia" w:hint="eastAsia"/>
          <w:lang w:eastAsia="zh-CN"/>
        </w:rPr>
        <w:t>，时间倍增器整定于</w:t>
      </w:r>
      <w:r w:rsidRPr="0011709D">
        <w:rPr>
          <w:rFonts w:asciiTheme="minorEastAsia" w:eastAsiaTheme="minorEastAsia" w:hAnsiTheme="minorEastAsia"/>
          <w:lang w:eastAsia="zh-CN"/>
        </w:rPr>
        <w:t>1</w:t>
      </w:r>
      <w:r w:rsidRPr="0011709D">
        <w:rPr>
          <w:rFonts w:asciiTheme="minorEastAsia" w:eastAsiaTheme="minorEastAsia" w:hAnsiTheme="minorEastAsia" w:hint="eastAsia"/>
          <w:lang w:eastAsia="zh-CN"/>
        </w:rPr>
        <w:t>时，注入</w:t>
      </w:r>
      <w:r w:rsidRPr="0011709D">
        <w:rPr>
          <w:rFonts w:asciiTheme="minorEastAsia" w:eastAsiaTheme="minorEastAsia" w:hAnsiTheme="minorEastAsia"/>
          <w:lang w:eastAsia="zh-CN"/>
        </w:rPr>
        <w:t>2</w:t>
      </w:r>
      <w:r w:rsidRPr="0011709D">
        <w:rPr>
          <w:rFonts w:asciiTheme="minorEastAsia" w:eastAsiaTheme="minorEastAsia" w:hAnsiTheme="minorEastAsia" w:hint="eastAsia"/>
          <w:lang w:eastAsia="zh-CN"/>
        </w:rPr>
        <w:t>倍，</w:t>
      </w:r>
      <w:r w:rsidRPr="0011709D">
        <w:rPr>
          <w:rFonts w:asciiTheme="minorEastAsia" w:eastAsiaTheme="minorEastAsia" w:hAnsiTheme="minorEastAsia"/>
          <w:lang w:eastAsia="zh-CN"/>
        </w:rPr>
        <w:t>5</w:t>
      </w:r>
      <w:r w:rsidRPr="0011709D">
        <w:rPr>
          <w:rFonts w:asciiTheme="minorEastAsia" w:eastAsiaTheme="minorEastAsia" w:hAnsiTheme="minorEastAsia" w:hint="eastAsia"/>
          <w:lang w:eastAsia="zh-CN"/>
        </w:rPr>
        <w:t>倍和</w:t>
      </w:r>
      <w:r w:rsidRPr="0011709D">
        <w:rPr>
          <w:rFonts w:asciiTheme="minorEastAsia" w:eastAsiaTheme="minorEastAsia" w:hAnsiTheme="minorEastAsia"/>
          <w:lang w:eastAsia="zh-CN"/>
        </w:rPr>
        <w:t>10</w:t>
      </w:r>
      <w:r w:rsidRPr="0011709D">
        <w:rPr>
          <w:rFonts w:asciiTheme="minorEastAsia" w:eastAsiaTheme="minorEastAsia" w:hAnsiTheme="minorEastAsia" w:hint="eastAsia"/>
          <w:lang w:eastAsia="zh-CN"/>
        </w:rPr>
        <w:t>倍额定二次电流并测出其动作时间。按测试时指示的任何继电器整定值重复上述之测试。</w:t>
      </w:r>
    </w:p>
    <w:p w14:paraId="4730AEC8"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7.</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比较所测得的动作时间与由制造厂商提供之继电器特性曲线上读得的理论标称动作时间。</w:t>
      </w:r>
    </w:p>
    <w:p w14:paraId="31AE13E3"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8.</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记录测试终了时继电器之整定值。</w:t>
      </w:r>
    </w:p>
    <w:p w14:paraId="7E3DAE26"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D.</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功能试验。</w:t>
      </w:r>
    </w:p>
    <w:p w14:paraId="1F4EDAF9"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1.</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进行功能试验以检查所有控制回路接线正确，所有规定的控制方案均已包括。</w:t>
      </w:r>
    </w:p>
    <w:p w14:paraId="2F333CFA"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2.</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对开关装置进行机械操作试验以验证所有开关机械起作用，所有抽出式开关装置均已正确校直。</w:t>
      </w:r>
    </w:p>
    <w:p w14:paraId="5BB71757" w14:textId="77777777" w:rsidR="00102E0A" w:rsidRPr="0011709D" w:rsidRDefault="00102E0A" w:rsidP="00A6460F">
      <w:pPr>
        <w:pStyle w:val="ReportLevel3"/>
        <w:keepNext w:val="0"/>
        <w:widowControl w:val="0"/>
        <w:spacing w:before="156" w:after="0" w:line="360" w:lineRule="auto"/>
        <w:rPr>
          <w:lang w:eastAsia="zh-CN"/>
        </w:rPr>
      </w:pPr>
      <w:r w:rsidRPr="0011709D">
        <w:rPr>
          <w:rFonts w:hint="eastAsia"/>
          <w:lang w:eastAsia="zh-CN"/>
        </w:rPr>
        <w:t>低压配电屏调试运行验收</w:t>
      </w:r>
    </w:p>
    <w:p w14:paraId="1A073A40"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A.</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调试运行前的检查</w:t>
      </w:r>
    </w:p>
    <w:p w14:paraId="22527455"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1.</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检查柜内工具、杂物等清理出柜，并将柜体内外清扫干净。</w:t>
      </w:r>
    </w:p>
    <w:p w14:paraId="50459481"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2.</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电器组件各紧固螺丝牢固，刀开关、空气开关等操作机构须灵活，不可</w:t>
      </w:r>
      <w:proofErr w:type="gramStart"/>
      <w:r w:rsidRPr="0011709D">
        <w:rPr>
          <w:rFonts w:asciiTheme="minorEastAsia" w:eastAsiaTheme="minorEastAsia" w:hAnsiTheme="minorEastAsia" w:hint="eastAsia"/>
          <w:lang w:eastAsia="zh-CN"/>
        </w:rPr>
        <w:t>出现卡滞或</w:t>
      </w:r>
      <w:proofErr w:type="gramEnd"/>
      <w:r w:rsidRPr="0011709D">
        <w:rPr>
          <w:rFonts w:asciiTheme="minorEastAsia" w:eastAsiaTheme="minorEastAsia" w:hAnsiTheme="minorEastAsia" w:hint="eastAsia"/>
          <w:lang w:eastAsia="zh-CN"/>
        </w:rPr>
        <w:t>操作力用力过大现象。</w:t>
      </w:r>
    </w:p>
    <w:p w14:paraId="185EF879"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3.</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开关电器的通断是否可靠，接触面接触良好，辅助接点通断准确可靠。</w:t>
      </w:r>
    </w:p>
    <w:p w14:paraId="0E6F0B1C"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4.</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电工指示仪表与互感器的变比，极性须连接正确可靠。</w:t>
      </w:r>
    </w:p>
    <w:p w14:paraId="5509D9C8"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5.</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母线连接须良好，其绝缘支撑件、安装件及附件须安装牢固可靠。</w:t>
      </w:r>
    </w:p>
    <w:p w14:paraId="75F4B8BA"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6.</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熔断器</w:t>
      </w:r>
      <w:proofErr w:type="gramStart"/>
      <w:r w:rsidRPr="0011709D">
        <w:rPr>
          <w:rFonts w:asciiTheme="minorEastAsia" w:eastAsiaTheme="minorEastAsia" w:hAnsiTheme="minorEastAsia" w:hint="eastAsia"/>
          <w:lang w:eastAsia="zh-CN"/>
        </w:rPr>
        <w:t>的熔芯规格</w:t>
      </w:r>
      <w:proofErr w:type="gramEnd"/>
      <w:r w:rsidRPr="0011709D">
        <w:rPr>
          <w:rFonts w:asciiTheme="minorEastAsia" w:eastAsiaTheme="minorEastAsia" w:hAnsiTheme="minorEastAsia" w:hint="eastAsia"/>
          <w:lang w:eastAsia="zh-CN"/>
        </w:rPr>
        <w:t>选用是否正确，继电器的整定值是否符合设计要求，动作是否准确可靠。</w:t>
      </w:r>
    </w:p>
    <w:p w14:paraId="485FA710"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7.</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绝缘电阻摇测，测量母线</w:t>
      </w:r>
      <w:proofErr w:type="gramStart"/>
      <w:r w:rsidRPr="0011709D">
        <w:rPr>
          <w:rFonts w:asciiTheme="minorEastAsia" w:eastAsiaTheme="minorEastAsia" w:hAnsiTheme="minorEastAsia" w:hint="eastAsia"/>
          <w:lang w:eastAsia="zh-CN"/>
        </w:rPr>
        <w:t>线</w:t>
      </w:r>
      <w:proofErr w:type="gramEnd"/>
      <w:r w:rsidRPr="0011709D">
        <w:rPr>
          <w:rFonts w:asciiTheme="minorEastAsia" w:eastAsiaTheme="minorEastAsia" w:hAnsiTheme="minorEastAsia" w:hint="eastAsia"/>
          <w:lang w:eastAsia="zh-CN"/>
        </w:rPr>
        <w:t>间和对地电阻，测量二次线线间和对地电阻，须符合现行国家施工验收规范的规定。在测量二次回路电阻时，不可损坏其它半导体组件，摇测绝缘电阻时须将其断开。绝缘电阻摇测时须做记录。</w:t>
      </w:r>
    </w:p>
    <w:p w14:paraId="1898F572"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8.</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低压开关柜有</w:t>
      </w:r>
      <w:proofErr w:type="gramStart"/>
      <w:r w:rsidRPr="0011709D">
        <w:rPr>
          <w:rFonts w:asciiTheme="minorEastAsia" w:eastAsiaTheme="minorEastAsia" w:hAnsiTheme="minorEastAsia" w:hint="eastAsia"/>
          <w:lang w:eastAsia="zh-CN"/>
        </w:rPr>
        <w:t>联络柜双路</w:t>
      </w:r>
      <w:proofErr w:type="gramEnd"/>
      <w:r w:rsidRPr="0011709D">
        <w:rPr>
          <w:rFonts w:asciiTheme="minorEastAsia" w:eastAsiaTheme="minorEastAsia" w:hAnsiTheme="minorEastAsia" w:hint="eastAsia"/>
          <w:lang w:eastAsia="zh-CN"/>
        </w:rPr>
        <w:t>电源供电时，须进行并列核实相序，并做好核相记录。</w:t>
      </w:r>
    </w:p>
    <w:p w14:paraId="3F0CC7B8"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B.</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低压配电柜试送电运行</w:t>
      </w:r>
    </w:p>
    <w:p w14:paraId="6856A540"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1.</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经过上述检查确认无误后，根据试送电操作安全程序组织施工人员进行送电</w:t>
      </w:r>
      <w:r w:rsidRPr="0011709D">
        <w:rPr>
          <w:rFonts w:asciiTheme="minorEastAsia" w:eastAsiaTheme="minorEastAsia" w:hAnsiTheme="minorEastAsia" w:hint="eastAsia"/>
          <w:lang w:eastAsia="zh-CN"/>
        </w:rPr>
        <w:lastRenderedPageBreak/>
        <w:t>操作并请无关人员远离操作室。</w:t>
      </w:r>
    </w:p>
    <w:p w14:paraId="5F0E660F"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2.</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低压开关柜空载试运行：</w:t>
      </w:r>
    </w:p>
    <w:p w14:paraId="466E372C"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a.</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由电工按程序逐一送电，并观察电工指示仪表电压，电流空载指示情况，如发现异常声响或局部发热等现象须及时停电进行处理解决。并将实际情况如实记录在空载运行记录上。</w:t>
      </w:r>
    </w:p>
    <w:p w14:paraId="0D477824"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b.</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低压开关柜带负荷试运行。经过空载运行后，可加负荷至全负载进行试运行，经观察电压、电流，随负荷变化无异常现象，经</w:t>
      </w:r>
      <w:r w:rsidRPr="0011709D">
        <w:rPr>
          <w:rFonts w:asciiTheme="minorEastAsia" w:eastAsiaTheme="minorEastAsia" w:hAnsiTheme="minorEastAsia"/>
          <w:lang w:eastAsia="zh-CN"/>
        </w:rPr>
        <w:t>24h</w:t>
      </w:r>
      <w:r w:rsidRPr="0011709D">
        <w:rPr>
          <w:rFonts w:asciiTheme="minorEastAsia" w:eastAsiaTheme="minorEastAsia" w:hAnsiTheme="minorEastAsia" w:hint="eastAsia"/>
          <w:lang w:eastAsia="zh-CN"/>
        </w:rPr>
        <w:t>试运行无故障，即可投入正常运行，并做好调试记录。</w:t>
      </w:r>
    </w:p>
    <w:p w14:paraId="09D8B8CD"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c.</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正常运行时须注意各台断路器，经过多次合、分后主触头局部有否烧伤和产生炭类物质，如出现上述现象须进行处理或更换断路器。</w:t>
      </w:r>
    </w:p>
    <w:p w14:paraId="5A363B08"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C.</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在竣工验收时须按下列要求检查：</w:t>
      </w:r>
    </w:p>
    <w:p w14:paraId="6D838256"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1.</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柜的固定及接地须可靠，柜漆层完好，清洁整齐。</w:t>
      </w:r>
    </w:p>
    <w:p w14:paraId="692C14AD"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2.</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柜内所装电器组件须齐全完好，安装位置正确，固定牢固。</w:t>
      </w:r>
    </w:p>
    <w:p w14:paraId="5B221F5E"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3.</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所有二次回路接线须准确，连接可靠，标志齐全清晰，绝缘符合要求。</w:t>
      </w:r>
    </w:p>
    <w:p w14:paraId="471A2FEA"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4.</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抽屉式开关柜在推入或拉出时灵活，机械闭锁可靠，照明装置齐全。</w:t>
      </w:r>
    </w:p>
    <w:p w14:paraId="52AD0AE2"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5.</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柜内一次设备的安装质量验收要求须符合国家现行有关标准规范的规定。</w:t>
      </w:r>
    </w:p>
    <w:p w14:paraId="53876900"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6.</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用于热带地区</w:t>
      </w:r>
      <w:proofErr w:type="gramStart"/>
      <w:r w:rsidRPr="0011709D">
        <w:rPr>
          <w:rFonts w:asciiTheme="minorEastAsia" w:eastAsiaTheme="minorEastAsia" w:hAnsiTheme="minorEastAsia" w:hint="eastAsia"/>
          <w:lang w:eastAsia="zh-CN"/>
        </w:rPr>
        <w:t>的柜须具有</w:t>
      </w:r>
      <w:proofErr w:type="gramEnd"/>
      <w:r w:rsidRPr="0011709D">
        <w:rPr>
          <w:rFonts w:asciiTheme="minorEastAsia" w:eastAsiaTheme="minorEastAsia" w:hAnsiTheme="minorEastAsia" w:hint="eastAsia"/>
          <w:lang w:eastAsia="zh-CN"/>
        </w:rPr>
        <w:t>防潮、抗霉和耐热性能，按国家现行标准《热带电工产品通用技术》要求验收。</w:t>
      </w:r>
    </w:p>
    <w:p w14:paraId="0CD40A3B"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7.</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柜及电缆管道安装后，须作好封堵。可能结冰的地区还须有防止管内积水结冰的措施。</w:t>
      </w:r>
    </w:p>
    <w:p w14:paraId="3D993C1F"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8.</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操作及联动试验正确，符合设计要求。</w:t>
      </w:r>
    </w:p>
    <w:p w14:paraId="3AA43E10"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D.</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在验收时，须提交下列资料和文件</w:t>
      </w:r>
    </w:p>
    <w:p w14:paraId="49EDCC9F"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1.</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工程竣工图。</w:t>
      </w:r>
    </w:p>
    <w:p w14:paraId="42CFBD50"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2.</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变更设计的证明文件。</w:t>
      </w:r>
    </w:p>
    <w:p w14:paraId="369E7FD4"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3.</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制造厂提供的产品说明书、调试大纲试验方法、试验记录、合格证书及安装图纸等技术文件。</w:t>
      </w:r>
    </w:p>
    <w:p w14:paraId="799AB2B7"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4.</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根据合同提供的备品备件清单。</w:t>
      </w:r>
    </w:p>
    <w:p w14:paraId="3EC71A5B"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5.</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安装技术记录。</w:t>
      </w:r>
    </w:p>
    <w:p w14:paraId="774AE2E8"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6.</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调整试验记录。</w:t>
      </w:r>
    </w:p>
    <w:p w14:paraId="0EEFD3EC" w14:textId="77777777" w:rsidR="00102E0A" w:rsidRPr="0011709D" w:rsidRDefault="00102E0A" w:rsidP="00A6460F">
      <w:pPr>
        <w:pStyle w:val="8"/>
        <w:keepNext w:val="0"/>
        <w:keepLines w:val="0"/>
        <w:widowControl w:val="0"/>
        <w:numPr>
          <w:ilvl w:val="7"/>
          <w:numId w:val="0"/>
        </w:numPr>
        <w:spacing w:before="0" w:after="0" w:line="360" w:lineRule="auto"/>
        <w:ind w:leftChars="500" w:left="1200"/>
        <w:rPr>
          <w:rFonts w:asciiTheme="minorEastAsia" w:eastAsiaTheme="minorEastAsia" w:hAnsiTheme="minorEastAsia"/>
          <w:lang w:eastAsia="zh-CN"/>
        </w:rPr>
      </w:pPr>
      <w:r w:rsidRPr="0011709D">
        <w:rPr>
          <w:rFonts w:asciiTheme="minorEastAsia" w:eastAsiaTheme="minorEastAsia" w:hAnsiTheme="minorEastAsia"/>
          <w:lang w:eastAsia="zh-CN"/>
        </w:rPr>
        <w:t>7.</w:t>
      </w:r>
      <w:r w:rsidRPr="0011709D">
        <w:rPr>
          <w:rFonts w:asciiTheme="minorEastAsia" w:eastAsiaTheme="minorEastAsia" w:hAnsiTheme="minorEastAsia"/>
          <w:lang w:eastAsia="zh-CN"/>
        </w:rPr>
        <w:tab/>
      </w:r>
      <w:r w:rsidRPr="0011709D">
        <w:rPr>
          <w:rFonts w:asciiTheme="minorEastAsia" w:eastAsiaTheme="minorEastAsia" w:hAnsiTheme="minorEastAsia" w:hint="eastAsia"/>
          <w:lang w:eastAsia="zh-CN"/>
        </w:rPr>
        <w:t>质量验评资料，绝缘电阻摇测资料。</w:t>
      </w:r>
    </w:p>
    <w:p w14:paraId="21A1BF1B" w14:textId="77777777" w:rsidR="00247D6C" w:rsidRDefault="000547D4" w:rsidP="00247D6C">
      <w:pPr>
        <w:pStyle w:val="ReportLevel1"/>
        <w:keepNext w:val="0"/>
        <w:tabs>
          <w:tab w:val="clear" w:pos="1134"/>
        </w:tabs>
        <w:rPr>
          <w:rFonts w:asciiTheme="minorEastAsia" w:eastAsiaTheme="minorEastAsia" w:hAnsiTheme="minorEastAsia"/>
          <w:b w:val="0"/>
          <w:lang w:eastAsia="zh-CN"/>
        </w:rPr>
      </w:pPr>
      <w:r w:rsidRPr="0011709D">
        <w:rPr>
          <w:color w:val="auto"/>
          <w:lang w:eastAsia="zh-CN"/>
        </w:rPr>
        <w:br w:type="page"/>
      </w:r>
      <w:bookmarkEnd w:id="28"/>
      <w:bookmarkEnd w:id="29"/>
    </w:p>
    <w:p w14:paraId="552D3564" w14:textId="77777777" w:rsidR="00923225" w:rsidRDefault="00923225">
      <w:pPr>
        <w:rPr>
          <w:rFonts w:asciiTheme="minorEastAsia" w:eastAsiaTheme="minorEastAsia" w:hAnsiTheme="minorEastAsia"/>
          <w:b/>
          <w:sz w:val="30"/>
          <w:lang w:eastAsia="zh-CN"/>
        </w:rPr>
      </w:pPr>
    </w:p>
    <w:p w14:paraId="42661B37" w14:textId="77777777" w:rsidR="006C1ADB" w:rsidRPr="00D82907" w:rsidRDefault="006C1ADB" w:rsidP="00D82907">
      <w:pPr>
        <w:pStyle w:val="ReportLevel1"/>
        <w:numPr>
          <w:ilvl w:val="0"/>
          <w:numId w:val="32"/>
        </w:numPr>
        <w:rPr>
          <w:rFonts w:eastAsiaTheme="minorEastAsia"/>
          <w:lang w:eastAsia="zh-CN"/>
        </w:rPr>
      </w:pPr>
      <w:bookmarkStart w:id="31" w:name="_Toc57969570"/>
      <w:r w:rsidRPr="00D82907">
        <w:rPr>
          <w:rFonts w:eastAsiaTheme="minorEastAsia" w:hint="eastAsia"/>
          <w:lang w:eastAsia="zh-CN"/>
        </w:rPr>
        <w:t>母线槽</w:t>
      </w:r>
      <w:bookmarkEnd w:id="31"/>
    </w:p>
    <w:p w14:paraId="51CCF3BA" w14:textId="3DF9DF73" w:rsidR="006C1ADB" w:rsidRPr="009556C1" w:rsidRDefault="006C1ADB" w:rsidP="009556C1">
      <w:pPr>
        <w:pStyle w:val="ReportLevel2"/>
        <w:keepNext w:val="0"/>
        <w:tabs>
          <w:tab w:val="clear" w:pos="1276"/>
          <w:tab w:val="left" w:pos="1134"/>
        </w:tabs>
        <w:spacing w:beforeLines="50" w:before="156" w:after="0" w:line="360" w:lineRule="auto"/>
        <w:ind w:left="0" w:firstLine="0"/>
        <w:jc w:val="both"/>
        <w:rPr>
          <w:b w:val="0"/>
          <w:bCs/>
          <w:color w:val="auto"/>
          <w:sz w:val="28"/>
          <w:szCs w:val="28"/>
          <w:lang w:eastAsia="zh-CN"/>
        </w:rPr>
      </w:pPr>
      <w:r w:rsidRPr="0011709D">
        <w:rPr>
          <w:rFonts w:hint="eastAsia"/>
          <w:b w:val="0"/>
          <w:bCs/>
          <w:color w:val="auto"/>
          <w:sz w:val="28"/>
          <w:szCs w:val="28"/>
          <w:lang w:eastAsia="zh-CN"/>
        </w:rPr>
        <w:t>一般要求</w:t>
      </w:r>
    </w:p>
    <w:p w14:paraId="3EAF18C3" w14:textId="77777777" w:rsidR="006C1ADB" w:rsidRPr="0011709D" w:rsidRDefault="006C1ADB" w:rsidP="00C650EA">
      <w:pPr>
        <w:pStyle w:val="ReportLevel3"/>
        <w:keepNext w:val="0"/>
        <w:widowControl w:val="0"/>
        <w:spacing w:before="156" w:after="0" w:line="360" w:lineRule="auto"/>
        <w:rPr>
          <w:lang w:eastAsia="zh-CN"/>
        </w:rPr>
      </w:pPr>
      <w:r w:rsidRPr="0011709D">
        <w:rPr>
          <w:rFonts w:hint="eastAsia"/>
          <w:lang w:eastAsia="zh-CN"/>
        </w:rPr>
        <w:t>封闭式密集母线槽以下简称母线槽。母线槽系统其设计及构造应是</w:t>
      </w:r>
      <w:r w:rsidRPr="0011709D">
        <w:rPr>
          <w:rFonts w:hint="eastAsia"/>
          <w:lang w:eastAsia="zh-CN"/>
        </w:rPr>
        <w:t>380V</w:t>
      </w:r>
      <w:r w:rsidRPr="0011709D">
        <w:rPr>
          <w:rFonts w:hint="eastAsia"/>
          <w:lang w:eastAsia="zh-CN"/>
        </w:rPr>
        <w:t>五线或四线，额定工作电压</w:t>
      </w:r>
      <w:r w:rsidRPr="0011709D">
        <w:rPr>
          <w:rFonts w:hint="eastAsia"/>
          <w:lang w:eastAsia="zh-CN"/>
        </w:rPr>
        <w:t>690V</w:t>
      </w:r>
      <w:r w:rsidRPr="0011709D">
        <w:rPr>
          <w:rFonts w:hint="eastAsia"/>
          <w:lang w:eastAsia="zh-CN"/>
        </w:rPr>
        <w:t>，额定绝缘电压</w:t>
      </w:r>
      <w:r w:rsidRPr="0011709D">
        <w:rPr>
          <w:rFonts w:hint="eastAsia"/>
          <w:lang w:eastAsia="zh-CN"/>
        </w:rPr>
        <w:t>1000V</w:t>
      </w:r>
      <w:r w:rsidRPr="0011709D">
        <w:rPr>
          <w:rFonts w:hint="eastAsia"/>
          <w:lang w:eastAsia="zh-CN"/>
        </w:rPr>
        <w:t>。且整套母线槽须能承受额定值不少于下表要求。</w:t>
      </w:r>
    </w:p>
    <w:tbl>
      <w:tblPr>
        <w:tblStyle w:val="af7"/>
        <w:tblW w:w="0" w:type="auto"/>
        <w:jc w:val="center"/>
        <w:tblLook w:val="04A0" w:firstRow="1" w:lastRow="0" w:firstColumn="1" w:lastColumn="0" w:noHBand="0" w:noVBand="1"/>
      </w:tblPr>
      <w:tblGrid>
        <w:gridCol w:w="2840"/>
        <w:gridCol w:w="2841"/>
        <w:gridCol w:w="2841"/>
      </w:tblGrid>
      <w:tr w:rsidR="0011709D" w:rsidRPr="0011709D" w14:paraId="3A2F4E58" w14:textId="77777777" w:rsidTr="002741EC">
        <w:trPr>
          <w:jc w:val="center"/>
        </w:trPr>
        <w:tc>
          <w:tcPr>
            <w:tcW w:w="2840" w:type="dxa"/>
          </w:tcPr>
          <w:p w14:paraId="5E55C3C9" w14:textId="77777777" w:rsidR="006C1ADB" w:rsidRPr="0011709D" w:rsidRDefault="006C1ADB" w:rsidP="002741EC">
            <w:pPr>
              <w:rPr>
                <w:rFonts w:eastAsiaTheme="minorEastAsia"/>
                <w:lang w:val="en-US" w:eastAsia="zh-CN"/>
              </w:rPr>
            </w:pPr>
            <w:r w:rsidRPr="0011709D">
              <w:rPr>
                <w:rFonts w:eastAsiaTheme="minorEastAsia" w:hint="eastAsia"/>
                <w:lang w:val="en-US" w:eastAsia="zh-CN"/>
              </w:rPr>
              <w:t>额定工作电流（</w:t>
            </w:r>
            <w:r w:rsidRPr="0011709D">
              <w:rPr>
                <w:rFonts w:eastAsiaTheme="minorEastAsia" w:hint="eastAsia"/>
                <w:lang w:val="en-US" w:eastAsia="zh-CN"/>
              </w:rPr>
              <w:t>A</w:t>
            </w:r>
            <w:r w:rsidRPr="0011709D">
              <w:rPr>
                <w:rFonts w:eastAsiaTheme="minorEastAsia" w:hint="eastAsia"/>
                <w:lang w:val="en-US" w:eastAsia="zh-CN"/>
              </w:rPr>
              <w:t>）</w:t>
            </w:r>
          </w:p>
        </w:tc>
        <w:tc>
          <w:tcPr>
            <w:tcW w:w="2841" w:type="dxa"/>
          </w:tcPr>
          <w:p w14:paraId="1B44D2C9" w14:textId="77777777" w:rsidR="006C1ADB" w:rsidRPr="0011709D" w:rsidRDefault="006C1ADB" w:rsidP="002741EC">
            <w:pPr>
              <w:rPr>
                <w:rFonts w:eastAsiaTheme="minorEastAsia"/>
                <w:lang w:val="en-US" w:eastAsia="zh-CN"/>
              </w:rPr>
            </w:pPr>
            <w:r w:rsidRPr="0011709D">
              <w:rPr>
                <w:rFonts w:eastAsiaTheme="minorEastAsia" w:hint="eastAsia"/>
                <w:lang w:val="en-US" w:eastAsia="zh-CN"/>
              </w:rPr>
              <w:t>短时耐受电流（</w:t>
            </w:r>
            <w:r w:rsidRPr="0011709D">
              <w:rPr>
                <w:rFonts w:eastAsiaTheme="minorEastAsia" w:hint="eastAsia"/>
                <w:lang w:val="en-US" w:eastAsia="zh-CN"/>
              </w:rPr>
              <w:t>KA</w:t>
            </w:r>
            <w:r w:rsidRPr="0011709D">
              <w:rPr>
                <w:rFonts w:eastAsiaTheme="minorEastAsia" w:hint="eastAsia"/>
                <w:lang w:val="en-US" w:eastAsia="zh-CN"/>
              </w:rPr>
              <w:t>）</w:t>
            </w:r>
          </w:p>
        </w:tc>
        <w:tc>
          <w:tcPr>
            <w:tcW w:w="2841" w:type="dxa"/>
          </w:tcPr>
          <w:p w14:paraId="3A57178D" w14:textId="77777777" w:rsidR="006C1ADB" w:rsidRPr="0011709D" w:rsidRDefault="006C1ADB" w:rsidP="002741EC">
            <w:pPr>
              <w:rPr>
                <w:rFonts w:eastAsiaTheme="minorEastAsia"/>
                <w:lang w:val="en-US" w:eastAsia="zh-CN"/>
              </w:rPr>
            </w:pPr>
            <w:r w:rsidRPr="0011709D">
              <w:rPr>
                <w:rFonts w:eastAsiaTheme="minorEastAsia" w:hint="eastAsia"/>
                <w:lang w:val="en-US" w:eastAsia="zh-CN"/>
              </w:rPr>
              <w:t>峰值电流（</w:t>
            </w:r>
            <w:r w:rsidRPr="0011709D">
              <w:rPr>
                <w:rFonts w:eastAsiaTheme="minorEastAsia" w:hint="eastAsia"/>
                <w:lang w:val="en-US" w:eastAsia="zh-CN"/>
              </w:rPr>
              <w:t>KA</w:t>
            </w:r>
            <w:r w:rsidRPr="0011709D">
              <w:rPr>
                <w:rFonts w:eastAsiaTheme="minorEastAsia" w:hint="eastAsia"/>
                <w:lang w:val="en-US" w:eastAsia="zh-CN"/>
              </w:rPr>
              <w:t>）</w:t>
            </w:r>
          </w:p>
        </w:tc>
      </w:tr>
      <w:tr w:rsidR="0011709D" w:rsidRPr="0011709D" w14:paraId="4BE35AC1" w14:textId="77777777" w:rsidTr="002741EC">
        <w:trPr>
          <w:jc w:val="center"/>
        </w:trPr>
        <w:tc>
          <w:tcPr>
            <w:tcW w:w="2840" w:type="dxa"/>
          </w:tcPr>
          <w:p w14:paraId="43DD62CE" w14:textId="77777777" w:rsidR="006C1ADB" w:rsidRPr="0011709D" w:rsidRDefault="006C1ADB" w:rsidP="002741EC">
            <w:pPr>
              <w:rPr>
                <w:rFonts w:eastAsiaTheme="minorEastAsia"/>
                <w:lang w:val="en-US" w:eastAsia="zh-CN"/>
              </w:rPr>
            </w:pPr>
            <w:r w:rsidRPr="0011709D">
              <w:rPr>
                <w:rFonts w:eastAsiaTheme="minorEastAsia" w:hint="eastAsia"/>
                <w:lang w:val="en-US" w:eastAsia="zh-CN"/>
              </w:rPr>
              <w:t>630</w:t>
            </w:r>
          </w:p>
        </w:tc>
        <w:tc>
          <w:tcPr>
            <w:tcW w:w="2841" w:type="dxa"/>
          </w:tcPr>
          <w:p w14:paraId="1F2454B3" w14:textId="77777777" w:rsidR="006C1ADB" w:rsidRPr="0011709D" w:rsidRDefault="006C1ADB" w:rsidP="002741EC">
            <w:pPr>
              <w:rPr>
                <w:rFonts w:eastAsiaTheme="minorEastAsia"/>
                <w:lang w:val="en-US" w:eastAsia="zh-CN"/>
              </w:rPr>
            </w:pPr>
            <w:r w:rsidRPr="0011709D">
              <w:rPr>
                <w:rFonts w:eastAsiaTheme="minorEastAsia" w:hint="eastAsia"/>
                <w:lang w:val="en-US" w:eastAsia="zh-CN"/>
              </w:rPr>
              <w:t>20</w:t>
            </w:r>
          </w:p>
        </w:tc>
        <w:tc>
          <w:tcPr>
            <w:tcW w:w="2841" w:type="dxa"/>
          </w:tcPr>
          <w:p w14:paraId="4FD22507" w14:textId="77777777" w:rsidR="006C1ADB" w:rsidRPr="0011709D" w:rsidRDefault="006C1ADB" w:rsidP="002741EC">
            <w:pPr>
              <w:rPr>
                <w:rFonts w:eastAsiaTheme="minorEastAsia"/>
                <w:lang w:val="en-US" w:eastAsia="zh-CN"/>
              </w:rPr>
            </w:pPr>
            <w:r w:rsidRPr="0011709D">
              <w:rPr>
                <w:rFonts w:eastAsiaTheme="minorEastAsia" w:hint="eastAsia"/>
                <w:lang w:val="en-US" w:eastAsia="zh-CN"/>
              </w:rPr>
              <w:t>42</w:t>
            </w:r>
          </w:p>
        </w:tc>
      </w:tr>
      <w:tr w:rsidR="0011709D" w:rsidRPr="0011709D" w14:paraId="04A2AF0E" w14:textId="77777777" w:rsidTr="002741EC">
        <w:trPr>
          <w:jc w:val="center"/>
        </w:trPr>
        <w:tc>
          <w:tcPr>
            <w:tcW w:w="2840" w:type="dxa"/>
          </w:tcPr>
          <w:p w14:paraId="6C1D7674" w14:textId="77777777" w:rsidR="006C1ADB" w:rsidRPr="0011709D" w:rsidRDefault="006C1ADB" w:rsidP="002741EC">
            <w:pPr>
              <w:rPr>
                <w:rFonts w:eastAsiaTheme="minorEastAsia"/>
                <w:lang w:val="en-US" w:eastAsia="zh-CN"/>
              </w:rPr>
            </w:pPr>
            <w:r w:rsidRPr="0011709D">
              <w:rPr>
                <w:rFonts w:eastAsiaTheme="minorEastAsia" w:hint="eastAsia"/>
                <w:lang w:val="en-US" w:eastAsia="zh-CN"/>
              </w:rPr>
              <w:t>800</w:t>
            </w:r>
          </w:p>
        </w:tc>
        <w:tc>
          <w:tcPr>
            <w:tcW w:w="2841" w:type="dxa"/>
          </w:tcPr>
          <w:p w14:paraId="41561FE6" w14:textId="77777777" w:rsidR="006C1ADB" w:rsidRPr="0011709D" w:rsidRDefault="006C1ADB" w:rsidP="002741EC">
            <w:pPr>
              <w:rPr>
                <w:rFonts w:eastAsiaTheme="minorEastAsia"/>
                <w:lang w:val="en-US" w:eastAsia="zh-CN"/>
              </w:rPr>
            </w:pPr>
            <w:r w:rsidRPr="0011709D">
              <w:rPr>
                <w:rFonts w:eastAsiaTheme="minorEastAsia" w:hint="eastAsia"/>
                <w:lang w:val="en-US" w:eastAsia="zh-CN"/>
              </w:rPr>
              <w:t>40</w:t>
            </w:r>
          </w:p>
        </w:tc>
        <w:tc>
          <w:tcPr>
            <w:tcW w:w="2841" w:type="dxa"/>
          </w:tcPr>
          <w:p w14:paraId="201299CA" w14:textId="77777777" w:rsidR="006C1ADB" w:rsidRPr="0011709D" w:rsidRDefault="006C1ADB" w:rsidP="002741EC">
            <w:pPr>
              <w:rPr>
                <w:rFonts w:eastAsiaTheme="minorEastAsia"/>
                <w:lang w:val="en-US" w:eastAsia="zh-CN"/>
              </w:rPr>
            </w:pPr>
            <w:r w:rsidRPr="0011709D">
              <w:rPr>
                <w:rFonts w:eastAsiaTheme="minorEastAsia" w:hint="eastAsia"/>
                <w:lang w:val="en-US" w:eastAsia="zh-CN"/>
              </w:rPr>
              <w:t>82</w:t>
            </w:r>
          </w:p>
        </w:tc>
      </w:tr>
      <w:tr w:rsidR="0011709D" w:rsidRPr="0011709D" w14:paraId="11F253DA" w14:textId="77777777" w:rsidTr="002741EC">
        <w:trPr>
          <w:jc w:val="center"/>
        </w:trPr>
        <w:tc>
          <w:tcPr>
            <w:tcW w:w="2840" w:type="dxa"/>
          </w:tcPr>
          <w:p w14:paraId="7022694D" w14:textId="77777777" w:rsidR="006C1ADB" w:rsidRPr="0011709D" w:rsidRDefault="006C1ADB" w:rsidP="002741EC">
            <w:pPr>
              <w:rPr>
                <w:rFonts w:eastAsiaTheme="minorEastAsia"/>
                <w:lang w:val="en-US" w:eastAsia="zh-CN"/>
              </w:rPr>
            </w:pPr>
            <w:r w:rsidRPr="0011709D">
              <w:rPr>
                <w:rFonts w:eastAsiaTheme="minorEastAsia" w:hint="eastAsia"/>
                <w:lang w:val="en-US" w:eastAsia="zh-CN"/>
              </w:rPr>
              <w:t>1000</w:t>
            </w:r>
            <w:r w:rsidRPr="0011709D">
              <w:rPr>
                <w:rFonts w:eastAsiaTheme="minorEastAsia" w:hint="eastAsia"/>
                <w:lang w:val="en-US" w:eastAsia="zh-CN"/>
              </w:rPr>
              <w:t>以上</w:t>
            </w:r>
          </w:p>
        </w:tc>
        <w:tc>
          <w:tcPr>
            <w:tcW w:w="2841" w:type="dxa"/>
          </w:tcPr>
          <w:p w14:paraId="732E982B" w14:textId="77777777" w:rsidR="006C1ADB" w:rsidRPr="0011709D" w:rsidRDefault="006C1ADB" w:rsidP="002741EC">
            <w:pPr>
              <w:rPr>
                <w:rFonts w:eastAsiaTheme="minorEastAsia"/>
                <w:lang w:val="en-US" w:eastAsia="zh-CN"/>
              </w:rPr>
            </w:pPr>
            <w:r w:rsidRPr="0011709D">
              <w:rPr>
                <w:rFonts w:eastAsiaTheme="minorEastAsia" w:hint="eastAsia"/>
                <w:lang w:val="en-US" w:eastAsia="zh-CN"/>
              </w:rPr>
              <w:t>50</w:t>
            </w:r>
          </w:p>
        </w:tc>
        <w:tc>
          <w:tcPr>
            <w:tcW w:w="2841" w:type="dxa"/>
          </w:tcPr>
          <w:p w14:paraId="5D90AAB9" w14:textId="77777777" w:rsidR="006C1ADB" w:rsidRPr="0011709D" w:rsidRDefault="006C1ADB" w:rsidP="002741EC">
            <w:pPr>
              <w:rPr>
                <w:rFonts w:eastAsiaTheme="minorEastAsia"/>
                <w:lang w:val="en-US" w:eastAsia="zh-CN"/>
              </w:rPr>
            </w:pPr>
            <w:r w:rsidRPr="0011709D">
              <w:rPr>
                <w:rFonts w:eastAsiaTheme="minorEastAsia" w:hint="eastAsia"/>
                <w:lang w:val="en-US" w:eastAsia="zh-CN"/>
              </w:rPr>
              <w:t>105</w:t>
            </w:r>
          </w:p>
        </w:tc>
      </w:tr>
    </w:tbl>
    <w:p w14:paraId="1887811A" w14:textId="77777777" w:rsidR="006C1ADB" w:rsidRPr="0011709D" w:rsidRDefault="006C1ADB" w:rsidP="00C650EA">
      <w:pPr>
        <w:pStyle w:val="ReportLevel3"/>
        <w:keepNext w:val="0"/>
        <w:widowControl w:val="0"/>
        <w:spacing w:before="156" w:after="0" w:line="360" w:lineRule="auto"/>
        <w:rPr>
          <w:lang w:eastAsia="zh-CN"/>
        </w:rPr>
      </w:pPr>
      <w:r w:rsidRPr="0011709D">
        <w:rPr>
          <w:rFonts w:hint="eastAsia"/>
          <w:lang w:eastAsia="zh-CN"/>
        </w:rPr>
        <w:t>母线槽须为包括在同</w:t>
      </w:r>
      <w:proofErr w:type="gramStart"/>
      <w:r w:rsidRPr="0011709D">
        <w:rPr>
          <w:rFonts w:hint="eastAsia"/>
          <w:lang w:eastAsia="zh-CN"/>
        </w:rPr>
        <w:t>一连续</w:t>
      </w:r>
      <w:proofErr w:type="gramEnd"/>
      <w:r w:rsidRPr="0011709D">
        <w:rPr>
          <w:rFonts w:hint="eastAsia"/>
          <w:lang w:eastAsia="zh-CN"/>
        </w:rPr>
        <w:t>金属外壳内之</w:t>
      </w:r>
      <w:proofErr w:type="gramStart"/>
      <w:r w:rsidRPr="0011709D">
        <w:rPr>
          <w:rFonts w:hint="eastAsia"/>
          <w:lang w:eastAsia="zh-CN"/>
        </w:rPr>
        <w:t>三相和</w:t>
      </w:r>
      <w:proofErr w:type="gramEnd"/>
      <w:r w:rsidRPr="0011709D">
        <w:rPr>
          <w:rFonts w:hint="eastAsia"/>
          <w:lang w:eastAsia="zh-CN"/>
        </w:rPr>
        <w:t>中性线同截面的铜母线。接地铜母线</w:t>
      </w:r>
      <w:proofErr w:type="gramStart"/>
      <w:r w:rsidRPr="0011709D">
        <w:rPr>
          <w:rFonts w:hint="eastAsia"/>
          <w:lang w:eastAsia="zh-CN"/>
        </w:rPr>
        <w:t>须包括</w:t>
      </w:r>
      <w:proofErr w:type="gramEnd"/>
      <w:r w:rsidRPr="0011709D">
        <w:rPr>
          <w:rFonts w:hint="eastAsia"/>
          <w:lang w:eastAsia="zh-CN"/>
        </w:rPr>
        <w:t>在同一外壳内，且其截面不少于相母线之</w:t>
      </w:r>
      <w:r w:rsidRPr="0011709D">
        <w:rPr>
          <w:rFonts w:hint="eastAsia"/>
          <w:lang w:eastAsia="zh-CN"/>
        </w:rPr>
        <w:t>50%</w:t>
      </w:r>
      <w:r w:rsidRPr="0011709D">
        <w:rPr>
          <w:rFonts w:hint="eastAsia"/>
          <w:lang w:eastAsia="zh-CN"/>
        </w:rPr>
        <w:t>。且在同一楼层设有不小于一个的插接位。</w:t>
      </w:r>
    </w:p>
    <w:p w14:paraId="40258CC5" w14:textId="77777777" w:rsidR="004F575C" w:rsidRPr="004F575C" w:rsidRDefault="004F575C" w:rsidP="004F575C">
      <w:pPr>
        <w:pStyle w:val="ReportLevel3"/>
        <w:keepNext w:val="0"/>
        <w:widowControl w:val="0"/>
        <w:spacing w:before="156" w:after="0" w:line="360" w:lineRule="auto"/>
        <w:rPr>
          <w:lang w:eastAsia="zh-CN"/>
        </w:rPr>
      </w:pPr>
      <w:r w:rsidRPr="0011709D">
        <w:rPr>
          <w:rFonts w:hint="eastAsia"/>
          <w:lang w:eastAsia="zh-CN"/>
        </w:rPr>
        <w:t>所有封闭式母线槽须按国家标准制造</w:t>
      </w:r>
      <w:r w:rsidRPr="0011709D">
        <w:rPr>
          <w:lang w:eastAsia="zh-CN"/>
        </w:rPr>
        <w:t>,</w:t>
      </w:r>
      <w:r w:rsidRPr="0011709D">
        <w:rPr>
          <w:rFonts w:hint="eastAsia"/>
          <w:lang w:eastAsia="zh-CN"/>
        </w:rPr>
        <w:t>不论是作为负荷馈线还是中间插接负荷型</w:t>
      </w:r>
      <w:r w:rsidRPr="0011709D">
        <w:rPr>
          <w:lang w:eastAsia="zh-CN"/>
        </w:rPr>
        <w:t>,</w:t>
      </w:r>
      <w:r w:rsidRPr="0011709D">
        <w:rPr>
          <w:rFonts w:hint="eastAsia"/>
          <w:lang w:eastAsia="zh-CN"/>
        </w:rPr>
        <w:t>其额定电流须和图纸中所示相同。</w:t>
      </w:r>
    </w:p>
    <w:p w14:paraId="0A76EFAB" w14:textId="542F946D" w:rsidR="004F575C" w:rsidRDefault="00285E10" w:rsidP="00C650EA">
      <w:pPr>
        <w:pStyle w:val="ReportLevel3"/>
        <w:keepNext w:val="0"/>
        <w:widowControl w:val="0"/>
        <w:spacing w:before="156" w:after="0" w:line="360" w:lineRule="auto"/>
        <w:rPr>
          <w:lang w:eastAsia="zh-CN"/>
        </w:rPr>
      </w:pPr>
      <w:r w:rsidRPr="00285E10">
        <w:rPr>
          <w:rFonts w:hint="eastAsia"/>
          <w:lang w:eastAsia="zh-CN"/>
        </w:rPr>
        <w:t>弯头、伸缩头、连接头、插接箱、电缆母线</w:t>
      </w:r>
      <w:proofErr w:type="gramStart"/>
      <w:r w:rsidRPr="00285E10">
        <w:rPr>
          <w:rFonts w:hint="eastAsia"/>
          <w:lang w:eastAsia="zh-CN"/>
        </w:rPr>
        <w:t>转接箱须与</w:t>
      </w:r>
      <w:proofErr w:type="gramEnd"/>
      <w:r w:rsidRPr="00285E10">
        <w:rPr>
          <w:rFonts w:hint="eastAsia"/>
          <w:lang w:eastAsia="zh-CN"/>
        </w:rPr>
        <w:t>直线段母线槽品牌一致；插接箱内</w:t>
      </w:r>
      <w:proofErr w:type="gramStart"/>
      <w:r w:rsidRPr="00285E10">
        <w:rPr>
          <w:rFonts w:hint="eastAsia"/>
          <w:lang w:eastAsia="zh-CN"/>
        </w:rPr>
        <w:t>母排需</w:t>
      </w:r>
      <w:proofErr w:type="gramEnd"/>
      <w:r w:rsidRPr="00285E10">
        <w:rPr>
          <w:rFonts w:hint="eastAsia"/>
          <w:lang w:eastAsia="zh-CN"/>
        </w:rPr>
        <w:t>采用以颜色作为三相、零线、地线鉴别的绝缘热缩套管；弯头、伸缩头、连接头、安全防护门处均应达到母线外壳防护等级要求；插接箱带有内部连锁机构，在带电运行的情况下，箱门打开，机构会自动切断保护开关的电源。</w:t>
      </w:r>
    </w:p>
    <w:p w14:paraId="69E06B4F" w14:textId="77777777" w:rsidR="004F575C" w:rsidRPr="004F575C" w:rsidRDefault="004F575C" w:rsidP="004F575C">
      <w:pPr>
        <w:rPr>
          <w:rFonts w:eastAsiaTheme="minorEastAsia"/>
          <w:lang w:eastAsia="zh-CN"/>
        </w:rPr>
      </w:pPr>
    </w:p>
    <w:p w14:paraId="24D61B98" w14:textId="11B5D3EF" w:rsidR="006C1ADB" w:rsidRPr="009556C1" w:rsidRDefault="006C1ADB" w:rsidP="009556C1">
      <w:pPr>
        <w:pStyle w:val="ReportLevel2"/>
        <w:keepNext w:val="0"/>
        <w:tabs>
          <w:tab w:val="clear" w:pos="1276"/>
        </w:tabs>
        <w:spacing w:beforeLines="50" w:before="156" w:after="0" w:line="360" w:lineRule="auto"/>
        <w:ind w:left="0" w:firstLine="0"/>
        <w:jc w:val="both"/>
        <w:rPr>
          <w:b w:val="0"/>
          <w:bCs/>
          <w:color w:val="auto"/>
          <w:sz w:val="28"/>
          <w:szCs w:val="28"/>
          <w:lang w:eastAsia="zh-CN"/>
        </w:rPr>
      </w:pPr>
      <w:r w:rsidRPr="0011709D">
        <w:rPr>
          <w:rFonts w:hint="eastAsia"/>
          <w:b w:val="0"/>
          <w:bCs/>
          <w:color w:val="auto"/>
          <w:sz w:val="28"/>
          <w:szCs w:val="28"/>
          <w:lang w:eastAsia="zh-CN"/>
        </w:rPr>
        <w:t>标准</w:t>
      </w:r>
    </w:p>
    <w:p w14:paraId="44ED52B0" w14:textId="77777777" w:rsidR="006C1ADB" w:rsidRPr="0011709D" w:rsidRDefault="006C1ADB" w:rsidP="00C650EA">
      <w:pPr>
        <w:pStyle w:val="ReportLevel3"/>
        <w:keepNext w:val="0"/>
        <w:widowControl w:val="0"/>
        <w:spacing w:before="156" w:after="0" w:line="360" w:lineRule="auto"/>
        <w:rPr>
          <w:lang w:eastAsia="zh-CN"/>
        </w:rPr>
      </w:pPr>
      <w:r w:rsidRPr="0011709D">
        <w:rPr>
          <w:rFonts w:hint="eastAsia"/>
          <w:lang w:eastAsia="zh-CN"/>
        </w:rPr>
        <w:t>母线槽须符合下列标准，由专门生产母线槽的制造厂商生产和试验。</w:t>
      </w:r>
    </w:p>
    <w:p w14:paraId="5F89F3D1" w14:textId="77777777" w:rsidR="006C1ADB" w:rsidRPr="0011709D" w:rsidRDefault="006C1ADB" w:rsidP="00C650EA">
      <w:pPr>
        <w:pStyle w:val="ReportLevel3"/>
        <w:keepNext w:val="0"/>
        <w:widowControl w:val="0"/>
        <w:numPr>
          <w:ilvl w:val="0"/>
          <w:numId w:val="0"/>
        </w:numPr>
        <w:spacing w:before="156" w:after="0" w:line="360" w:lineRule="auto"/>
        <w:ind w:left="1134"/>
        <w:rPr>
          <w:lang w:eastAsia="zh-CN"/>
        </w:rPr>
      </w:pPr>
      <w:r w:rsidRPr="0011709D">
        <w:rPr>
          <w:lang w:eastAsia="zh-CN"/>
        </w:rPr>
        <w:t>GB7251.2-2006</w:t>
      </w:r>
      <w:r w:rsidRPr="0011709D">
        <w:rPr>
          <w:lang w:eastAsia="zh-CN"/>
        </w:rPr>
        <w:t>低压成套开关设备和控制设备。第二部分﹕对母线干线系统</w:t>
      </w:r>
      <w:r w:rsidRPr="0011709D">
        <w:rPr>
          <w:lang w:eastAsia="zh-CN"/>
        </w:rPr>
        <w:t>(</w:t>
      </w:r>
      <w:r w:rsidRPr="0011709D">
        <w:rPr>
          <w:lang w:eastAsia="zh-CN"/>
        </w:rPr>
        <w:t>母线槽</w:t>
      </w:r>
      <w:r w:rsidRPr="0011709D">
        <w:rPr>
          <w:lang w:eastAsia="zh-CN"/>
        </w:rPr>
        <w:t>)</w:t>
      </w:r>
      <w:r w:rsidRPr="0011709D">
        <w:rPr>
          <w:lang w:eastAsia="zh-CN"/>
        </w:rPr>
        <w:t>的特殊要求</w:t>
      </w:r>
      <w:r w:rsidRPr="0011709D">
        <w:rPr>
          <w:lang w:eastAsia="zh-CN"/>
        </w:rPr>
        <w:t>(IEC60439-2:2005)</w:t>
      </w:r>
      <w:r w:rsidRPr="0011709D">
        <w:rPr>
          <w:rFonts w:hint="eastAsia"/>
          <w:lang w:eastAsia="zh-CN"/>
        </w:rPr>
        <w:t>。</w:t>
      </w:r>
    </w:p>
    <w:p w14:paraId="4A5B7683" w14:textId="77777777" w:rsidR="006C1ADB" w:rsidRPr="0011709D" w:rsidRDefault="006C1ADB" w:rsidP="00C650EA">
      <w:pPr>
        <w:pStyle w:val="ReportLevel3"/>
        <w:keepNext w:val="0"/>
        <w:widowControl w:val="0"/>
        <w:spacing w:before="156" w:after="0" w:line="360" w:lineRule="auto"/>
        <w:rPr>
          <w:lang w:eastAsia="zh-CN"/>
        </w:rPr>
      </w:pPr>
      <w:r w:rsidRPr="0011709D">
        <w:rPr>
          <w:lang w:eastAsia="zh-CN"/>
        </w:rPr>
        <w:t>主要配套标准﹕</w:t>
      </w:r>
    </w:p>
    <w:p w14:paraId="31DE5469" w14:textId="77777777" w:rsidR="006C1ADB" w:rsidRPr="0011709D" w:rsidRDefault="006C1ADB" w:rsidP="006C1ADB">
      <w:pPr>
        <w:pStyle w:val="ReportLevel3"/>
        <w:keepNext w:val="0"/>
        <w:numPr>
          <w:ilvl w:val="0"/>
          <w:numId w:val="0"/>
        </w:numPr>
        <w:spacing w:before="156" w:after="0" w:line="360" w:lineRule="auto"/>
        <w:ind w:left="1134"/>
        <w:jc w:val="both"/>
        <w:outlineLvl w:val="9"/>
        <w:rPr>
          <w:lang w:eastAsia="zh-CN"/>
        </w:rPr>
      </w:pPr>
      <w:r w:rsidRPr="0011709D">
        <w:rPr>
          <w:lang w:eastAsia="zh-CN"/>
        </w:rPr>
        <w:t>GB7251.1-2005</w:t>
      </w:r>
      <w:r w:rsidRPr="0011709D">
        <w:rPr>
          <w:lang w:eastAsia="zh-CN"/>
        </w:rPr>
        <w:t>低压成套开关设备和控制设备。第一部分﹕型式试验和部分型式</w:t>
      </w:r>
    </w:p>
    <w:p w14:paraId="39590B4C" w14:textId="77777777" w:rsidR="006C1ADB" w:rsidRPr="0011709D" w:rsidRDefault="006C1ADB" w:rsidP="006C1ADB">
      <w:pPr>
        <w:pStyle w:val="ReportLevel3"/>
        <w:keepNext w:val="0"/>
        <w:numPr>
          <w:ilvl w:val="0"/>
          <w:numId w:val="0"/>
        </w:numPr>
        <w:spacing w:before="156" w:after="0" w:line="360" w:lineRule="auto"/>
        <w:ind w:left="1134"/>
        <w:jc w:val="both"/>
        <w:outlineLvl w:val="9"/>
        <w:rPr>
          <w:lang w:eastAsia="zh-CN"/>
        </w:rPr>
      </w:pPr>
      <w:r w:rsidRPr="0011709D">
        <w:rPr>
          <w:lang w:eastAsia="zh-CN"/>
        </w:rPr>
        <w:lastRenderedPageBreak/>
        <w:t>试验成套设备</w:t>
      </w:r>
      <w:r w:rsidRPr="0011709D">
        <w:rPr>
          <w:lang w:eastAsia="zh-CN"/>
        </w:rPr>
        <w:t>(IEC60439-1:1992)</w:t>
      </w:r>
      <w:r w:rsidRPr="0011709D">
        <w:rPr>
          <w:rFonts w:hint="eastAsia"/>
          <w:lang w:eastAsia="zh-CN"/>
        </w:rPr>
        <w:t>。</w:t>
      </w:r>
    </w:p>
    <w:p w14:paraId="28134392" w14:textId="77777777" w:rsidR="006C1ADB" w:rsidRPr="0011709D" w:rsidRDefault="006C1ADB" w:rsidP="006C1ADB">
      <w:pPr>
        <w:pStyle w:val="ReportLevel3"/>
        <w:keepNext w:val="0"/>
        <w:numPr>
          <w:ilvl w:val="0"/>
          <w:numId w:val="0"/>
        </w:numPr>
        <w:spacing w:before="156" w:after="0" w:line="360" w:lineRule="auto"/>
        <w:ind w:left="1134"/>
        <w:jc w:val="both"/>
        <w:outlineLvl w:val="9"/>
        <w:rPr>
          <w:lang w:eastAsia="zh-CN"/>
        </w:rPr>
      </w:pPr>
      <w:r w:rsidRPr="0011709D">
        <w:rPr>
          <w:lang w:eastAsia="zh-CN"/>
        </w:rPr>
        <w:t>JB/T3752.1-1999</w:t>
      </w:r>
      <w:r w:rsidRPr="0011709D">
        <w:rPr>
          <w:lang w:eastAsia="zh-CN"/>
        </w:rPr>
        <w:t>低压成套开关设备和控制设备产品型号编制方法。第一部分﹕低压成套开关设备</w:t>
      </w:r>
      <w:r w:rsidRPr="0011709D">
        <w:rPr>
          <w:rFonts w:hint="eastAsia"/>
          <w:lang w:eastAsia="zh-CN"/>
        </w:rPr>
        <w:t>。</w:t>
      </w:r>
    </w:p>
    <w:p w14:paraId="0613ED2B" w14:textId="77777777" w:rsidR="006C1ADB" w:rsidRPr="0011709D" w:rsidRDefault="006C1ADB" w:rsidP="006C1ADB">
      <w:pPr>
        <w:pStyle w:val="ReportLevel3"/>
        <w:keepNext w:val="0"/>
        <w:numPr>
          <w:ilvl w:val="0"/>
          <w:numId w:val="0"/>
        </w:numPr>
        <w:spacing w:before="156" w:after="0" w:line="360" w:lineRule="auto"/>
        <w:ind w:left="1134"/>
        <w:jc w:val="both"/>
        <w:outlineLvl w:val="9"/>
        <w:rPr>
          <w:lang w:eastAsia="zh-CN"/>
        </w:rPr>
      </w:pPr>
      <w:r w:rsidRPr="0011709D">
        <w:rPr>
          <w:lang w:eastAsia="zh-CN"/>
        </w:rPr>
        <w:t>JB/T9662-1999</w:t>
      </w:r>
      <w:r w:rsidRPr="0011709D">
        <w:rPr>
          <w:lang w:eastAsia="zh-CN"/>
        </w:rPr>
        <w:t>密集绝缘母线干线系统</w:t>
      </w:r>
      <w:r w:rsidRPr="0011709D">
        <w:rPr>
          <w:lang w:eastAsia="zh-CN"/>
        </w:rPr>
        <w:t>(</w:t>
      </w:r>
      <w:r w:rsidRPr="0011709D">
        <w:rPr>
          <w:lang w:eastAsia="zh-CN"/>
        </w:rPr>
        <w:t>密集绝缘母线槽</w:t>
      </w:r>
      <w:r w:rsidRPr="0011709D">
        <w:rPr>
          <w:lang w:eastAsia="zh-CN"/>
        </w:rPr>
        <w:t>)</w:t>
      </w:r>
      <w:r w:rsidRPr="0011709D">
        <w:rPr>
          <w:rFonts w:hint="eastAsia"/>
          <w:lang w:eastAsia="zh-CN"/>
        </w:rPr>
        <w:t>。</w:t>
      </w:r>
    </w:p>
    <w:p w14:paraId="457E35C8" w14:textId="77777777" w:rsidR="006C1ADB" w:rsidRPr="0011709D" w:rsidRDefault="006C1ADB" w:rsidP="006C1ADB">
      <w:pPr>
        <w:pStyle w:val="ReportLevel3"/>
        <w:keepNext w:val="0"/>
        <w:numPr>
          <w:ilvl w:val="0"/>
          <w:numId w:val="0"/>
        </w:numPr>
        <w:spacing w:before="156" w:after="0" w:line="360" w:lineRule="auto"/>
        <w:ind w:left="1134"/>
        <w:jc w:val="both"/>
        <w:outlineLvl w:val="9"/>
        <w:rPr>
          <w:lang w:eastAsia="zh-CN"/>
        </w:rPr>
      </w:pPr>
      <w:r w:rsidRPr="0011709D">
        <w:rPr>
          <w:lang w:eastAsia="zh-CN"/>
        </w:rPr>
        <w:t>JB/T8511-1996</w:t>
      </w:r>
      <w:r w:rsidRPr="0011709D">
        <w:rPr>
          <w:lang w:eastAsia="zh-CN"/>
        </w:rPr>
        <w:t>空气绝缘母线干线系统</w:t>
      </w:r>
      <w:r w:rsidRPr="0011709D">
        <w:rPr>
          <w:lang w:eastAsia="zh-CN"/>
        </w:rPr>
        <w:t>(</w:t>
      </w:r>
      <w:r w:rsidRPr="0011709D">
        <w:rPr>
          <w:lang w:eastAsia="zh-CN"/>
        </w:rPr>
        <w:t>空气绝缘母线槽</w:t>
      </w:r>
      <w:r w:rsidRPr="0011709D">
        <w:rPr>
          <w:lang w:eastAsia="zh-CN"/>
        </w:rPr>
        <w:t>)</w:t>
      </w:r>
      <w:r w:rsidRPr="0011709D">
        <w:rPr>
          <w:rFonts w:hint="eastAsia"/>
          <w:lang w:eastAsia="zh-CN"/>
        </w:rPr>
        <w:t>。</w:t>
      </w:r>
    </w:p>
    <w:p w14:paraId="15E2051D" w14:textId="77777777" w:rsidR="006C1ADB" w:rsidRPr="0011709D" w:rsidRDefault="006C1ADB" w:rsidP="006C1ADB">
      <w:pPr>
        <w:pStyle w:val="ReportLevel3"/>
        <w:keepNext w:val="0"/>
        <w:numPr>
          <w:ilvl w:val="0"/>
          <w:numId w:val="0"/>
        </w:numPr>
        <w:spacing w:before="156" w:after="0" w:line="360" w:lineRule="auto"/>
        <w:ind w:left="1134"/>
        <w:jc w:val="both"/>
        <w:outlineLvl w:val="9"/>
        <w:rPr>
          <w:lang w:eastAsia="zh-CN"/>
        </w:rPr>
      </w:pPr>
      <w:r w:rsidRPr="0011709D">
        <w:rPr>
          <w:lang w:eastAsia="zh-CN"/>
        </w:rPr>
        <w:t>JB/T10327-2002</w:t>
      </w:r>
      <w:r w:rsidRPr="0011709D">
        <w:rPr>
          <w:lang w:eastAsia="zh-CN"/>
        </w:rPr>
        <w:t>耐火母线干线系统</w:t>
      </w:r>
      <w:r w:rsidRPr="0011709D">
        <w:rPr>
          <w:lang w:eastAsia="zh-CN"/>
        </w:rPr>
        <w:t>(</w:t>
      </w:r>
      <w:r w:rsidRPr="0011709D">
        <w:rPr>
          <w:lang w:eastAsia="zh-CN"/>
        </w:rPr>
        <w:t>耐火母线槽</w:t>
      </w:r>
      <w:r w:rsidRPr="0011709D">
        <w:rPr>
          <w:lang w:eastAsia="zh-CN"/>
        </w:rPr>
        <w:t>)</w:t>
      </w:r>
      <w:r w:rsidRPr="0011709D">
        <w:rPr>
          <w:rFonts w:hint="eastAsia"/>
          <w:lang w:eastAsia="zh-CN"/>
        </w:rPr>
        <w:t>。</w:t>
      </w:r>
    </w:p>
    <w:p w14:paraId="1AEAD9A4" w14:textId="77777777" w:rsidR="006C1ADB" w:rsidRPr="0011709D" w:rsidRDefault="006C1ADB" w:rsidP="006C1ADB">
      <w:pPr>
        <w:pStyle w:val="ReportLevel3"/>
        <w:keepNext w:val="0"/>
        <w:numPr>
          <w:ilvl w:val="0"/>
          <w:numId w:val="0"/>
        </w:numPr>
        <w:spacing w:before="156" w:after="0" w:line="360" w:lineRule="auto"/>
        <w:ind w:left="1134"/>
        <w:jc w:val="both"/>
        <w:outlineLvl w:val="9"/>
        <w:rPr>
          <w:lang w:eastAsia="zh-CN"/>
        </w:rPr>
      </w:pPr>
      <w:r w:rsidRPr="0011709D">
        <w:rPr>
          <w:lang w:eastAsia="zh-CN"/>
        </w:rPr>
        <w:t>JB/T56185-1994</w:t>
      </w:r>
      <w:r w:rsidRPr="0011709D">
        <w:rPr>
          <w:lang w:eastAsia="zh-CN"/>
        </w:rPr>
        <w:t>密集绝缘母线干线系统</w:t>
      </w:r>
      <w:r w:rsidRPr="0011709D">
        <w:rPr>
          <w:lang w:eastAsia="zh-CN"/>
        </w:rPr>
        <w:t>(</w:t>
      </w:r>
      <w:r w:rsidRPr="0011709D">
        <w:rPr>
          <w:lang w:eastAsia="zh-CN"/>
        </w:rPr>
        <w:t>密集绝缘母线槽</w:t>
      </w:r>
      <w:r w:rsidRPr="0011709D">
        <w:rPr>
          <w:lang w:eastAsia="zh-CN"/>
        </w:rPr>
        <w:t>)</w:t>
      </w:r>
      <w:r w:rsidRPr="0011709D">
        <w:rPr>
          <w:lang w:eastAsia="zh-CN"/>
        </w:rPr>
        <w:t>产品质量分等</w:t>
      </w:r>
      <w:r w:rsidRPr="0011709D">
        <w:rPr>
          <w:lang w:eastAsia="zh-CN"/>
        </w:rPr>
        <w:t>(</w:t>
      </w:r>
      <w:r w:rsidRPr="0011709D">
        <w:rPr>
          <w:lang w:eastAsia="zh-CN"/>
        </w:rPr>
        <w:t>内部使用</w:t>
      </w:r>
      <w:r w:rsidRPr="0011709D">
        <w:rPr>
          <w:lang w:eastAsia="zh-CN"/>
        </w:rPr>
        <w:t>)</w:t>
      </w:r>
      <w:r w:rsidRPr="0011709D">
        <w:rPr>
          <w:rFonts w:hint="eastAsia"/>
          <w:lang w:eastAsia="zh-CN"/>
        </w:rPr>
        <w:t>。</w:t>
      </w:r>
    </w:p>
    <w:p w14:paraId="3EAC3395" w14:textId="77777777" w:rsidR="006C1ADB" w:rsidRPr="0011709D" w:rsidRDefault="006C1ADB" w:rsidP="006C1ADB">
      <w:pPr>
        <w:pStyle w:val="ReportLevel3"/>
        <w:keepNext w:val="0"/>
        <w:numPr>
          <w:ilvl w:val="0"/>
          <w:numId w:val="0"/>
        </w:numPr>
        <w:spacing w:before="156" w:after="0" w:line="360" w:lineRule="auto"/>
        <w:ind w:left="1134"/>
        <w:jc w:val="both"/>
        <w:outlineLvl w:val="9"/>
        <w:rPr>
          <w:lang w:eastAsia="zh-CN"/>
        </w:rPr>
      </w:pPr>
      <w:r w:rsidRPr="0011709D">
        <w:rPr>
          <w:lang w:eastAsia="zh-CN"/>
        </w:rPr>
        <w:t>JB/T50088-1997</w:t>
      </w:r>
      <w:r w:rsidRPr="0011709D">
        <w:rPr>
          <w:lang w:eastAsia="zh-CN"/>
        </w:rPr>
        <w:t>空气绝缘母线干线系统</w:t>
      </w:r>
      <w:r w:rsidRPr="0011709D">
        <w:rPr>
          <w:lang w:eastAsia="zh-CN"/>
        </w:rPr>
        <w:t>(</w:t>
      </w:r>
      <w:r w:rsidRPr="0011709D">
        <w:rPr>
          <w:lang w:eastAsia="zh-CN"/>
        </w:rPr>
        <w:t>空气绝缘母线槽</w:t>
      </w:r>
      <w:r w:rsidRPr="0011709D">
        <w:rPr>
          <w:lang w:eastAsia="zh-CN"/>
        </w:rPr>
        <w:t>)</w:t>
      </w:r>
      <w:r w:rsidRPr="0011709D">
        <w:rPr>
          <w:lang w:eastAsia="zh-CN"/>
        </w:rPr>
        <w:t>产品质量分等</w:t>
      </w:r>
      <w:r w:rsidRPr="0011709D">
        <w:rPr>
          <w:lang w:eastAsia="zh-CN"/>
        </w:rPr>
        <w:t>(</w:t>
      </w:r>
      <w:r w:rsidRPr="0011709D">
        <w:rPr>
          <w:lang w:eastAsia="zh-CN"/>
        </w:rPr>
        <w:t>内部使用</w:t>
      </w:r>
      <w:r w:rsidRPr="0011709D">
        <w:rPr>
          <w:lang w:eastAsia="zh-CN"/>
        </w:rPr>
        <w:t>)</w:t>
      </w:r>
      <w:r w:rsidRPr="0011709D">
        <w:rPr>
          <w:rFonts w:hint="eastAsia"/>
          <w:lang w:eastAsia="zh-CN"/>
        </w:rPr>
        <w:t>。</w:t>
      </w:r>
    </w:p>
    <w:p w14:paraId="127CCB8A" w14:textId="422EEBE7" w:rsidR="006C1ADB" w:rsidRPr="009556C1" w:rsidRDefault="006C1ADB" w:rsidP="009556C1">
      <w:pPr>
        <w:pStyle w:val="ReportLevel2"/>
        <w:keepNext w:val="0"/>
        <w:tabs>
          <w:tab w:val="clear" w:pos="1276"/>
        </w:tabs>
        <w:spacing w:beforeLines="50" w:before="156" w:after="0" w:line="360" w:lineRule="auto"/>
        <w:ind w:left="0" w:firstLine="0"/>
        <w:jc w:val="both"/>
        <w:rPr>
          <w:b w:val="0"/>
          <w:bCs/>
          <w:color w:val="auto"/>
          <w:sz w:val="28"/>
          <w:szCs w:val="28"/>
          <w:lang w:eastAsia="zh-CN"/>
        </w:rPr>
      </w:pPr>
      <w:r w:rsidRPr="0011709D">
        <w:rPr>
          <w:rFonts w:hint="eastAsia"/>
          <w:b w:val="0"/>
          <w:bCs/>
          <w:color w:val="auto"/>
          <w:sz w:val="28"/>
          <w:szCs w:val="28"/>
          <w:lang w:eastAsia="zh-CN"/>
        </w:rPr>
        <w:t>技术要求</w:t>
      </w:r>
    </w:p>
    <w:p w14:paraId="5899179E" w14:textId="77777777" w:rsidR="006C1ADB" w:rsidRPr="0011709D" w:rsidRDefault="006C1ADB" w:rsidP="00C650EA">
      <w:pPr>
        <w:pStyle w:val="ReportLevel3"/>
        <w:keepNext w:val="0"/>
        <w:widowControl w:val="0"/>
        <w:spacing w:before="156" w:after="0" w:line="360" w:lineRule="auto"/>
        <w:rPr>
          <w:lang w:eastAsia="zh-CN"/>
        </w:rPr>
      </w:pPr>
      <w:r w:rsidRPr="0011709D">
        <w:rPr>
          <w:rFonts w:hint="eastAsia"/>
          <w:lang w:eastAsia="zh-CN"/>
        </w:rPr>
        <w:t>母线槽之路径及最小的额定载流容量须按图所示。母线槽之额定载流容量须考虑到安装的条件及</w:t>
      </w:r>
      <w:r w:rsidRPr="0011709D">
        <w:rPr>
          <w:lang w:eastAsia="zh-CN"/>
        </w:rPr>
        <w:t>40°C</w:t>
      </w:r>
      <w:r w:rsidRPr="0011709D">
        <w:rPr>
          <w:rFonts w:hint="eastAsia"/>
          <w:lang w:eastAsia="zh-CN"/>
        </w:rPr>
        <w:t>之环境温度。</w:t>
      </w:r>
    </w:p>
    <w:p w14:paraId="042BE1DE" w14:textId="77777777" w:rsidR="006C1ADB" w:rsidRPr="0011709D" w:rsidRDefault="006C1ADB" w:rsidP="00C650EA">
      <w:pPr>
        <w:pStyle w:val="ReportLevel3"/>
        <w:keepNext w:val="0"/>
        <w:widowControl w:val="0"/>
        <w:spacing w:before="156" w:after="0" w:line="360" w:lineRule="auto"/>
        <w:rPr>
          <w:lang w:eastAsia="zh-CN"/>
        </w:rPr>
      </w:pPr>
      <w:r w:rsidRPr="0011709D">
        <w:rPr>
          <w:rFonts w:hint="eastAsia"/>
          <w:lang w:eastAsia="zh-CN"/>
        </w:rPr>
        <w:t>母线槽须由专门生产母线槽的制造厂商生产和试验。</w:t>
      </w:r>
    </w:p>
    <w:p w14:paraId="2284B07B" w14:textId="77777777" w:rsidR="006C1ADB" w:rsidRPr="0011709D" w:rsidRDefault="006C1ADB" w:rsidP="00C650EA">
      <w:pPr>
        <w:pStyle w:val="ReportLevel3"/>
        <w:keepNext w:val="0"/>
        <w:widowControl w:val="0"/>
        <w:spacing w:before="156" w:after="0" w:line="360" w:lineRule="auto"/>
        <w:rPr>
          <w:lang w:eastAsia="zh-CN"/>
        </w:rPr>
      </w:pPr>
      <w:r w:rsidRPr="0011709D">
        <w:rPr>
          <w:rFonts w:hint="eastAsia"/>
          <w:lang w:eastAsia="zh-CN"/>
        </w:rPr>
        <w:t>包括插接单元的各种组件和附件须按母线槽制造厂商之推荐以保证组件之兼容性。</w:t>
      </w:r>
    </w:p>
    <w:p w14:paraId="57732650" w14:textId="77777777" w:rsidR="006C1ADB" w:rsidRPr="0011709D" w:rsidRDefault="006C1ADB" w:rsidP="00C650EA">
      <w:pPr>
        <w:pStyle w:val="ReportLevel3"/>
        <w:keepNext w:val="0"/>
        <w:widowControl w:val="0"/>
        <w:spacing w:before="156" w:after="0" w:line="360" w:lineRule="auto"/>
        <w:rPr>
          <w:lang w:eastAsia="zh-CN"/>
        </w:rPr>
      </w:pPr>
      <w:r w:rsidRPr="0011709D">
        <w:rPr>
          <w:rFonts w:hint="eastAsia"/>
          <w:lang w:eastAsia="zh-CN"/>
        </w:rPr>
        <w:t>机房竖井内敷设的母线槽，其防护等级应达到</w:t>
      </w:r>
      <w:r w:rsidRPr="0011709D">
        <w:rPr>
          <w:lang w:eastAsia="zh-CN"/>
        </w:rPr>
        <w:t>IP</w:t>
      </w:r>
      <w:r w:rsidR="008312F9" w:rsidRPr="0011709D">
        <w:rPr>
          <w:lang w:eastAsia="zh-CN"/>
        </w:rPr>
        <w:t>54</w:t>
      </w:r>
      <w:r w:rsidRPr="0011709D">
        <w:rPr>
          <w:rFonts w:hint="eastAsia"/>
          <w:lang w:eastAsia="zh-CN"/>
        </w:rPr>
        <w:t>或以上，在喷洒可及处，其防护等级应达到</w:t>
      </w:r>
      <w:r w:rsidRPr="0011709D">
        <w:rPr>
          <w:lang w:eastAsia="zh-CN"/>
        </w:rPr>
        <w:t>IP</w:t>
      </w:r>
      <w:r w:rsidRPr="0011709D">
        <w:rPr>
          <w:rFonts w:hint="eastAsia"/>
          <w:lang w:eastAsia="zh-CN"/>
        </w:rPr>
        <w:t>65</w:t>
      </w:r>
      <w:r w:rsidRPr="0011709D">
        <w:rPr>
          <w:rFonts w:hint="eastAsia"/>
          <w:lang w:eastAsia="zh-CN"/>
        </w:rPr>
        <w:t>或以上。所有母线槽除特别指定外，须为全封闭密集型。</w:t>
      </w:r>
    </w:p>
    <w:p w14:paraId="7791BDC6" w14:textId="77777777" w:rsidR="006C1ADB" w:rsidRPr="0011709D" w:rsidRDefault="006C1ADB" w:rsidP="00C650EA">
      <w:pPr>
        <w:pStyle w:val="ReportLevel3"/>
        <w:keepNext w:val="0"/>
        <w:widowControl w:val="0"/>
        <w:spacing w:before="156" w:after="0" w:line="360" w:lineRule="auto"/>
        <w:rPr>
          <w:lang w:eastAsia="zh-CN"/>
        </w:rPr>
      </w:pPr>
      <w:r w:rsidRPr="0011709D">
        <w:rPr>
          <w:rFonts w:hint="eastAsia"/>
          <w:lang w:eastAsia="zh-CN"/>
        </w:rPr>
        <w:t>母线接头须为穿过螺栓型，其固</w:t>
      </w:r>
      <w:proofErr w:type="gramStart"/>
      <w:r w:rsidRPr="0011709D">
        <w:rPr>
          <w:rFonts w:hint="eastAsia"/>
          <w:lang w:eastAsia="zh-CN"/>
        </w:rPr>
        <w:t>紧程度</w:t>
      </w:r>
      <w:proofErr w:type="gramEnd"/>
      <w:r w:rsidRPr="0011709D">
        <w:rPr>
          <w:rFonts w:hint="eastAsia"/>
          <w:lang w:eastAsia="zh-CN"/>
        </w:rPr>
        <w:t>之检查可不必将系统停电。在接近天花板或墙壁的路径上，须有可能在母线槽的一侧进行接头。接头的设计和设置的位置须使余下任何一段母线槽不会影响其相邻段。螺栓接头须能对全部接触区施以正压。</w:t>
      </w:r>
    </w:p>
    <w:p w14:paraId="2D2A58A8" w14:textId="77777777" w:rsidR="006C1ADB" w:rsidRPr="0011709D" w:rsidRDefault="006C1ADB" w:rsidP="00C650EA">
      <w:pPr>
        <w:pStyle w:val="ReportLevel3"/>
        <w:keepNext w:val="0"/>
        <w:widowControl w:val="0"/>
        <w:spacing w:before="156" w:after="0" w:line="360" w:lineRule="auto"/>
        <w:rPr>
          <w:lang w:eastAsia="zh-CN"/>
        </w:rPr>
      </w:pPr>
      <w:r w:rsidRPr="0011709D">
        <w:rPr>
          <w:rFonts w:hint="eastAsia"/>
          <w:lang w:eastAsia="zh-CN"/>
        </w:rPr>
        <w:t>母线接头的设计满足由于热膨胀而引起母线槽的线性伸缩，而不降低母线的机械强度，电气的连续性，载流容量及短路容量，</w:t>
      </w:r>
      <w:proofErr w:type="gramStart"/>
      <w:r w:rsidRPr="0011709D">
        <w:rPr>
          <w:rFonts w:hint="eastAsia"/>
          <w:lang w:eastAsia="zh-CN"/>
        </w:rPr>
        <w:t>幷</w:t>
      </w:r>
      <w:proofErr w:type="gramEnd"/>
      <w:r w:rsidRPr="0011709D">
        <w:rPr>
          <w:rFonts w:hint="eastAsia"/>
          <w:lang w:eastAsia="zh-CN"/>
        </w:rPr>
        <w:t>符合制造商标准。</w:t>
      </w:r>
    </w:p>
    <w:p w14:paraId="4C97E518" w14:textId="77777777" w:rsidR="006C1ADB" w:rsidRPr="0011709D" w:rsidRDefault="006C1ADB" w:rsidP="00C650EA">
      <w:pPr>
        <w:pStyle w:val="ReportLevel3"/>
        <w:keepNext w:val="0"/>
        <w:widowControl w:val="0"/>
        <w:spacing w:before="156" w:after="0" w:line="360" w:lineRule="auto"/>
        <w:rPr>
          <w:lang w:eastAsia="zh-CN"/>
        </w:rPr>
      </w:pPr>
      <w:r w:rsidRPr="0011709D">
        <w:rPr>
          <w:rFonts w:hint="eastAsia"/>
          <w:lang w:eastAsia="zh-CN"/>
        </w:rPr>
        <w:t>在建筑结构之接缝处须装置伸缩接头。母线槽的伸缩接头能承受由于母线槽温度变化而引起的热膨胀以及建筑物不小于</w:t>
      </w:r>
      <w:r w:rsidRPr="0011709D">
        <w:rPr>
          <w:lang w:eastAsia="zh-CN"/>
        </w:rPr>
        <w:t>100</w:t>
      </w:r>
      <w:r w:rsidRPr="0011709D">
        <w:rPr>
          <w:rFonts w:hint="eastAsia"/>
          <w:lang w:eastAsia="zh-CN"/>
        </w:rPr>
        <w:t>毫米的垂直沉降。沿水平和垂直段上每隔约</w:t>
      </w:r>
      <w:r w:rsidRPr="0011709D">
        <w:rPr>
          <w:lang w:eastAsia="zh-CN"/>
        </w:rPr>
        <w:t>30</w:t>
      </w:r>
      <w:r w:rsidRPr="0011709D">
        <w:rPr>
          <w:rFonts w:hint="eastAsia"/>
          <w:lang w:eastAsia="zh-CN"/>
        </w:rPr>
        <w:t>米及母线槽制造厂商认为需要之处配置额外的伸缩接头。</w:t>
      </w:r>
    </w:p>
    <w:p w14:paraId="7A3CAF2B" w14:textId="77777777" w:rsidR="006C1ADB" w:rsidRPr="0011709D" w:rsidRDefault="006C1ADB" w:rsidP="00C650EA">
      <w:pPr>
        <w:pStyle w:val="ReportLevel3"/>
        <w:keepNext w:val="0"/>
        <w:widowControl w:val="0"/>
        <w:spacing w:before="156" w:after="0" w:line="360" w:lineRule="auto"/>
        <w:rPr>
          <w:lang w:eastAsia="zh-CN"/>
        </w:rPr>
      </w:pPr>
      <w:r w:rsidRPr="0011709D">
        <w:rPr>
          <w:rFonts w:hint="eastAsia"/>
          <w:lang w:eastAsia="zh-CN"/>
        </w:rPr>
        <w:lastRenderedPageBreak/>
        <w:t>对插入式母线槽，在每层非经楼板部分</w:t>
      </w:r>
      <w:r w:rsidRPr="0011709D">
        <w:rPr>
          <w:lang w:eastAsia="zh-CN"/>
        </w:rPr>
        <w:t>,</w:t>
      </w:r>
      <w:proofErr w:type="gramStart"/>
      <w:r w:rsidRPr="0011709D">
        <w:rPr>
          <w:rFonts w:hint="eastAsia"/>
          <w:lang w:eastAsia="zh-CN"/>
        </w:rPr>
        <w:t>须设置</w:t>
      </w:r>
      <w:proofErr w:type="gramEnd"/>
      <w:r w:rsidRPr="0011709D">
        <w:rPr>
          <w:rFonts w:hint="eastAsia"/>
          <w:lang w:eastAsia="zh-CN"/>
        </w:rPr>
        <w:t>不少于一段母线槽。此外在每一层上母线槽之一侧至少须有两个插入孔。</w:t>
      </w:r>
      <w:proofErr w:type="gramStart"/>
      <w:r w:rsidRPr="0011709D">
        <w:rPr>
          <w:rFonts w:hint="eastAsia"/>
          <w:lang w:eastAsia="zh-CN"/>
        </w:rPr>
        <w:t>插入孔须能</w:t>
      </w:r>
      <w:proofErr w:type="gramEnd"/>
      <w:r w:rsidRPr="0011709D">
        <w:rPr>
          <w:rFonts w:hint="eastAsia"/>
          <w:lang w:eastAsia="zh-CN"/>
        </w:rPr>
        <w:t>同时供使用。插入孔中每相须单独地加以绝缘。</w:t>
      </w:r>
    </w:p>
    <w:p w14:paraId="05190294" w14:textId="77777777" w:rsidR="006C1ADB" w:rsidRPr="0011709D" w:rsidRDefault="006C1ADB" w:rsidP="00C650EA">
      <w:pPr>
        <w:pStyle w:val="ReportLevel3"/>
        <w:keepNext w:val="0"/>
        <w:widowControl w:val="0"/>
        <w:spacing w:before="156" w:after="0" w:line="360" w:lineRule="auto"/>
        <w:rPr>
          <w:lang w:eastAsia="zh-CN"/>
        </w:rPr>
      </w:pPr>
      <w:r w:rsidRPr="0011709D">
        <w:rPr>
          <w:rFonts w:hint="eastAsia"/>
          <w:lang w:eastAsia="zh-CN"/>
        </w:rPr>
        <w:t>每个</w:t>
      </w:r>
      <w:proofErr w:type="gramStart"/>
      <w:r w:rsidRPr="0011709D">
        <w:rPr>
          <w:rFonts w:hint="eastAsia"/>
          <w:lang w:eastAsia="zh-CN"/>
        </w:rPr>
        <w:t>插入孔须有</w:t>
      </w:r>
      <w:proofErr w:type="gramEnd"/>
      <w:r w:rsidRPr="0011709D">
        <w:rPr>
          <w:rFonts w:hint="eastAsia"/>
          <w:lang w:eastAsia="zh-CN"/>
        </w:rPr>
        <w:t>带铰链及可锁之门，用以遮蔽未予使用的插入孔。门须达到</w:t>
      </w:r>
      <w:r w:rsidRPr="0011709D">
        <w:rPr>
          <w:lang w:eastAsia="zh-CN"/>
        </w:rPr>
        <w:t>IP41</w:t>
      </w:r>
      <w:r w:rsidRPr="0011709D">
        <w:rPr>
          <w:rFonts w:hint="eastAsia"/>
          <w:lang w:eastAsia="zh-CN"/>
        </w:rPr>
        <w:t>的保护级。对未予使用之插入孔门须加锁。在保养期开始时须将每把锁的两把钥匙交与雇主之授权代表。</w:t>
      </w:r>
    </w:p>
    <w:p w14:paraId="2B84A848" w14:textId="77777777" w:rsidR="006C1ADB" w:rsidRPr="0011709D" w:rsidRDefault="006C1ADB" w:rsidP="00C650EA">
      <w:pPr>
        <w:pStyle w:val="ReportLevel3"/>
        <w:keepNext w:val="0"/>
        <w:widowControl w:val="0"/>
        <w:spacing w:before="156" w:after="0" w:line="360" w:lineRule="auto"/>
        <w:rPr>
          <w:lang w:eastAsia="zh-CN"/>
        </w:rPr>
      </w:pPr>
      <w:r w:rsidRPr="0011709D">
        <w:rPr>
          <w:rFonts w:hint="eastAsia"/>
          <w:lang w:eastAsia="zh-CN"/>
        </w:rPr>
        <w:t>母线槽长度如超过</w:t>
      </w:r>
      <w:r w:rsidRPr="0011709D">
        <w:rPr>
          <w:lang w:eastAsia="zh-CN"/>
        </w:rPr>
        <w:t>44m</w:t>
      </w:r>
      <w:r w:rsidRPr="0011709D">
        <w:rPr>
          <w:rFonts w:hint="eastAsia"/>
          <w:lang w:eastAsia="zh-CN"/>
        </w:rPr>
        <w:t>，应装置伸缩接头。</w:t>
      </w:r>
    </w:p>
    <w:p w14:paraId="1B3894B2" w14:textId="77777777" w:rsidR="006C1ADB" w:rsidRPr="0011709D" w:rsidRDefault="006C1ADB" w:rsidP="00C650EA">
      <w:pPr>
        <w:pStyle w:val="ReportLevel3"/>
        <w:keepNext w:val="0"/>
        <w:widowControl w:val="0"/>
        <w:spacing w:before="156" w:after="0" w:line="360" w:lineRule="auto"/>
        <w:rPr>
          <w:lang w:eastAsia="zh-CN"/>
        </w:rPr>
      </w:pPr>
      <w:r w:rsidRPr="0011709D">
        <w:rPr>
          <w:rFonts w:hint="eastAsia"/>
          <w:lang w:eastAsia="zh-CN"/>
        </w:rPr>
        <w:t>母线的絶缘物料级别设为不小于</w:t>
      </w:r>
      <w:r w:rsidRPr="0011709D">
        <w:rPr>
          <w:lang w:eastAsia="zh-CN"/>
        </w:rPr>
        <w:t>130°C</w:t>
      </w:r>
      <w:r w:rsidRPr="0011709D">
        <w:rPr>
          <w:rFonts w:hint="eastAsia"/>
          <w:lang w:eastAsia="zh-CN"/>
        </w:rPr>
        <w:t>或</w:t>
      </w:r>
      <w:r w:rsidRPr="0011709D">
        <w:rPr>
          <w:lang w:eastAsia="zh-CN"/>
        </w:rPr>
        <w:t>B</w:t>
      </w:r>
      <w:r w:rsidRPr="0011709D">
        <w:rPr>
          <w:rFonts w:hint="eastAsia"/>
          <w:lang w:eastAsia="zh-CN"/>
        </w:rPr>
        <w:t>类等级。</w:t>
      </w:r>
    </w:p>
    <w:p w14:paraId="64AD2F87" w14:textId="77777777" w:rsidR="006C1ADB" w:rsidRPr="0011709D" w:rsidRDefault="006C1ADB" w:rsidP="00C650EA">
      <w:pPr>
        <w:pStyle w:val="ReportLevel3"/>
        <w:keepNext w:val="0"/>
        <w:widowControl w:val="0"/>
        <w:spacing w:before="156" w:after="0" w:line="360" w:lineRule="auto"/>
        <w:rPr>
          <w:lang w:eastAsia="zh-CN"/>
        </w:rPr>
      </w:pPr>
      <w:r w:rsidRPr="0011709D">
        <w:rPr>
          <w:rFonts w:hint="eastAsia"/>
          <w:lang w:eastAsia="zh-CN"/>
        </w:rPr>
        <w:t>母线须全部镀锡，用可耐</w:t>
      </w:r>
      <w:r w:rsidRPr="0011709D">
        <w:rPr>
          <w:lang w:eastAsia="zh-CN"/>
        </w:rPr>
        <w:t>50°C</w:t>
      </w:r>
      <w:r w:rsidRPr="0011709D">
        <w:rPr>
          <w:rFonts w:hint="eastAsia"/>
          <w:lang w:eastAsia="zh-CN"/>
        </w:rPr>
        <w:t>温升的材料全部加以绝缘。</w:t>
      </w:r>
      <w:r w:rsidR="00CC4F77" w:rsidRPr="0011709D">
        <w:rPr>
          <w:rFonts w:hint="eastAsia"/>
          <w:lang w:eastAsia="zh-CN"/>
        </w:rPr>
        <w:t>母线槽本体内导体、插接口及连接头极限温升≤</w:t>
      </w:r>
      <w:r w:rsidR="00CC4F77" w:rsidRPr="0011709D">
        <w:rPr>
          <w:lang w:eastAsia="zh-CN"/>
        </w:rPr>
        <w:t>70K</w:t>
      </w:r>
      <w:r w:rsidR="00CC4F77" w:rsidRPr="0011709D">
        <w:rPr>
          <w:rFonts w:hint="eastAsia"/>
          <w:lang w:eastAsia="zh-CN"/>
        </w:rPr>
        <w:t>，外壳极限温升≤</w:t>
      </w:r>
      <w:r w:rsidR="00CC4F77" w:rsidRPr="0011709D">
        <w:rPr>
          <w:lang w:eastAsia="zh-CN"/>
        </w:rPr>
        <w:t>55K</w:t>
      </w:r>
      <w:r w:rsidR="00CC4F77" w:rsidRPr="0011709D">
        <w:rPr>
          <w:rFonts w:hint="eastAsia"/>
          <w:lang w:eastAsia="zh-CN"/>
        </w:rPr>
        <w:t>，须提供本项目采用的各个电流等级母线槽的极限温升报告。</w:t>
      </w:r>
    </w:p>
    <w:p w14:paraId="63053717" w14:textId="77777777" w:rsidR="00581779" w:rsidRPr="0011709D" w:rsidRDefault="00581779" w:rsidP="00CC4F77">
      <w:pPr>
        <w:pStyle w:val="ReportLevel3"/>
        <w:keepNext w:val="0"/>
        <w:widowControl w:val="0"/>
        <w:spacing w:before="156" w:after="0" w:line="360" w:lineRule="auto"/>
        <w:rPr>
          <w:lang w:val="en-US" w:eastAsia="zh-CN"/>
        </w:rPr>
      </w:pPr>
      <w:r w:rsidRPr="0011709D">
        <w:rPr>
          <w:rFonts w:hint="eastAsia"/>
          <w:lang w:eastAsia="zh-CN"/>
        </w:rPr>
        <w:t>母线终端</w:t>
      </w:r>
      <w:proofErr w:type="gramStart"/>
      <w:r w:rsidRPr="0011709D">
        <w:rPr>
          <w:rFonts w:hint="eastAsia"/>
          <w:lang w:eastAsia="zh-CN"/>
        </w:rPr>
        <w:t>箱分为</w:t>
      </w:r>
      <w:proofErr w:type="gramEnd"/>
      <w:r w:rsidRPr="0011709D">
        <w:rPr>
          <w:rFonts w:hint="eastAsia"/>
          <w:lang w:eastAsia="zh-CN"/>
        </w:rPr>
        <w:t>一段母线的终端头和母线</w:t>
      </w:r>
      <w:proofErr w:type="gramStart"/>
      <w:r w:rsidRPr="0011709D">
        <w:rPr>
          <w:rFonts w:hint="eastAsia"/>
          <w:lang w:eastAsia="zh-CN"/>
        </w:rPr>
        <w:t>接设备</w:t>
      </w:r>
      <w:proofErr w:type="gramEnd"/>
      <w:r w:rsidRPr="0011709D">
        <w:rPr>
          <w:rFonts w:hint="eastAsia"/>
          <w:lang w:eastAsia="zh-CN"/>
        </w:rPr>
        <w:t>的终端箱，终端头需要密闭，电气竖井内防护等级不低于</w:t>
      </w:r>
      <w:r w:rsidRPr="0011709D">
        <w:rPr>
          <w:rFonts w:hint="eastAsia"/>
          <w:lang w:eastAsia="zh-CN"/>
        </w:rPr>
        <w:t>I</w:t>
      </w:r>
      <w:r w:rsidRPr="0011709D">
        <w:rPr>
          <w:lang w:eastAsia="zh-CN"/>
        </w:rPr>
        <w:t>P</w:t>
      </w:r>
      <w:r w:rsidR="008312F9" w:rsidRPr="0011709D">
        <w:rPr>
          <w:lang w:eastAsia="zh-CN"/>
        </w:rPr>
        <w:t>54</w:t>
      </w:r>
      <w:r w:rsidRPr="0011709D">
        <w:rPr>
          <w:rFonts w:hint="eastAsia"/>
          <w:lang w:eastAsia="zh-CN"/>
        </w:rPr>
        <w:t>，电气竖井外</w:t>
      </w:r>
      <w:r w:rsidRPr="0011709D">
        <w:rPr>
          <w:rFonts w:hint="eastAsia"/>
          <w:lang w:eastAsia="zh-CN"/>
        </w:rPr>
        <w:t>I</w:t>
      </w:r>
      <w:r w:rsidRPr="0011709D">
        <w:rPr>
          <w:lang w:eastAsia="zh-CN"/>
        </w:rPr>
        <w:t>P65</w:t>
      </w:r>
      <w:r w:rsidR="00F22A3D" w:rsidRPr="0011709D">
        <w:rPr>
          <w:rFonts w:hint="eastAsia"/>
          <w:lang w:eastAsia="zh-CN"/>
        </w:rPr>
        <w:t>，颜色与母线槽相同</w:t>
      </w:r>
      <w:r w:rsidR="00F50D4C" w:rsidRPr="0011709D">
        <w:rPr>
          <w:rFonts w:hint="eastAsia"/>
          <w:lang w:eastAsia="zh-CN"/>
        </w:rPr>
        <w:t>，由母线槽厂家配套提供</w:t>
      </w:r>
      <w:r w:rsidRPr="0011709D">
        <w:rPr>
          <w:rFonts w:hint="eastAsia"/>
          <w:lang w:eastAsia="zh-CN"/>
        </w:rPr>
        <w:t>；连接设备的终端</w:t>
      </w:r>
      <w:proofErr w:type="gramStart"/>
      <w:r w:rsidRPr="0011709D">
        <w:rPr>
          <w:rFonts w:hint="eastAsia"/>
          <w:lang w:eastAsia="zh-CN"/>
        </w:rPr>
        <w:t>箱需要根据母排</w:t>
      </w:r>
      <w:proofErr w:type="gramEnd"/>
      <w:r w:rsidRPr="0011709D">
        <w:rPr>
          <w:rFonts w:hint="eastAsia"/>
          <w:lang w:eastAsia="zh-CN"/>
        </w:rPr>
        <w:t>的大小和电缆的规格，通过螺栓满足母线转接电缆的可靠连接，</w:t>
      </w:r>
      <w:r w:rsidR="00F22A3D" w:rsidRPr="0011709D">
        <w:rPr>
          <w:rFonts w:hint="eastAsia"/>
          <w:lang w:eastAsia="zh-CN"/>
        </w:rPr>
        <w:t>箱内设备必须包括所规定额定电流的镀锡铜母线，应设置足够的</w:t>
      </w:r>
      <w:r w:rsidR="00F22A3D" w:rsidRPr="0011709D">
        <w:rPr>
          <w:rFonts w:hint="eastAsia"/>
          <w:lang w:eastAsia="zh-CN"/>
        </w:rPr>
        <w:t>PE</w:t>
      </w:r>
      <w:r w:rsidR="00F22A3D" w:rsidRPr="0011709D">
        <w:rPr>
          <w:rFonts w:hint="eastAsia"/>
          <w:lang w:eastAsia="zh-CN"/>
        </w:rPr>
        <w:t>排、</w:t>
      </w:r>
      <w:r w:rsidR="00F22A3D" w:rsidRPr="0011709D">
        <w:rPr>
          <w:rFonts w:hint="eastAsia"/>
          <w:lang w:eastAsia="zh-CN"/>
        </w:rPr>
        <w:t>N</w:t>
      </w:r>
      <w:r w:rsidR="00F22A3D" w:rsidRPr="0011709D">
        <w:rPr>
          <w:rFonts w:hint="eastAsia"/>
          <w:lang w:eastAsia="zh-CN"/>
        </w:rPr>
        <w:t>排，其面积要严格按照设计要求选择，并在母线及压线部位作好正确的标识；充分考虑设备加工进场后利于安装、接线，</w:t>
      </w:r>
      <w:r w:rsidR="00F22A3D" w:rsidRPr="0011709D">
        <w:rPr>
          <w:rFonts w:hint="eastAsia"/>
          <w:lang w:eastAsia="zh-CN"/>
        </w:rPr>
        <w:t>PE</w:t>
      </w:r>
      <w:r w:rsidR="00F22A3D" w:rsidRPr="0011709D">
        <w:rPr>
          <w:rFonts w:hint="eastAsia"/>
          <w:lang w:eastAsia="zh-CN"/>
        </w:rPr>
        <w:t>排、</w:t>
      </w:r>
      <w:r w:rsidR="00F22A3D" w:rsidRPr="0011709D">
        <w:rPr>
          <w:rFonts w:hint="eastAsia"/>
          <w:lang w:eastAsia="zh-CN"/>
        </w:rPr>
        <w:t>N</w:t>
      </w:r>
      <w:r w:rsidR="00F22A3D" w:rsidRPr="0011709D">
        <w:rPr>
          <w:rFonts w:hint="eastAsia"/>
          <w:lang w:eastAsia="zh-CN"/>
        </w:rPr>
        <w:t>排上端子的数量要留有适当的余量；</w:t>
      </w:r>
      <w:r w:rsidR="00F22A3D" w:rsidRPr="0011709D">
        <w:rPr>
          <w:rFonts w:hint="eastAsia"/>
          <w:lang w:eastAsia="zh-CN"/>
        </w:rPr>
        <w:t>PE</w:t>
      </w:r>
      <w:r w:rsidR="00F22A3D" w:rsidRPr="0011709D">
        <w:rPr>
          <w:rFonts w:hint="eastAsia"/>
          <w:lang w:eastAsia="zh-CN"/>
        </w:rPr>
        <w:t>排放在箱内的左下侧，</w:t>
      </w:r>
      <w:r w:rsidR="00F22A3D" w:rsidRPr="0011709D">
        <w:rPr>
          <w:rFonts w:hint="eastAsia"/>
          <w:lang w:eastAsia="zh-CN"/>
        </w:rPr>
        <w:t>N</w:t>
      </w:r>
      <w:r w:rsidR="00F22A3D" w:rsidRPr="0011709D">
        <w:rPr>
          <w:rFonts w:hint="eastAsia"/>
          <w:lang w:eastAsia="zh-CN"/>
        </w:rPr>
        <w:t>排在箱内的右下侧。</w:t>
      </w:r>
      <w:r w:rsidR="00F22A3D" w:rsidRPr="0011709D">
        <w:rPr>
          <w:rFonts w:hint="eastAsia"/>
          <w:lang w:val="en-US" w:eastAsia="zh-CN"/>
        </w:rPr>
        <w:t>箱体采用厚度不小</w:t>
      </w:r>
      <w:r w:rsidR="00F22A3D" w:rsidRPr="0011709D">
        <w:rPr>
          <w:rFonts w:hint="eastAsia"/>
          <w:lang w:val="en-US" w:eastAsia="zh-CN"/>
        </w:rPr>
        <w:t>1.5</w:t>
      </w:r>
      <w:r w:rsidR="00F22A3D" w:rsidRPr="0011709D">
        <w:rPr>
          <w:lang w:val="en-US" w:eastAsia="zh-CN"/>
        </w:rPr>
        <w:t>mm</w:t>
      </w:r>
      <w:r w:rsidR="00F22A3D" w:rsidRPr="0011709D">
        <w:rPr>
          <w:rFonts w:hint="eastAsia"/>
          <w:lang w:val="en-US" w:eastAsia="zh-CN"/>
        </w:rPr>
        <w:t>的优质冷轧钢板，大于</w:t>
      </w:r>
      <w:r w:rsidR="00F22A3D" w:rsidRPr="0011709D">
        <w:rPr>
          <w:rFonts w:hint="eastAsia"/>
          <w:lang w:val="en-US" w:eastAsia="zh-CN"/>
        </w:rPr>
        <w:t>600mm</w:t>
      </w:r>
      <w:r w:rsidR="00F22A3D" w:rsidRPr="0011709D">
        <w:rPr>
          <w:rFonts w:hint="eastAsia"/>
          <w:lang w:val="en-US" w:eastAsia="zh-CN"/>
        </w:rPr>
        <w:t>箱体及落地柜板材厚度不小于</w:t>
      </w:r>
      <w:r w:rsidR="00F22A3D" w:rsidRPr="0011709D">
        <w:rPr>
          <w:rFonts w:hint="eastAsia"/>
          <w:lang w:val="en-US" w:eastAsia="zh-CN"/>
        </w:rPr>
        <w:t>2.0mm</w:t>
      </w:r>
      <w:r w:rsidR="00F22A3D" w:rsidRPr="0011709D">
        <w:rPr>
          <w:rFonts w:hint="eastAsia"/>
          <w:lang w:val="en-US" w:eastAsia="zh-CN"/>
        </w:rPr>
        <w:t>，并应作防腐处理，箱体表面经过除油、除锈、磷化处理、喷粉烘烤或喷塑处理。整个箱体的防护等级不低于</w:t>
      </w:r>
      <w:r w:rsidR="00F22A3D" w:rsidRPr="0011709D">
        <w:rPr>
          <w:rFonts w:hint="eastAsia"/>
          <w:lang w:val="en-US" w:eastAsia="zh-CN"/>
        </w:rPr>
        <w:t>IP</w:t>
      </w:r>
      <w:r w:rsidR="008312F9" w:rsidRPr="0011709D">
        <w:rPr>
          <w:lang w:val="en-US" w:eastAsia="zh-CN"/>
        </w:rPr>
        <w:t>54</w:t>
      </w:r>
      <w:r w:rsidR="00F22A3D" w:rsidRPr="0011709D">
        <w:rPr>
          <w:rFonts w:hint="eastAsia"/>
          <w:lang w:val="en-US" w:eastAsia="zh-CN"/>
        </w:rPr>
        <w:t>。</w:t>
      </w:r>
    </w:p>
    <w:p w14:paraId="00C6AF21" w14:textId="1B807C0D" w:rsidR="006C1ADB" w:rsidRPr="009556C1" w:rsidRDefault="006C1ADB" w:rsidP="009556C1">
      <w:pPr>
        <w:pStyle w:val="ReportLevel2"/>
        <w:keepNext w:val="0"/>
        <w:tabs>
          <w:tab w:val="clear" w:pos="1276"/>
        </w:tabs>
        <w:spacing w:beforeLines="50" w:before="156" w:after="0" w:line="360" w:lineRule="auto"/>
        <w:ind w:left="0" w:firstLine="0"/>
        <w:jc w:val="both"/>
        <w:rPr>
          <w:b w:val="0"/>
          <w:bCs/>
          <w:color w:val="auto"/>
          <w:sz w:val="28"/>
          <w:szCs w:val="28"/>
          <w:lang w:eastAsia="zh-CN"/>
        </w:rPr>
      </w:pPr>
      <w:r w:rsidRPr="0011709D">
        <w:rPr>
          <w:rFonts w:hint="eastAsia"/>
          <w:b w:val="0"/>
          <w:bCs/>
          <w:color w:val="auto"/>
          <w:sz w:val="28"/>
          <w:szCs w:val="28"/>
          <w:lang w:eastAsia="zh-CN"/>
        </w:rPr>
        <w:t>耐火母线槽特殊要求</w:t>
      </w:r>
    </w:p>
    <w:p w14:paraId="61392C2D" w14:textId="77777777" w:rsidR="006C1ADB" w:rsidRPr="0011709D" w:rsidRDefault="006C1ADB" w:rsidP="00C650EA">
      <w:pPr>
        <w:pStyle w:val="ReportLevel3"/>
        <w:keepNext w:val="0"/>
        <w:widowControl w:val="0"/>
        <w:spacing w:before="156" w:after="0" w:line="360" w:lineRule="auto"/>
        <w:rPr>
          <w:lang w:eastAsia="zh-CN"/>
        </w:rPr>
      </w:pPr>
      <w:r w:rsidRPr="0011709D">
        <w:rPr>
          <w:rFonts w:hint="eastAsia"/>
          <w:lang w:eastAsia="zh-CN"/>
        </w:rPr>
        <w:t>一般要求</w:t>
      </w:r>
    </w:p>
    <w:p w14:paraId="6960941C" w14:textId="77777777" w:rsidR="006C1ADB" w:rsidRPr="0011709D" w:rsidRDefault="006C1ADB" w:rsidP="006C1ADB">
      <w:pPr>
        <w:pStyle w:val="ReportLevel3"/>
        <w:keepNext w:val="0"/>
        <w:numPr>
          <w:ilvl w:val="0"/>
          <w:numId w:val="0"/>
        </w:numPr>
        <w:spacing w:before="156" w:after="0" w:line="360" w:lineRule="auto"/>
        <w:ind w:left="1134"/>
        <w:jc w:val="both"/>
        <w:outlineLvl w:val="9"/>
        <w:rPr>
          <w:lang w:eastAsia="zh-CN"/>
        </w:rPr>
      </w:pPr>
      <w:r w:rsidRPr="0011709D">
        <w:rPr>
          <w:rFonts w:hint="eastAsia"/>
          <w:lang w:eastAsia="zh-CN"/>
        </w:rPr>
        <w:t xml:space="preserve">1) </w:t>
      </w:r>
      <w:r w:rsidRPr="0011709D">
        <w:rPr>
          <w:rFonts w:hint="eastAsia"/>
          <w:lang w:eastAsia="zh-CN"/>
        </w:rPr>
        <w:t>应满足</w:t>
      </w:r>
      <w:r w:rsidRPr="0011709D">
        <w:rPr>
          <w:rFonts w:hint="eastAsia"/>
          <w:lang w:eastAsia="zh-CN"/>
        </w:rPr>
        <w:t>750</w:t>
      </w:r>
      <w:r w:rsidRPr="0011709D">
        <w:rPr>
          <w:lang w:eastAsia="zh-CN"/>
        </w:rPr>
        <w:t>°C</w:t>
      </w:r>
      <w:r w:rsidRPr="0011709D">
        <w:rPr>
          <w:rFonts w:hint="eastAsia"/>
          <w:lang w:eastAsia="zh-CN"/>
        </w:rPr>
        <w:t>火焰下连续</w:t>
      </w:r>
      <w:r w:rsidRPr="0011709D">
        <w:rPr>
          <w:rFonts w:hint="eastAsia"/>
          <w:lang w:eastAsia="zh-CN"/>
        </w:rPr>
        <w:t>180</w:t>
      </w:r>
      <w:r w:rsidRPr="0011709D">
        <w:rPr>
          <w:rFonts w:hint="eastAsia"/>
          <w:lang w:eastAsia="zh-CN"/>
        </w:rPr>
        <w:t>分钟持续供电时间的要求。</w:t>
      </w:r>
    </w:p>
    <w:p w14:paraId="391EF2B4" w14:textId="77777777" w:rsidR="006C1ADB" w:rsidRPr="0011709D" w:rsidRDefault="006C1ADB" w:rsidP="006C1ADB">
      <w:pPr>
        <w:pStyle w:val="ReportLevel3"/>
        <w:keepNext w:val="0"/>
        <w:numPr>
          <w:ilvl w:val="0"/>
          <w:numId w:val="0"/>
        </w:numPr>
        <w:spacing w:before="156" w:after="0" w:line="360" w:lineRule="auto"/>
        <w:ind w:left="1134"/>
        <w:jc w:val="both"/>
        <w:outlineLvl w:val="9"/>
        <w:rPr>
          <w:lang w:eastAsia="zh-CN"/>
        </w:rPr>
      </w:pPr>
      <w:r w:rsidRPr="0011709D">
        <w:rPr>
          <w:rFonts w:hint="eastAsia"/>
          <w:lang w:eastAsia="zh-CN"/>
        </w:rPr>
        <w:t>2)</w:t>
      </w:r>
      <w:r w:rsidRPr="0011709D">
        <w:rPr>
          <w:lang w:eastAsia="zh-CN"/>
        </w:rPr>
        <w:t> </w:t>
      </w:r>
      <w:r w:rsidRPr="0011709D">
        <w:rPr>
          <w:rFonts w:hint="eastAsia"/>
          <w:lang w:eastAsia="zh-CN"/>
        </w:rPr>
        <w:t xml:space="preserve"> </w:t>
      </w:r>
      <w:r w:rsidRPr="0011709D">
        <w:rPr>
          <w:rFonts w:hint="eastAsia"/>
          <w:lang w:eastAsia="zh-CN"/>
        </w:rPr>
        <w:t>采用无机绝缘材料，其极限温升试验和短路耐受强度试验应满足</w:t>
      </w:r>
      <w:r w:rsidRPr="0011709D">
        <w:rPr>
          <w:rFonts w:hint="eastAsia"/>
          <w:lang w:eastAsia="zh-CN"/>
        </w:rPr>
        <w:t>GB7251.2-20</w:t>
      </w:r>
      <w:r w:rsidRPr="0011709D">
        <w:rPr>
          <w:lang w:eastAsia="zh-CN"/>
        </w:rPr>
        <w:t>13</w:t>
      </w:r>
      <w:r w:rsidRPr="0011709D">
        <w:rPr>
          <w:rFonts w:hint="eastAsia"/>
          <w:lang w:eastAsia="zh-CN"/>
        </w:rPr>
        <w:t>的相关规定；完整性试验应满足</w:t>
      </w:r>
      <w:r w:rsidRPr="0011709D">
        <w:rPr>
          <w:rFonts w:hint="eastAsia"/>
          <w:lang w:eastAsia="zh-CN"/>
        </w:rPr>
        <w:t>GB/T19216.11-2003/IEC60331.11-1999</w:t>
      </w:r>
      <w:r w:rsidRPr="0011709D">
        <w:rPr>
          <w:rFonts w:hint="eastAsia"/>
          <w:lang w:eastAsia="zh-CN"/>
        </w:rPr>
        <w:t>规定的试验要求。</w:t>
      </w:r>
    </w:p>
    <w:p w14:paraId="7351B8E2" w14:textId="77777777" w:rsidR="006C1ADB" w:rsidRPr="0011709D" w:rsidRDefault="006C1ADB" w:rsidP="00C650EA">
      <w:pPr>
        <w:pStyle w:val="ReportLevel3"/>
        <w:keepNext w:val="0"/>
        <w:widowControl w:val="0"/>
        <w:spacing w:before="156" w:after="0" w:line="360" w:lineRule="auto"/>
        <w:rPr>
          <w:lang w:eastAsia="zh-CN"/>
        </w:rPr>
      </w:pPr>
      <w:r w:rsidRPr="0011709D">
        <w:rPr>
          <w:rFonts w:hint="eastAsia"/>
          <w:lang w:eastAsia="zh-CN"/>
        </w:rPr>
        <w:lastRenderedPageBreak/>
        <w:t>材料要求：</w:t>
      </w:r>
    </w:p>
    <w:p w14:paraId="212E999C" w14:textId="77777777" w:rsidR="006C1ADB" w:rsidRPr="0011709D" w:rsidRDefault="006C1ADB" w:rsidP="006C1ADB">
      <w:pPr>
        <w:pStyle w:val="ReportLevel3"/>
        <w:keepNext w:val="0"/>
        <w:numPr>
          <w:ilvl w:val="0"/>
          <w:numId w:val="0"/>
        </w:numPr>
        <w:spacing w:before="156" w:after="0" w:line="360" w:lineRule="auto"/>
        <w:ind w:left="1134"/>
        <w:jc w:val="both"/>
        <w:outlineLvl w:val="9"/>
        <w:rPr>
          <w:lang w:eastAsia="zh-CN"/>
        </w:rPr>
      </w:pPr>
      <w:r w:rsidRPr="0011709D">
        <w:rPr>
          <w:rFonts w:hint="eastAsia"/>
          <w:lang w:eastAsia="zh-CN"/>
        </w:rPr>
        <w:t xml:space="preserve">1) </w:t>
      </w:r>
      <w:r w:rsidRPr="0011709D">
        <w:rPr>
          <w:rFonts w:hint="eastAsia"/>
          <w:lang w:eastAsia="zh-CN"/>
        </w:rPr>
        <w:t>母线槽内导体及搭接导体采用</w:t>
      </w:r>
      <w:r w:rsidRPr="0011709D">
        <w:rPr>
          <w:rFonts w:hint="eastAsia"/>
          <w:lang w:eastAsia="zh-CN"/>
        </w:rPr>
        <w:t>T2</w:t>
      </w:r>
      <w:r w:rsidRPr="0011709D">
        <w:rPr>
          <w:rFonts w:hint="eastAsia"/>
          <w:lang w:eastAsia="zh-CN"/>
        </w:rPr>
        <w:t>电解铜作为导体材料，轧制成</w:t>
      </w:r>
      <w:r w:rsidRPr="0011709D">
        <w:rPr>
          <w:rFonts w:hint="eastAsia"/>
          <w:lang w:eastAsia="zh-CN"/>
        </w:rPr>
        <w:t>TMY</w:t>
      </w:r>
      <w:r w:rsidRPr="0011709D">
        <w:rPr>
          <w:rFonts w:hint="eastAsia"/>
          <w:lang w:eastAsia="zh-CN"/>
        </w:rPr>
        <w:t>电工硬铜排，铜的纯度达到</w:t>
      </w:r>
      <w:r w:rsidRPr="0011709D">
        <w:rPr>
          <w:rFonts w:hint="eastAsia"/>
          <w:lang w:eastAsia="zh-CN"/>
        </w:rPr>
        <w:t>99.9</w:t>
      </w:r>
      <w:r w:rsidR="00CC4F77" w:rsidRPr="0011709D">
        <w:rPr>
          <w:lang w:eastAsia="zh-CN"/>
        </w:rPr>
        <w:t>5</w:t>
      </w:r>
      <w:r w:rsidRPr="0011709D">
        <w:rPr>
          <w:rFonts w:hint="eastAsia"/>
          <w:lang w:eastAsia="zh-CN"/>
        </w:rPr>
        <w:t>%</w:t>
      </w:r>
      <w:r w:rsidRPr="0011709D">
        <w:rPr>
          <w:rFonts w:hint="eastAsia"/>
          <w:lang w:eastAsia="zh-CN"/>
        </w:rPr>
        <w:t>以上，导电率</w:t>
      </w:r>
      <w:r w:rsidRPr="0011709D">
        <w:rPr>
          <w:rFonts w:hint="eastAsia"/>
          <w:lang w:eastAsia="zh-CN"/>
        </w:rPr>
        <w:t>97%</w:t>
      </w:r>
      <w:r w:rsidRPr="0011709D">
        <w:rPr>
          <w:rFonts w:hint="eastAsia"/>
          <w:lang w:eastAsia="zh-CN"/>
        </w:rPr>
        <w:t>以上，电阻率≤</w:t>
      </w:r>
      <w:r w:rsidRPr="0011709D">
        <w:rPr>
          <w:rFonts w:hint="eastAsia"/>
          <w:lang w:eastAsia="zh-CN"/>
        </w:rPr>
        <w:t>0.017777</w:t>
      </w:r>
      <w:r w:rsidRPr="0011709D">
        <w:rPr>
          <w:rFonts w:hint="eastAsia"/>
          <w:lang w:eastAsia="zh-CN"/>
        </w:rPr>
        <w:t>Ω·</w:t>
      </w:r>
      <w:r w:rsidRPr="0011709D">
        <w:rPr>
          <w:rFonts w:hint="eastAsia"/>
          <w:lang w:eastAsia="zh-CN"/>
        </w:rPr>
        <w:t>mm2/m</w:t>
      </w:r>
      <w:r w:rsidR="002E29DA" w:rsidRPr="0011709D">
        <w:rPr>
          <w:rFonts w:hint="eastAsia"/>
          <w:lang w:eastAsia="zh-CN"/>
        </w:rPr>
        <w:t>；须提供</w:t>
      </w:r>
      <w:proofErr w:type="gramStart"/>
      <w:r w:rsidR="002E29DA" w:rsidRPr="0011709D">
        <w:rPr>
          <w:rFonts w:hint="eastAsia"/>
          <w:lang w:eastAsia="zh-CN"/>
        </w:rPr>
        <w:t>第三方铜导体</w:t>
      </w:r>
      <w:proofErr w:type="gramEnd"/>
      <w:r w:rsidR="002E29DA" w:rsidRPr="0011709D">
        <w:rPr>
          <w:rFonts w:hint="eastAsia"/>
          <w:lang w:eastAsia="zh-CN"/>
        </w:rPr>
        <w:t>纯度检测报告，供货时提供本批次铜导体纯度检测报告。</w:t>
      </w:r>
    </w:p>
    <w:p w14:paraId="13C7B18B" w14:textId="77777777" w:rsidR="006C1ADB" w:rsidRPr="0011709D" w:rsidRDefault="006C1ADB" w:rsidP="006C1ADB">
      <w:pPr>
        <w:pStyle w:val="ReportLevel3"/>
        <w:keepNext w:val="0"/>
        <w:numPr>
          <w:ilvl w:val="0"/>
          <w:numId w:val="0"/>
        </w:numPr>
        <w:spacing w:before="156" w:after="0" w:line="360" w:lineRule="auto"/>
        <w:ind w:left="1134"/>
        <w:jc w:val="both"/>
        <w:outlineLvl w:val="9"/>
        <w:rPr>
          <w:lang w:eastAsia="zh-CN"/>
        </w:rPr>
      </w:pPr>
      <w:r w:rsidRPr="0011709D">
        <w:rPr>
          <w:rFonts w:hint="eastAsia"/>
          <w:lang w:eastAsia="zh-CN"/>
        </w:rPr>
        <w:t xml:space="preserve">2) </w:t>
      </w:r>
      <w:r w:rsidRPr="0011709D">
        <w:rPr>
          <w:rFonts w:hint="eastAsia"/>
          <w:lang w:eastAsia="zh-CN"/>
        </w:rPr>
        <w:t>所有绝缘材料采用耐温超过</w:t>
      </w:r>
      <w:r w:rsidRPr="0011709D">
        <w:rPr>
          <w:rFonts w:hint="eastAsia"/>
          <w:lang w:eastAsia="zh-CN"/>
        </w:rPr>
        <w:t>750</w:t>
      </w:r>
      <w:r w:rsidRPr="0011709D">
        <w:rPr>
          <w:rFonts w:hint="eastAsia"/>
          <w:lang w:eastAsia="zh-CN"/>
        </w:rPr>
        <w:t>℃以上的耐高温绝缘材料</w:t>
      </w:r>
    </w:p>
    <w:p w14:paraId="6EF2D9FD" w14:textId="77777777" w:rsidR="006C1ADB" w:rsidRPr="0011709D" w:rsidRDefault="006C1ADB" w:rsidP="006C1ADB">
      <w:pPr>
        <w:pStyle w:val="ReportLevel3"/>
        <w:keepNext w:val="0"/>
        <w:numPr>
          <w:ilvl w:val="0"/>
          <w:numId w:val="0"/>
        </w:numPr>
        <w:spacing w:before="156" w:after="0" w:line="360" w:lineRule="auto"/>
        <w:ind w:left="1134"/>
        <w:jc w:val="both"/>
        <w:outlineLvl w:val="9"/>
        <w:rPr>
          <w:lang w:eastAsia="zh-CN"/>
        </w:rPr>
      </w:pPr>
      <w:r w:rsidRPr="0011709D">
        <w:rPr>
          <w:rFonts w:hint="eastAsia"/>
          <w:lang w:eastAsia="zh-CN"/>
        </w:rPr>
        <w:t xml:space="preserve">3) </w:t>
      </w:r>
      <w:r w:rsidRPr="0011709D">
        <w:rPr>
          <w:rFonts w:hint="eastAsia"/>
          <w:lang w:eastAsia="zh-CN"/>
        </w:rPr>
        <w:t>母线槽系统外壳及侧板采用钢外壳，表面要做防火涂料处理</w:t>
      </w:r>
    </w:p>
    <w:p w14:paraId="75A1BD76" w14:textId="77777777" w:rsidR="00CC4F77" w:rsidRPr="0011709D" w:rsidRDefault="00CC4F77" w:rsidP="00CC4F77">
      <w:pPr>
        <w:pStyle w:val="ReportLevel3"/>
        <w:keepNext w:val="0"/>
        <w:numPr>
          <w:ilvl w:val="0"/>
          <w:numId w:val="0"/>
        </w:numPr>
        <w:spacing w:before="156" w:after="0" w:line="360" w:lineRule="auto"/>
        <w:ind w:left="1134"/>
        <w:jc w:val="both"/>
        <w:outlineLvl w:val="9"/>
        <w:rPr>
          <w:lang w:eastAsia="zh-CN"/>
        </w:rPr>
      </w:pPr>
      <w:r w:rsidRPr="0011709D">
        <w:rPr>
          <w:rFonts w:hint="eastAsia"/>
          <w:lang w:eastAsia="zh-CN"/>
        </w:rPr>
        <w:t xml:space="preserve">4) </w:t>
      </w:r>
      <w:r w:rsidRPr="0011709D">
        <w:rPr>
          <w:rFonts w:hint="eastAsia"/>
          <w:lang w:eastAsia="zh-CN"/>
        </w:rPr>
        <w:t>导体厚度≥</w:t>
      </w:r>
      <w:r w:rsidRPr="0011709D">
        <w:rPr>
          <w:lang w:eastAsia="zh-CN"/>
        </w:rPr>
        <w:t>4mm</w:t>
      </w:r>
      <w:r w:rsidRPr="0011709D">
        <w:rPr>
          <w:lang w:eastAsia="zh-CN"/>
        </w:rPr>
        <w:t>；</w:t>
      </w:r>
    </w:p>
    <w:p w14:paraId="58EE5020" w14:textId="77777777" w:rsidR="006C1ADB" w:rsidRPr="0011709D" w:rsidRDefault="006C1ADB" w:rsidP="00C650EA">
      <w:pPr>
        <w:pStyle w:val="ReportLevel3"/>
        <w:keepNext w:val="0"/>
        <w:widowControl w:val="0"/>
        <w:spacing w:before="156" w:after="0" w:line="360" w:lineRule="auto"/>
        <w:rPr>
          <w:lang w:eastAsia="zh-CN"/>
        </w:rPr>
      </w:pPr>
      <w:r w:rsidRPr="0011709D">
        <w:rPr>
          <w:rFonts w:hint="eastAsia"/>
          <w:lang w:eastAsia="zh-CN"/>
        </w:rPr>
        <w:t>母线槽本体要求</w:t>
      </w:r>
    </w:p>
    <w:p w14:paraId="4984C9FE" w14:textId="77777777" w:rsidR="006C1ADB" w:rsidRPr="0011709D" w:rsidRDefault="006C1ADB" w:rsidP="006C1ADB">
      <w:pPr>
        <w:pStyle w:val="ReportLevel3"/>
        <w:keepNext w:val="0"/>
        <w:numPr>
          <w:ilvl w:val="0"/>
          <w:numId w:val="0"/>
        </w:numPr>
        <w:spacing w:before="156" w:after="0" w:line="360" w:lineRule="auto"/>
        <w:ind w:left="1134"/>
        <w:jc w:val="both"/>
        <w:outlineLvl w:val="9"/>
        <w:rPr>
          <w:lang w:eastAsia="zh-CN"/>
        </w:rPr>
      </w:pPr>
      <w:r w:rsidRPr="0011709D">
        <w:rPr>
          <w:rFonts w:hint="eastAsia"/>
          <w:lang w:eastAsia="zh-CN"/>
        </w:rPr>
        <w:t xml:space="preserve">1) </w:t>
      </w:r>
      <w:r w:rsidRPr="0011709D">
        <w:rPr>
          <w:rFonts w:hint="eastAsia"/>
          <w:lang w:eastAsia="zh-CN"/>
        </w:rPr>
        <w:t>母线槽的本体连接头，弯头，分接单元防护等级：要求达到</w:t>
      </w:r>
      <w:r w:rsidRPr="0011709D">
        <w:rPr>
          <w:rFonts w:hint="eastAsia"/>
          <w:lang w:eastAsia="zh-CN"/>
        </w:rPr>
        <w:t>IP65 </w:t>
      </w:r>
      <w:r w:rsidR="00B544A0" w:rsidRPr="0011709D">
        <w:rPr>
          <w:rFonts w:hint="eastAsia"/>
          <w:lang w:eastAsia="zh-CN"/>
        </w:rPr>
        <w:t>；</w:t>
      </w:r>
    </w:p>
    <w:p w14:paraId="06460479" w14:textId="77777777" w:rsidR="006C1ADB" w:rsidRPr="0011709D" w:rsidRDefault="006C1ADB" w:rsidP="006C1ADB">
      <w:pPr>
        <w:pStyle w:val="ReportLevel3"/>
        <w:keepNext w:val="0"/>
        <w:numPr>
          <w:ilvl w:val="0"/>
          <w:numId w:val="0"/>
        </w:numPr>
        <w:spacing w:before="156" w:after="0" w:line="360" w:lineRule="auto"/>
        <w:ind w:left="1134"/>
        <w:jc w:val="both"/>
        <w:outlineLvl w:val="9"/>
        <w:rPr>
          <w:lang w:eastAsia="zh-CN"/>
        </w:rPr>
      </w:pPr>
      <w:r w:rsidRPr="0011709D">
        <w:rPr>
          <w:rFonts w:hint="eastAsia"/>
          <w:lang w:eastAsia="zh-CN"/>
        </w:rPr>
        <w:t xml:space="preserve">2) </w:t>
      </w:r>
      <w:r w:rsidRPr="0011709D">
        <w:rPr>
          <w:rFonts w:hint="eastAsia"/>
          <w:lang w:eastAsia="zh-CN"/>
        </w:rPr>
        <w:t>母线槽为三相五线制（</w:t>
      </w:r>
      <w:r w:rsidRPr="0011709D">
        <w:rPr>
          <w:rFonts w:hint="eastAsia"/>
          <w:lang w:eastAsia="zh-CN"/>
        </w:rPr>
        <w:t>TN-S</w:t>
      </w:r>
      <w:r w:rsidRPr="0011709D">
        <w:rPr>
          <w:rFonts w:hint="eastAsia"/>
          <w:lang w:eastAsia="zh-CN"/>
        </w:rPr>
        <w:t>系统），</w:t>
      </w:r>
      <w:r w:rsidRPr="0011709D">
        <w:rPr>
          <w:rFonts w:hint="eastAsia"/>
          <w:lang w:eastAsia="zh-CN"/>
        </w:rPr>
        <w:t>N</w:t>
      </w:r>
      <w:r w:rsidRPr="0011709D">
        <w:rPr>
          <w:rFonts w:hint="eastAsia"/>
          <w:lang w:eastAsia="zh-CN"/>
        </w:rPr>
        <w:t>线与相线导体截面等同，</w:t>
      </w:r>
      <w:r w:rsidRPr="0011709D">
        <w:rPr>
          <w:rFonts w:hint="eastAsia"/>
          <w:lang w:eastAsia="zh-CN"/>
        </w:rPr>
        <w:t>PE</w:t>
      </w:r>
      <w:r w:rsidRPr="0011709D">
        <w:rPr>
          <w:rFonts w:hint="eastAsia"/>
          <w:lang w:eastAsia="zh-CN"/>
        </w:rPr>
        <w:t>线不少于相线</w:t>
      </w:r>
      <w:r w:rsidRPr="0011709D">
        <w:rPr>
          <w:rFonts w:hint="eastAsia"/>
          <w:lang w:eastAsia="zh-CN"/>
        </w:rPr>
        <w:t>50%</w:t>
      </w:r>
      <w:r w:rsidRPr="0011709D">
        <w:rPr>
          <w:rFonts w:hint="eastAsia"/>
          <w:lang w:eastAsia="zh-CN"/>
        </w:rPr>
        <w:t>截面积，</w:t>
      </w:r>
      <w:r w:rsidRPr="0011709D">
        <w:rPr>
          <w:rFonts w:hint="eastAsia"/>
          <w:lang w:eastAsia="zh-CN"/>
        </w:rPr>
        <w:t>A</w:t>
      </w:r>
      <w:r w:rsidRPr="0011709D">
        <w:rPr>
          <w:rFonts w:hint="eastAsia"/>
          <w:lang w:eastAsia="zh-CN"/>
        </w:rPr>
        <w:t>、</w:t>
      </w:r>
      <w:r w:rsidRPr="0011709D">
        <w:rPr>
          <w:rFonts w:hint="eastAsia"/>
          <w:lang w:eastAsia="zh-CN"/>
        </w:rPr>
        <w:t>B</w:t>
      </w:r>
      <w:r w:rsidRPr="0011709D">
        <w:rPr>
          <w:rFonts w:hint="eastAsia"/>
          <w:lang w:eastAsia="zh-CN"/>
        </w:rPr>
        <w:t>、</w:t>
      </w:r>
      <w:r w:rsidRPr="0011709D">
        <w:rPr>
          <w:rFonts w:hint="eastAsia"/>
          <w:lang w:eastAsia="zh-CN"/>
        </w:rPr>
        <w:t>C</w:t>
      </w:r>
      <w:r w:rsidRPr="0011709D">
        <w:rPr>
          <w:rFonts w:hint="eastAsia"/>
          <w:lang w:eastAsia="zh-CN"/>
        </w:rPr>
        <w:t>、</w:t>
      </w:r>
      <w:r w:rsidRPr="0011709D">
        <w:rPr>
          <w:rFonts w:hint="eastAsia"/>
          <w:lang w:eastAsia="zh-CN"/>
        </w:rPr>
        <w:t>N</w:t>
      </w:r>
      <w:r w:rsidRPr="0011709D">
        <w:rPr>
          <w:rFonts w:hint="eastAsia"/>
          <w:lang w:eastAsia="zh-CN"/>
        </w:rPr>
        <w:t>、</w:t>
      </w:r>
      <w:r w:rsidRPr="0011709D">
        <w:rPr>
          <w:rFonts w:hint="eastAsia"/>
          <w:lang w:eastAsia="zh-CN"/>
        </w:rPr>
        <w:t>PE</w:t>
      </w:r>
      <w:r w:rsidRPr="0011709D">
        <w:rPr>
          <w:rFonts w:hint="eastAsia"/>
          <w:lang w:eastAsia="zh-CN"/>
        </w:rPr>
        <w:t>线全部采用电解铜；</w:t>
      </w:r>
    </w:p>
    <w:p w14:paraId="47263859" w14:textId="77777777" w:rsidR="006C1ADB" w:rsidRPr="0011709D" w:rsidRDefault="006C1ADB" w:rsidP="006C1ADB">
      <w:pPr>
        <w:pStyle w:val="ReportLevel3"/>
        <w:keepNext w:val="0"/>
        <w:numPr>
          <w:ilvl w:val="0"/>
          <w:numId w:val="0"/>
        </w:numPr>
        <w:spacing w:before="156" w:after="0" w:line="360" w:lineRule="auto"/>
        <w:ind w:left="1134"/>
        <w:jc w:val="both"/>
        <w:outlineLvl w:val="9"/>
        <w:rPr>
          <w:lang w:eastAsia="zh-CN"/>
        </w:rPr>
      </w:pPr>
      <w:r w:rsidRPr="0011709D">
        <w:rPr>
          <w:rFonts w:hint="eastAsia"/>
          <w:lang w:eastAsia="zh-CN"/>
        </w:rPr>
        <w:t xml:space="preserve">3) </w:t>
      </w:r>
      <w:r w:rsidRPr="0011709D">
        <w:rPr>
          <w:rFonts w:hint="eastAsia"/>
          <w:lang w:eastAsia="zh-CN"/>
        </w:rPr>
        <w:t>母线槽及插接口处全长采用密集型，不允许本体密集型，插接口空气型，以防插接口温升过高。</w:t>
      </w:r>
      <w:r w:rsidR="00CC4F77" w:rsidRPr="0011709D">
        <w:rPr>
          <w:rFonts w:hint="eastAsia"/>
          <w:lang w:eastAsia="zh-CN"/>
        </w:rPr>
        <w:t>母线槽本体内导体、插接口及连接头极限温升≤</w:t>
      </w:r>
      <w:r w:rsidR="00CC4F77" w:rsidRPr="0011709D">
        <w:rPr>
          <w:lang w:eastAsia="zh-CN"/>
        </w:rPr>
        <w:t>70K</w:t>
      </w:r>
      <w:r w:rsidR="00CC4F77" w:rsidRPr="0011709D">
        <w:rPr>
          <w:rFonts w:hint="eastAsia"/>
          <w:lang w:eastAsia="zh-CN"/>
        </w:rPr>
        <w:t>，外壳极限温升≤</w:t>
      </w:r>
      <w:r w:rsidR="00CC4F77" w:rsidRPr="0011709D">
        <w:rPr>
          <w:lang w:eastAsia="zh-CN"/>
        </w:rPr>
        <w:t>55K</w:t>
      </w:r>
      <w:r w:rsidR="00CC4F77" w:rsidRPr="0011709D">
        <w:rPr>
          <w:rFonts w:hint="eastAsia"/>
          <w:lang w:eastAsia="zh-CN"/>
        </w:rPr>
        <w:t>，须提供本项目采用的各个电流等级母线槽的极限温升报告。</w:t>
      </w:r>
    </w:p>
    <w:p w14:paraId="204C967C" w14:textId="77777777" w:rsidR="006C1ADB" w:rsidRPr="0011709D" w:rsidRDefault="006C1ADB" w:rsidP="00C650EA">
      <w:pPr>
        <w:pStyle w:val="ReportLevel3"/>
        <w:keepNext w:val="0"/>
        <w:widowControl w:val="0"/>
        <w:spacing w:before="156" w:after="0" w:line="360" w:lineRule="auto"/>
        <w:rPr>
          <w:lang w:eastAsia="zh-CN"/>
        </w:rPr>
      </w:pPr>
      <w:r w:rsidRPr="0011709D">
        <w:rPr>
          <w:rFonts w:hint="eastAsia"/>
          <w:lang w:eastAsia="zh-CN"/>
        </w:rPr>
        <w:t>过渡连接</w:t>
      </w:r>
      <w:r w:rsidRPr="0011709D">
        <w:rPr>
          <w:rFonts w:hint="eastAsia"/>
          <w:lang w:eastAsia="zh-CN"/>
        </w:rPr>
        <w:t>/</w:t>
      </w:r>
      <w:r w:rsidRPr="0011709D">
        <w:rPr>
          <w:rFonts w:hint="eastAsia"/>
          <w:lang w:eastAsia="zh-CN"/>
        </w:rPr>
        <w:t>跨接及安装支架</w:t>
      </w:r>
    </w:p>
    <w:p w14:paraId="3535D8F5" w14:textId="77777777" w:rsidR="006C1ADB" w:rsidRPr="0011709D" w:rsidRDefault="006C1ADB" w:rsidP="006C1ADB">
      <w:pPr>
        <w:pStyle w:val="ReportLevel3"/>
        <w:keepNext w:val="0"/>
        <w:numPr>
          <w:ilvl w:val="0"/>
          <w:numId w:val="0"/>
        </w:numPr>
        <w:spacing w:before="156" w:after="0" w:line="360" w:lineRule="auto"/>
        <w:ind w:left="1134"/>
        <w:jc w:val="both"/>
        <w:outlineLvl w:val="9"/>
        <w:rPr>
          <w:lang w:eastAsia="zh-CN"/>
        </w:rPr>
      </w:pPr>
      <w:r w:rsidRPr="0011709D">
        <w:rPr>
          <w:rFonts w:hint="eastAsia"/>
          <w:lang w:eastAsia="zh-CN"/>
        </w:rPr>
        <w:t xml:space="preserve">1) </w:t>
      </w:r>
      <w:r w:rsidRPr="0011709D">
        <w:rPr>
          <w:rFonts w:hint="eastAsia"/>
          <w:lang w:eastAsia="zh-CN"/>
        </w:rPr>
        <w:t>母线槽与配电柜连接采用</w:t>
      </w:r>
      <w:r w:rsidRPr="0011709D">
        <w:rPr>
          <w:rFonts w:hint="eastAsia"/>
          <w:lang w:eastAsia="zh-CN"/>
        </w:rPr>
        <w:t>T2</w:t>
      </w:r>
      <w:r w:rsidRPr="0011709D">
        <w:rPr>
          <w:rFonts w:hint="eastAsia"/>
          <w:lang w:eastAsia="zh-CN"/>
        </w:rPr>
        <w:t>电解铜轧成</w:t>
      </w:r>
      <w:r w:rsidRPr="0011709D">
        <w:rPr>
          <w:rFonts w:hint="eastAsia"/>
          <w:lang w:eastAsia="zh-CN"/>
        </w:rPr>
        <w:t>TMY</w:t>
      </w:r>
      <w:r w:rsidRPr="0011709D">
        <w:rPr>
          <w:rFonts w:hint="eastAsia"/>
          <w:lang w:eastAsia="zh-CN"/>
        </w:rPr>
        <w:t>铜排表面镀银或镀锡。</w:t>
      </w:r>
    </w:p>
    <w:p w14:paraId="6DD0F489" w14:textId="77777777" w:rsidR="006C1ADB" w:rsidRPr="0011709D" w:rsidRDefault="006C1ADB" w:rsidP="006C1ADB">
      <w:pPr>
        <w:pStyle w:val="ReportLevel3"/>
        <w:keepNext w:val="0"/>
        <w:numPr>
          <w:ilvl w:val="0"/>
          <w:numId w:val="0"/>
        </w:numPr>
        <w:spacing w:before="156" w:after="0" w:line="360" w:lineRule="auto"/>
        <w:ind w:left="1134"/>
        <w:jc w:val="both"/>
        <w:outlineLvl w:val="9"/>
        <w:rPr>
          <w:lang w:eastAsia="zh-CN"/>
        </w:rPr>
      </w:pPr>
      <w:r w:rsidRPr="0011709D">
        <w:rPr>
          <w:rFonts w:hint="eastAsia"/>
          <w:lang w:eastAsia="zh-CN"/>
        </w:rPr>
        <w:t xml:space="preserve">2) </w:t>
      </w:r>
      <w:r w:rsidRPr="0011709D">
        <w:rPr>
          <w:rFonts w:hint="eastAsia"/>
          <w:lang w:eastAsia="zh-CN"/>
        </w:rPr>
        <w:t>垂直安装要配弹簧支架，调节距离不少于</w:t>
      </w:r>
      <w:r w:rsidRPr="0011709D">
        <w:rPr>
          <w:rFonts w:hint="eastAsia"/>
          <w:lang w:eastAsia="zh-CN"/>
        </w:rPr>
        <w:t>5cm</w:t>
      </w:r>
      <w:r w:rsidRPr="0011709D">
        <w:rPr>
          <w:rFonts w:hint="eastAsia"/>
          <w:lang w:eastAsia="zh-CN"/>
        </w:rPr>
        <w:t>，支架底座要采用槽钢要有足够的强度。</w:t>
      </w:r>
    </w:p>
    <w:p w14:paraId="04421B31" w14:textId="77777777" w:rsidR="006C1ADB" w:rsidRPr="0011709D" w:rsidRDefault="006C1ADB" w:rsidP="006C1ADB">
      <w:pPr>
        <w:pStyle w:val="ReportLevel3"/>
        <w:keepNext w:val="0"/>
        <w:numPr>
          <w:ilvl w:val="0"/>
          <w:numId w:val="0"/>
        </w:numPr>
        <w:spacing w:before="156" w:after="0" w:line="360" w:lineRule="auto"/>
        <w:ind w:left="1134"/>
        <w:jc w:val="both"/>
        <w:outlineLvl w:val="9"/>
        <w:rPr>
          <w:lang w:eastAsia="zh-CN"/>
        </w:rPr>
      </w:pPr>
      <w:r w:rsidRPr="0011709D">
        <w:rPr>
          <w:rFonts w:hint="eastAsia"/>
          <w:lang w:eastAsia="zh-CN"/>
        </w:rPr>
        <w:t xml:space="preserve">3) </w:t>
      </w:r>
      <w:r w:rsidRPr="0011709D">
        <w:rPr>
          <w:rFonts w:hint="eastAsia"/>
          <w:lang w:eastAsia="zh-CN"/>
        </w:rPr>
        <w:t>吊架采用角钢热镀锌，该吊架要有调节功能，吊架下部位不允许有长出。</w:t>
      </w:r>
    </w:p>
    <w:p w14:paraId="7719DE2B" w14:textId="77777777" w:rsidR="006C1ADB" w:rsidRPr="0011709D" w:rsidRDefault="006C1ADB" w:rsidP="006C1ADB">
      <w:pPr>
        <w:pStyle w:val="ReportLevel3"/>
        <w:keepNext w:val="0"/>
        <w:numPr>
          <w:ilvl w:val="0"/>
          <w:numId w:val="0"/>
        </w:numPr>
        <w:spacing w:before="156" w:after="0" w:line="360" w:lineRule="auto"/>
        <w:ind w:left="1134"/>
        <w:jc w:val="both"/>
        <w:outlineLvl w:val="9"/>
        <w:rPr>
          <w:lang w:eastAsia="zh-CN"/>
        </w:rPr>
      </w:pPr>
      <w:r w:rsidRPr="0011709D">
        <w:rPr>
          <w:rFonts w:hint="eastAsia"/>
          <w:lang w:eastAsia="zh-CN"/>
        </w:rPr>
        <w:t xml:space="preserve">4) </w:t>
      </w:r>
      <w:r w:rsidRPr="0011709D">
        <w:rPr>
          <w:rFonts w:hint="eastAsia"/>
          <w:lang w:eastAsia="zh-CN"/>
        </w:rPr>
        <w:t>在着火时耐火温度为</w:t>
      </w:r>
      <w:r w:rsidRPr="0011709D">
        <w:rPr>
          <w:rFonts w:hint="eastAsia"/>
          <w:lang w:eastAsia="zh-CN"/>
        </w:rPr>
        <w:t>850</w:t>
      </w:r>
      <w:r w:rsidRPr="0011709D">
        <w:rPr>
          <w:rFonts w:hint="eastAsia"/>
          <w:lang w:eastAsia="zh-CN"/>
        </w:rPr>
        <w:t>℃～</w:t>
      </w:r>
      <w:r w:rsidRPr="0011709D">
        <w:rPr>
          <w:rFonts w:hint="eastAsia"/>
          <w:lang w:eastAsia="zh-CN"/>
        </w:rPr>
        <w:t>950</w:t>
      </w:r>
      <w:r w:rsidRPr="0011709D">
        <w:rPr>
          <w:rFonts w:hint="eastAsia"/>
          <w:lang w:eastAsia="zh-CN"/>
        </w:rPr>
        <w:t>℃，时间≥</w:t>
      </w:r>
      <w:r w:rsidRPr="0011709D">
        <w:rPr>
          <w:rFonts w:hint="eastAsia"/>
          <w:lang w:eastAsia="zh-CN"/>
        </w:rPr>
        <w:t>90min</w:t>
      </w:r>
      <w:r w:rsidRPr="0011709D">
        <w:rPr>
          <w:rFonts w:hint="eastAsia"/>
          <w:lang w:eastAsia="zh-CN"/>
        </w:rPr>
        <w:t>，停火后再运行</w:t>
      </w:r>
      <w:r w:rsidRPr="0011709D">
        <w:rPr>
          <w:rFonts w:hint="eastAsia"/>
          <w:lang w:eastAsia="zh-CN"/>
        </w:rPr>
        <w:t>15min</w:t>
      </w:r>
      <w:r w:rsidRPr="0011709D">
        <w:rPr>
          <w:rFonts w:hint="eastAsia"/>
          <w:lang w:eastAsia="zh-CN"/>
        </w:rPr>
        <w:t>保持正常供电。</w:t>
      </w:r>
    </w:p>
    <w:p w14:paraId="366D20BE" w14:textId="77777777" w:rsidR="006C1ADB" w:rsidRPr="0011709D" w:rsidRDefault="006C1ADB" w:rsidP="006C1ADB">
      <w:pPr>
        <w:pStyle w:val="ReportLevel3"/>
        <w:keepNext w:val="0"/>
        <w:numPr>
          <w:ilvl w:val="0"/>
          <w:numId w:val="0"/>
        </w:numPr>
        <w:spacing w:before="156" w:after="0" w:line="360" w:lineRule="auto"/>
        <w:ind w:left="1134"/>
        <w:jc w:val="both"/>
        <w:outlineLvl w:val="9"/>
        <w:rPr>
          <w:lang w:eastAsia="zh-CN"/>
        </w:rPr>
      </w:pPr>
      <w:r w:rsidRPr="0011709D">
        <w:rPr>
          <w:rFonts w:hint="eastAsia"/>
          <w:lang w:eastAsia="zh-CN"/>
        </w:rPr>
        <w:t xml:space="preserve">5) </w:t>
      </w:r>
      <w:r w:rsidRPr="0011709D">
        <w:rPr>
          <w:rFonts w:hint="eastAsia"/>
          <w:lang w:eastAsia="zh-CN"/>
        </w:rPr>
        <w:t>耐火试验须符合公安部</w:t>
      </w:r>
      <w:r w:rsidRPr="0011709D">
        <w:rPr>
          <w:rFonts w:hint="eastAsia"/>
          <w:lang w:eastAsia="zh-CN"/>
        </w:rPr>
        <w:t>GA/T537-2005</w:t>
      </w:r>
      <w:r w:rsidRPr="0011709D">
        <w:rPr>
          <w:rFonts w:hint="eastAsia"/>
          <w:lang w:eastAsia="zh-CN"/>
        </w:rPr>
        <w:t>标准国家固定灭火和构件质量监督检验中心的试验报告，其他技术参数须符合</w:t>
      </w:r>
      <w:r w:rsidRPr="0011709D">
        <w:rPr>
          <w:rFonts w:hint="eastAsia"/>
          <w:lang w:eastAsia="zh-CN"/>
        </w:rPr>
        <w:t>GB7251.2-20</w:t>
      </w:r>
      <w:r w:rsidRPr="0011709D">
        <w:rPr>
          <w:lang w:eastAsia="zh-CN"/>
        </w:rPr>
        <w:t>13</w:t>
      </w:r>
      <w:r w:rsidRPr="0011709D">
        <w:rPr>
          <w:rFonts w:hint="eastAsia"/>
          <w:lang w:eastAsia="zh-CN"/>
        </w:rPr>
        <w:t>型式试验并提供检验报告。</w:t>
      </w:r>
    </w:p>
    <w:p w14:paraId="44410146" w14:textId="335DA6D8" w:rsidR="006C1ADB" w:rsidRPr="009556C1" w:rsidRDefault="006C1ADB" w:rsidP="009556C1">
      <w:pPr>
        <w:pStyle w:val="ReportLevel2"/>
        <w:keepNext w:val="0"/>
        <w:tabs>
          <w:tab w:val="clear" w:pos="1276"/>
        </w:tabs>
        <w:spacing w:beforeLines="50" w:before="156" w:after="0" w:line="360" w:lineRule="auto"/>
        <w:ind w:left="0" w:firstLine="0"/>
        <w:jc w:val="both"/>
        <w:rPr>
          <w:b w:val="0"/>
          <w:bCs/>
          <w:color w:val="auto"/>
          <w:sz w:val="28"/>
          <w:szCs w:val="28"/>
          <w:lang w:eastAsia="zh-CN"/>
        </w:rPr>
      </w:pPr>
      <w:r w:rsidRPr="0011709D">
        <w:rPr>
          <w:rFonts w:hint="eastAsia"/>
          <w:b w:val="0"/>
          <w:bCs/>
          <w:color w:val="auto"/>
          <w:sz w:val="28"/>
          <w:szCs w:val="28"/>
          <w:lang w:eastAsia="zh-CN"/>
        </w:rPr>
        <w:t>插接式</w:t>
      </w:r>
      <w:r w:rsidRPr="0011709D">
        <w:rPr>
          <w:rFonts w:hint="eastAsia"/>
          <w:b w:val="0"/>
          <w:bCs/>
          <w:color w:val="auto"/>
          <w:sz w:val="28"/>
          <w:szCs w:val="28"/>
          <w:lang w:eastAsia="zh-CN"/>
        </w:rPr>
        <w:t>MCCB</w:t>
      </w:r>
      <w:r w:rsidRPr="0011709D">
        <w:rPr>
          <w:rFonts w:hint="eastAsia"/>
          <w:b w:val="0"/>
          <w:bCs/>
          <w:color w:val="auto"/>
          <w:sz w:val="28"/>
          <w:szCs w:val="28"/>
          <w:lang w:eastAsia="zh-CN"/>
        </w:rPr>
        <w:t>部件</w:t>
      </w:r>
    </w:p>
    <w:p w14:paraId="0CDAA6A3" w14:textId="77777777" w:rsidR="006C1ADB" w:rsidRPr="0011709D" w:rsidRDefault="006C1ADB" w:rsidP="00C650EA">
      <w:pPr>
        <w:pStyle w:val="ReportLevel3"/>
        <w:keepNext w:val="0"/>
        <w:widowControl w:val="0"/>
        <w:spacing w:before="156" w:after="0" w:line="360" w:lineRule="auto"/>
        <w:rPr>
          <w:lang w:eastAsia="zh-CN"/>
        </w:rPr>
      </w:pPr>
      <w:r w:rsidRPr="0011709D">
        <w:rPr>
          <w:rFonts w:hint="eastAsia"/>
          <w:lang w:eastAsia="zh-CN"/>
        </w:rPr>
        <w:t>插接部件须装有直接定位或悬挂设施使其</w:t>
      </w:r>
      <w:proofErr w:type="gramStart"/>
      <w:r w:rsidRPr="0011709D">
        <w:rPr>
          <w:rFonts w:hint="eastAsia"/>
          <w:lang w:eastAsia="zh-CN"/>
        </w:rPr>
        <w:t>插爪未</w:t>
      </w:r>
      <w:proofErr w:type="gramEnd"/>
      <w:r w:rsidRPr="0011709D">
        <w:rPr>
          <w:rFonts w:hint="eastAsia"/>
          <w:lang w:eastAsia="zh-CN"/>
        </w:rPr>
        <w:t>与母线槽接触前，部件的全部重</w:t>
      </w:r>
      <w:r w:rsidRPr="0011709D">
        <w:rPr>
          <w:rFonts w:hint="eastAsia"/>
          <w:lang w:eastAsia="zh-CN"/>
        </w:rPr>
        <w:lastRenderedPageBreak/>
        <w:t>量由母线槽承担。</w:t>
      </w:r>
    </w:p>
    <w:p w14:paraId="3B376447" w14:textId="77777777" w:rsidR="006C1ADB" w:rsidRPr="0011709D" w:rsidRDefault="006C1ADB" w:rsidP="00C650EA">
      <w:pPr>
        <w:pStyle w:val="ReportLevel3"/>
        <w:keepNext w:val="0"/>
        <w:widowControl w:val="0"/>
        <w:spacing w:before="156" w:after="0" w:line="360" w:lineRule="auto"/>
        <w:rPr>
          <w:lang w:eastAsia="zh-CN"/>
        </w:rPr>
      </w:pPr>
      <w:r w:rsidRPr="0011709D">
        <w:rPr>
          <w:rFonts w:hint="eastAsia"/>
          <w:lang w:eastAsia="zh-CN"/>
        </w:rPr>
        <w:t>在插接部件内须有足够的空间使电缆能终接至</w:t>
      </w:r>
      <w:r w:rsidRPr="0011709D">
        <w:rPr>
          <w:lang w:eastAsia="zh-CN"/>
        </w:rPr>
        <w:t>MCCB</w:t>
      </w:r>
      <w:r w:rsidRPr="0011709D">
        <w:rPr>
          <w:rFonts w:hint="eastAsia"/>
          <w:lang w:eastAsia="zh-CN"/>
        </w:rPr>
        <w:t>而不致使电缆过度弯曲。</w:t>
      </w:r>
    </w:p>
    <w:p w14:paraId="570EBFF3" w14:textId="77777777" w:rsidR="006C1ADB" w:rsidRPr="0011709D" w:rsidRDefault="006C1ADB" w:rsidP="00C650EA">
      <w:pPr>
        <w:pStyle w:val="ReportLevel3"/>
        <w:keepNext w:val="0"/>
        <w:widowControl w:val="0"/>
        <w:spacing w:before="156" w:after="0" w:line="360" w:lineRule="auto"/>
        <w:rPr>
          <w:lang w:eastAsia="zh-CN"/>
        </w:rPr>
      </w:pPr>
      <w:r w:rsidRPr="0011709D">
        <w:rPr>
          <w:lang w:eastAsia="zh-CN"/>
        </w:rPr>
        <w:t>MCCB</w:t>
      </w:r>
      <w:r w:rsidRPr="0011709D">
        <w:rPr>
          <w:rFonts w:hint="eastAsia"/>
          <w:lang w:eastAsia="zh-CN"/>
        </w:rPr>
        <w:t>须符合</w:t>
      </w:r>
      <w:r w:rsidRPr="0011709D">
        <w:rPr>
          <w:lang w:eastAsia="zh-CN"/>
        </w:rPr>
        <w:t>IEC60947-2</w:t>
      </w:r>
      <w:r w:rsidRPr="0011709D">
        <w:rPr>
          <w:rFonts w:hint="eastAsia"/>
          <w:lang w:eastAsia="zh-CN"/>
        </w:rPr>
        <w:t>其额定极限短断路容量</w:t>
      </w:r>
      <w:r w:rsidRPr="0011709D">
        <w:rPr>
          <w:lang w:eastAsia="zh-CN"/>
        </w:rPr>
        <w:t>(</w:t>
      </w:r>
      <w:proofErr w:type="spellStart"/>
      <w:r w:rsidRPr="0011709D">
        <w:rPr>
          <w:lang w:eastAsia="zh-CN"/>
        </w:rPr>
        <w:t>Ics</w:t>
      </w:r>
      <w:proofErr w:type="spellEnd"/>
      <w:r w:rsidRPr="0011709D">
        <w:rPr>
          <w:lang w:eastAsia="zh-CN"/>
        </w:rPr>
        <w:t>)</w:t>
      </w:r>
      <w:r w:rsidRPr="0011709D">
        <w:rPr>
          <w:rFonts w:hint="eastAsia"/>
          <w:lang w:eastAsia="zh-CN"/>
        </w:rPr>
        <w:t>为</w:t>
      </w:r>
      <w:r w:rsidRPr="0011709D">
        <w:rPr>
          <w:lang w:eastAsia="zh-CN"/>
        </w:rPr>
        <w:t>50kA</w:t>
      </w:r>
      <w:r w:rsidRPr="0011709D">
        <w:rPr>
          <w:rFonts w:hint="eastAsia"/>
          <w:lang w:eastAsia="zh-CN"/>
        </w:rPr>
        <w:t>，额定短时间承载电流为</w:t>
      </w:r>
      <w:r w:rsidRPr="0011709D">
        <w:rPr>
          <w:lang w:eastAsia="zh-CN"/>
        </w:rPr>
        <w:t>50kA</w:t>
      </w:r>
      <w:r w:rsidRPr="0011709D">
        <w:rPr>
          <w:rFonts w:hint="eastAsia"/>
          <w:lang w:eastAsia="zh-CN"/>
        </w:rPr>
        <w:t>，</w:t>
      </w:r>
      <w:r w:rsidRPr="0011709D">
        <w:rPr>
          <w:lang w:eastAsia="zh-CN"/>
        </w:rPr>
        <w:t>1</w:t>
      </w:r>
      <w:r w:rsidRPr="0011709D">
        <w:rPr>
          <w:rFonts w:hint="eastAsia"/>
          <w:lang w:eastAsia="zh-CN"/>
        </w:rPr>
        <w:t>秒。工作的额定短路容量</w:t>
      </w:r>
      <w:r w:rsidRPr="0011709D">
        <w:rPr>
          <w:lang w:eastAsia="zh-CN"/>
        </w:rPr>
        <w:t>(</w:t>
      </w:r>
      <w:proofErr w:type="spellStart"/>
      <w:r w:rsidRPr="0011709D">
        <w:rPr>
          <w:lang w:eastAsia="zh-CN"/>
        </w:rPr>
        <w:t>Ics</w:t>
      </w:r>
      <w:proofErr w:type="spellEnd"/>
      <w:r w:rsidRPr="0011709D">
        <w:rPr>
          <w:lang w:eastAsia="zh-CN"/>
        </w:rPr>
        <w:t>)</w:t>
      </w:r>
      <w:r w:rsidRPr="0011709D">
        <w:rPr>
          <w:rFonts w:hint="eastAsia"/>
          <w:lang w:eastAsia="zh-CN"/>
        </w:rPr>
        <w:t>为</w:t>
      </w:r>
      <w:r w:rsidRPr="0011709D">
        <w:rPr>
          <w:lang w:eastAsia="zh-CN"/>
        </w:rPr>
        <w:t>100%Icu</w:t>
      </w:r>
      <w:r w:rsidRPr="0011709D">
        <w:rPr>
          <w:rFonts w:hint="eastAsia"/>
          <w:lang w:eastAsia="zh-CN"/>
        </w:rPr>
        <w:t>。</w:t>
      </w:r>
      <w:r w:rsidRPr="0011709D">
        <w:rPr>
          <w:lang w:eastAsia="zh-CN"/>
        </w:rPr>
        <w:t>MCCB</w:t>
      </w:r>
      <w:r w:rsidRPr="0011709D">
        <w:rPr>
          <w:rFonts w:hint="eastAsia"/>
          <w:lang w:eastAsia="zh-CN"/>
        </w:rPr>
        <w:t>之所有机械和带电的金属部件须全部装于全绝缘之塑壳内。</w:t>
      </w:r>
    </w:p>
    <w:p w14:paraId="6BE6A40B" w14:textId="77777777" w:rsidR="006C1ADB" w:rsidRPr="0011709D" w:rsidRDefault="006C1ADB" w:rsidP="00C650EA">
      <w:pPr>
        <w:pStyle w:val="ReportLevel3"/>
        <w:keepNext w:val="0"/>
        <w:widowControl w:val="0"/>
        <w:spacing w:before="156" w:after="0" w:line="360" w:lineRule="auto"/>
        <w:rPr>
          <w:lang w:eastAsia="zh-CN"/>
        </w:rPr>
      </w:pPr>
      <w:r w:rsidRPr="0011709D">
        <w:rPr>
          <w:lang w:eastAsia="zh-CN"/>
        </w:rPr>
        <w:t>MCCB</w:t>
      </w:r>
      <w:r w:rsidRPr="0011709D">
        <w:rPr>
          <w:rFonts w:hint="eastAsia"/>
          <w:lang w:eastAsia="zh-CN"/>
        </w:rPr>
        <w:t>之操作机构须与操作之速度无关，</w:t>
      </w:r>
      <w:proofErr w:type="gramStart"/>
      <w:r w:rsidRPr="0011709D">
        <w:rPr>
          <w:rFonts w:hint="eastAsia"/>
          <w:lang w:eastAsia="zh-CN"/>
        </w:rPr>
        <w:t>其拐臂作用须产生速合</w:t>
      </w:r>
      <w:proofErr w:type="gramEnd"/>
      <w:r w:rsidRPr="0011709D">
        <w:rPr>
          <w:rFonts w:hint="eastAsia"/>
          <w:lang w:eastAsia="zh-CN"/>
        </w:rPr>
        <w:t>和</w:t>
      </w:r>
      <w:proofErr w:type="gramStart"/>
      <w:r w:rsidRPr="0011709D">
        <w:rPr>
          <w:rFonts w:hint="eastAsia"/>
          <w:lang w:eastAsia="zh-CN"/>
        </w:rPr>
        <w:t>速分</w:t>
      </w:r>
      <w:proofErr w:type="gramEnd"/>
      <w:r w:rsidRPr="0011709D">
        <w:rPr>
          <w:rFonts w:hint="eastAsia"/>
          <w:lang w:eastAsia="zh-CN"/>
        </w:rPr>
        <w:t>的开闭操作、自由脱扣，触点须为不焊合材料。</w:t>
      </w:r>
    </w:p>
    <w:p w14:paraId="0A3020E0" w14:textId="77777777" w:rsidR="006C1ADB" w:rsidRPr="0011709D" w:rsidRDefault="006C1ADB" w:rsidP="00C650EA">
      <w:pPr>
        <w:pStyle w:val="ReportLevel3"/>
        <w:keepNext w:val="0"/>
        <w:widowControl w:val="0"/>
        <w:spacing w:before="156" w:after="0" w:line="360" w:lineRule="auto"/>
        <w:rPr>
          <w:lang w:eastAsia="zh-CN"/>
        </w:rPr>
      </w:pPr>
      <w:r w:rsidRPr="0011709D">
        <w:rPr>
          <w:lang w:eastAsia="zh-CN"/>
        </w:rPr>
        <w:t>MCCB</w:t>
      </w:r>
      <w:r w:rsidRPr="0011709D">
        <w:rPr>
          <w:rFonts w:hint="eastAsia"/>
          <w:lang w:eastAsia="zh-CN"/>
        </w:rPr>
        <w:t>须装有热</w:t>
      </w:r>
      <w:proofErr w:type="gramStart"/>
      <w:r w:rsidRPr="0011709D">
        <w:rPr>
          <w:rFonts w:hint="eastAsia"/>
          <w:lang w:eastAsia="zh-CN"/>
        </w:rPr>
        <w:t>磁型过</w:t>
      </w:r>
      <w:proofErr w:type="gramEnd"/>
      <w:r w:rsidRPr="0011709D">
        <w:rPr>
          <w:rFonts w:hint="eastAsia"/>
          <w:lang w:eastAsia="zh-CN"/>
        </w:rPr>
        <w:t>流跳闸机构，提供延时过流保护和瞬时短路脱扣。</w:t>
      </w:r>
    </w:p>
    <w:p w14:paraId="7369F3FC" w14:textId="77777777" w:rsidR="006C1ADB" w:rsidRPr="0011709D" w:rsidRDefault="006C1ADB" w:rsidP="00C650EA">
      <w:pPr>
        <w:pStyle w:val="ReportLevel3"/>
        <w:keepNext w:val="0"/>
        <w:widowControl w:val="0"/>
        <w:spacing w:before="156" w:after="0" w:line="360" w:lineRule="auto"/>
        <w:rPr>
          <w:lang w:eastAsia="zh-CN"/>
        </w:rPr>
      </w:pPr>
      <w:r w:rsidRPr="0011709D">
        <w:rPr>
          <w:rFonts w:hint="eastAsia"/>
          <w:lang w:eastAsia="zh-CN"/>
        </w:rPr>
        <w:t>装置手把锁扣附件及附带三把钥匙的挂锁可将</w:t>
      </w:r>
      <w:r w:rsidRPr="0011709D">
        <w:rPr>
          <w:lang w:eastAsia="zh-CN"/>
        </w:rPr>
        <w:t>MCCB</w:t>
      </w:r>
      <w:r w:rsidRPr="0011709D">
        <w:rPr>
          <w:rFonts w:hint="eastAsia"/>
          <w:lang w:eastAsia="zh-CN"/>
        </w:rPr>
        <w:t>于断开和闭合位置时锁住。插接箱门与</w:t>
      </w:r>
      <w:r w:rsidRPr="0011709D">
        <w:rPr>
          <w:lang w:eastAsia="zh-CN"/>
        </w:rPr>
        <w:t>MCCB</w:t>
      </w:r>
      <w:r w:rsidRPr="0011709D">
        <w:rPr>
          <w:rFonts w:hint="eastAsia"/>
          <w:lang w:eastAsia="zh-CN"/>
        </w:rPr>
        <w:t>之间有必要的安全联锁装置，当</w:t>
      </w:r>
      <w:r w:rsidRPr="0011709D">
        <w:rPr>
          <w:lang w:eastAsia="zh-CN"/>
        </w:rPr>
        <w:t>MCCB</w:t>
      </w:r>
      <w:r w:rsidRPr="0011709D">
        <w:rPr>
          <w:rFonts w:hint="eastAsia"/>
          <w:lang w:eastAsia="zh-CN"/>
        </w:rPr>
        <w:t>处于运行状态，插接箱门不能打开。另外插接箱在</w:t>
      </w:r>
      <w:r w:rsidRPr="0011709D">
        <w:rPr>
          <w:lang w:eastAsia="zh-CN"/>
        </w:rPr>
        <w:t>MCCB</w:t>
      </w:r>
      <w:r w:rsidRPr="0011709D">
        <w:rPr>
          <w:rFonts w:hint="eastAsia"/>
          <w:lang w:eastAsia="zh-CN"/>
        </w:rPr>
        <w:t>处于运行位置时不能自插入孔抽出。</w:t>
      </w:r>
    </w:p>
    <w:p w14:paraId="42C1F6BE" w14:textId="77777777" w:rsidR="006C1ADB" w:rsidRPr="0011709D" w:rsidRDefault="006C1ADB" w:rsidP="00C650EA">
      <w:pPr>
        <w:pStyle w:val="ReportLevel3"/>
        <w:keepNext w:val="0"/>
        <w:widowControl w:val="0"/>
        <w:spacing w:before="156" w:after="0" w:line="360" w:lineRule="auto"/>
        <w:rPr>
          <w:lang w:eastAsia="zh-CN"/>
        </w:rPr>
      </w:pPr>
      <w:r w:rsidRPr="0011709D">
        <w:rPr>
          <w:rFonts w:hint="eastAsia"/>
          <w:lang w:eastAsia="zh-CN"/>
        </w:rPr>
        <w:t>按图标之要求，</w:t>
      </w:r>
      <w:r w:rsidRPr="0011709D">
        <w:rPr>
          <w:lang w:eastAsia="zh-CN"/>
        </w:rPr>
        <w:t>MCCB</w:t>
      </w:r>
      <w:r w:rsidRPr="0011709D">
        <w:rPr>
          <w:rFonts w:hint="eastAsia"/>
          <w:lang w:eastAsia="zh-CN"/>
        </w:rPr>
        <w:t>须装设并联跳闸组件用作与消防系统联动，当接收到火警信号时，作跳闸之用。并联跳闸圈由主电源供电。整定装置须装于插入部件相邻之箱内亦可作为插入部件</w:t>
      </w:r>
      <w:proofErr w:type="gramStart"/>
      <w:r w:rsidRPr="0011709D">
        <w:rPr>
          <w:rFonts w:hint="eastAsia"/>
          <w:lang w:eastAsia="zh-CN"/>
        </w:rPr>
        <w:t>之整体装</w:t>
      </w:r>
      <w:proofErr w:type="gramEnd"/>
      <w:r w:rsidRPr="0011709D">
        <w:rPr>
          <w:rFonts w:hint="eastAsia"/>
          <w:lang w:eastAsia="zh-CN"/>
        </w:rPr>
        <w:t>于部件内。</w:t>
      </w:r>
    </w:p>
    <w:p w14:paraId="2623BBF4" w14:textId="77777777" w:rsidR="006C1ADB" w:rsidRPr="0011709D" w:rsidRDefault="006C1ADB" w:rsidP="00C650EA">
      <w:pPr>
        <w:pStyle w:val="ReportLevel3"/>
        <w:keepNext w:val="0"/>
        <w:widowControl w:val="0"/>
        <w:spacing w:before="156" w:after="0" w:line="360" w:lineRule="auto"/>
        <w:rPr>
          <w:lang w:eastAsia="zh-CN"/>
        </w:rPr>
      </w:pPr>
      <w:r w:rsidRPr="0011709D">
        <w:rPr>
          <w:rFonts w:hint="eastAsia"/>
          <w:lang w:eastAsia="zh-CN"/>
        </w:rPr>
        <w:t>在插入部件之前面板上应装置红色指示灯以指示接地保护系统之工作状态，一只继电器复位按钮。</w:t>
      </w:r>
    </w:p>
    <w:p w14:paraId="43EE4CD1" w14:textId="77777777" w:rsidR="006C1ADB" w:rsidRPr="0011709D" w:rsidRDefault="006C1ADB" w:rsidP="00C650EA">
      <w:pPr>
        <w:pStyle w:val="ReportLevel3"/>
        <w:keepNext w:val="0"/>
        <w:widowControl w:val="0"/>
        <w:spacing w:before="156" w:after="0" w:line="360" w:lineRule="auto"/>
        <w:rPr>
          <w:lang w:eastAsia="zh-CN"/>
        </w:rPr>
      </w:pPr>
      <w:r w:rsidRPr="0011709D">
        <w:rPr>
          <w:rFonts w:hint="eastAsia"/>
          <w:lang w:eastAsia="zh-CN"/>
        </w:rPr>
        <w:t>插接式部件须由生产母线槽之同一厂商生产。每件插接部件须与母线槽机械连锁以防止当部件处于“合”</w:t>
      </w:r>
      <w:proofErr w:type="gramStart"/>
      <w:r w:rsidRPr="0011709D">
        <w:rPr>
          <w:rFonts w:hint="eastAsia"/>
          <w:lang w:eastAsia="zh-CN"/>
        </w:rPr>
        <w:t>闸</w:t>
      </w:r>
      <w:proofErr w:type="gramEnd"/>
      <w:r w:rsidRPr="0011709D">
        <w:rPr>
          <w:rFonts w:hint="eastAsia"/>
          <w:lang w:eastAsia="zh-CN"/>
        </w:rPr>
        <w:t>位置时进行部件的安装或拆除并须配备一支能控制合</w:t>
      </w:r>
      <w:r w:rsidRPr="0011709D">
        <w:rPr>
          <w:rFonts w:hint="eastAsia"/>
          <w:lang w:eastAsia="zh-CN"/>
        </w:rPr>
        <w:t>/</w:t>
      </w:r>
      <w:r w:rsidRPr="0011709D">
        <w:rPr>
          <w:rFonts w:hint="eastAsia"/>
          <w:lang w:eastAsia="zh-CN"/>
        </w:rPr>
        <w:t>分机构的操作手柄。尚须装置能使插接部件于“分”位置时加锁的设施。</w:t>
      </w:r>
    </w:p>
    <w:p w14:paraId="2805CB37" w14:textId="77777777" w:rsidR="006C1ADB" w:rsidRPr="0011709D" w:rsidRDefault="006C1ADB" w:rsidP="00C650EA">
      <w:pPr>
        <w:pStyle w:val="ReportLevel3"/>
        <w:keepNext w:val="0"/>
        <w:widowControl w:val="0"/>
        <w:spacing w:before="156" w:after="0" w:line="360" w:lineRule="auto"/>
        <w:rPr>
          <w:lang w:eastAsia="zh-CN"/>
        </w:rPr>
      </w:pPr>
      <w:r w:rsidRPr="0011709D">
        <w:rPr>
          <w:rFonts w:hint="eastAsia"/>
          <w:lang w:eastAsia="zh-CN"/>
        </w:rPr>
        <w:t>插接部件的外壳须于其夹紧触头与相母线接触前与母线槽可靠地连接。</w:t>
      </w:r>
    </w:p>
    <w:p w14:paraId="0151B5EE" w14:textId="77777777" w:rsidR="006C1ADB" w:rsidRPr="0011709D" w:rsidRDefault="006C1ADB" w:rsidP="00C650EA">
      <w:pPr>
        <w:pStyle w:val="ReportLevel3"/>
        <w:keepNext w:val="0"/>
        <w:widowControl w:val="0"/>
        <w:spacing w:before="156" w:after="0" w:line="360" w:lineRule="auto"/>
        <w:rPr>
          <w:lang w:eastAsia="zh-CN"/>
        </w:rPr>
      </w:pPr>
      <w:r w:rsidRPr="0011709D">
        <w:rPr>
          <w:rFonts w:hint="eastAsia"/>
          <w:lang w:eastAsia="zh-CN"/>
        </w:rPr>
        <w:t>插接部件须按以下之规定装备</w:t>
      </w:r>
      <w:r w:rsidRPr="0011709D">
        <w:rPr>
          <w:lang w:eastAsia="zh-CN"/>
        </w:rPr>
        <w:t>MCCB</w:t>
      </w:r>
      <w:r w:rsidRPr="0011709D">
        <w:rPr>
          <w:rFonts w:hint="eastAsia"/>
          <w:lang w:eastAsia="zh-CN"/>
        </w:rPr>
        <w:t>及装于</w:t>
      </w:r>
      <w:r w:rsidRPr="0011709D">
        <w:rPr>
          <w:lang w:eastAsia="zh-CN"/>
        </w:rPr>
        <w:t>MCCB</w:t>
      </w:r>
      <w:r w:rsidRPr="0011709D">
        <w:rPr>
          <w:rFonts w:hint="eastAsia"/>
          <w:lang w:eastAsia="zh-CN"/>
        </w:rPr>
        <w:t>进线和出线侧各相间及相与外壳间之内隔板。</w:t>
      </w:r>
    </w:p>
    <w:p w14:paraId="36BD20BC" w14:textId="77777777" w:rsidR="006C1ADB" w:rsidRPr="0011709D" w:rsidRDefault="006C1ADB" w:rsidP="00C650EA">
      <w:pPr>
        <w:pStyle w:val="ReportLevel3"/>
        <w:keepNext w:val="0"/>
        <w:widowControl w:val="0"/>
        <w:spacing w:before="156" w:after="0" w:line="360" w:lineRule="auto"/>
        <w:rPr>
          <w:lang w:eastAsia="zh-CN"/>
        </w:rPr>
      </w:pPr>
      <w:r w:rsidRPr="0011709D">
        <w:rPr>
          <w:rFonts w:hint="eastAsia"/>
          <w:lang w:eastAsia="zh-CN"/>
        </w:rPr>
        <w:t>所有插接部件之盖板必须装置可释放的连锁以防止当断路器处于“合”</w:t>
      </w:r>
      <w:proofErr w:type="gramStart"/>
      <w:r w:rsidRPr="0011709D">
        <w:rPr>
          <w:rFonts w:hint="eastAsia"/>
          <w:lang w:eastAsia="zh-CN"/>
        </w:rPr>
        <w:t>闸</w:t>
      </w:r>
      <w:proofErr w:type="gramEnd"/>
      <w:r w:rsidRPr="0011709D">
        <w:rPr>
          <w:rFonts w:hint="eastAsia"/>
          <w:lang w:eastAsia="zh-CN"/>
        </w:rPr>
        <w:t>位置时被打开。</w:t>
      </w:r>
    </w:p>
    <w:p w14:paraId="0BD30028" w14:textId="4EF8E3C5" w:rsidR="006C1ADB" w:rsidRPr="009556C1" w:rsidRDefault="006C1ADB" w:rsidP="009556C1">
      <w:pPr>
        <w:pStyle w:val="ReportLevel2"/>
        <w:keepNext w:val="0"/>
        <w:tabs>
          <w:tab w:val="clear" w:pos="1276"/>
        </w:tabs>
        <w:spacing w:beforeLines="50" w:before="156" w:after="0" w:line="360" w:lineRule="auto"/>
        <w:ind w:left="0" w:firstLine="0"/>
        <w:jc w:val="both"/>
        <w:rPr>
          <w:b w:val="0"/>
          <w:bCs/>
          <w:color w:val="auto"/>
          <w:sz w:val="28"/>
          <w:szCs w:val="28"/>
          <w:lang w:eastAsia="zh-CN"/>
        </w:rPr>
      </w:pPr>
      <w:r w:rsidRPr="0011709D">
        <w:rPr>
          <w:rFonts w:hint="eastAsia"/>
          <w:b w:val="0"/>
          <w:bCs/>
          <w:color w:val="auto"/>
          <w:sz w:val="28"/>
          <w:szCs w:val="28"/>
          <w:lang w:eastAsia="zh-CN"/>
        </w:rPr>
        <w:t>母线槽安装</w:t>
      </w:r>
    </w:p>
    <w:p w14:paraId="38B9A75E" w14:textId="77777777" w:rsidR="006C1ADB" w:rsidRPr="0011709D" w:rsidRDefault="006C1ADB" w:rsidP="00C650EA">
      <w:pPr>
        <w:pStyle w:val="ReportLevel3"/>
        <w:keepNext w:val="0"/>
        <w:widowControl w:val="0"/>
        <w:spacing w:before="156" w:after="0" w:line="360" w:lineRule="auto"/>
        <w:rPr>
          <w:lang w:eastAsia="zh-CN"/>
        </w:rPr>
      </w:pPr>
      <w:r w:rsidRPr="0011709D">
        <w:rPr>
          <w:rFonts w:hint="eastAsia"/>
          <w:lang w:eastAsia="zh-CN"/>
        </w:rPr>
        <w:t>每段水平敷设的母线槽至少需有一个支持杆。按母线槽制造厂商之建议设置附加</w:t>
      </w:r>
      <w:r w:rsidRPr="0011709D">
        <w:rPr>
          <w:rFonts w:hint="eastAsia"/>
          <w:lang w:eastAsia="zh-CN"/>
        </w:rPr>
        <w:lastRenderedPageBreak/>
        <w:t>的支撑。支持点间距离不宜大于</w:t>
      </w:r>
      <w:r w:rsidRPr="0011709D">
        <w:rPr>
          <w:lang w:eastAsia="zh-CN"/>
        </w:rPr>
        <w:t>2</w:t>
      </w:r>
      <w:r w:rsidRPr="0011709D">
        <w:rPr>
          <w:rFonts w:hint="eastAsia"/>
          <w:lang w:eastAsia="zh-CN"/>
        </w:rPr>
        <w:t>米。</w:t>
      </w:r>
    </w:p>
    <w:p w14:paraId="45569AC3" w14:textId="77777777" w:rsidR="006C1ADB" w:rsidRPr="0011709D" w:rsidRDefault="006C1ADB" w:rsidP="00C650EA">
      <w:pPr>
        <w:pStyle w:val="ReportLevel3"/>
        <w:keepNext w:val="0"/>
        <w:widowControl w:val="0"/>
        <w:spacing w:before="156" w:after="0" w:line="360" w:lineRule="auto"/>
        <w:rPr>
          <w:lang w:eastAsia="zh-CN"/>
        </w:rPr>
      </w:pPr>
      <w:r w:rsidRPr="0011709D">
        <w:rPr>
          <w:rFonts w:hint="eastAsia"/>
          <w:lang w:eastAsia="zh-CN"/>
        </w:rPr>
        <w:t>用经批准的防火材料将母线槽穿过楼板和墙壁的开孔做防火封堵以保持与所穿过的楼板与墙壁具有相同的耐火程度。不得用水泥封闭楼板与墙壁的开孔。</w:t>
      </w:r>
    </w:p>
    <w:p w14:paraId="267C0DF9" w14:textId="77777777" w:rsidR="006C1ADB" w:rsidRPr="0011709D" w:rsidRDefault="006C1ADB" w:rsidP="00C650EA">
      <w:pPr>
        <w:pStyle w:val="ReportLevel3"/>
        <w:keepNext w:val="0"/>
        <w:widowControl w:val="0"/>
        <w:spacing w:before="156" w:after="0" w:line="360" w:lineRule="auto"/>
        <w:rPr>
          <w:lang w:eastAsia="zh-CN"/>
        </w:rPr>
      </w:pPr>
      <w:r w:rsidRPr="0011709D">
        <w:rPr>
          <w:rFonts w:hint="eastAsia"/>
          <w:lang w:eastAsia="zh-CN"/>
        </w:rPr>
        <w:t>母线槽不可当作工作台及承受其它设备重量。</w:t>
      </w:r>
    </w:p>
    <w:p w14:paraId="0030C8DA" w14:textId="77777777" w:rsidR="006C1ADB" w:rsidRPr="0011709D" w:rsidRDefault="006C1ADB" w:rsidP="00C650EA">
      <w:pPr>
        <w:pStyle w:val="ReportLevel3"/>
        <w:keepNext w:val="0"/>
        <w:widowControl w:val="0"/>
        <w:spacing w:before="156" w:after="0" w:line="360" w:lineRule="auto"/>
        <w:rPr>
          <w:lang w:eastAsia="zh-CN"/>
        </w:rPr>
      </w:pPr>
      <w:r w:rsidRPr="0011709D">
        <w:rPr>
          <w:rFonts w:hint="eastAsia"/>
          <w:lang w:eastAsia="zh-CN"/>
        </w:rPr>
        <w:t>由母线槽的引入及引出的电缆固定在独立支架上，以避免其重量由母线槽承担。</w:t>
      </w:r>
    </w:p>
    <w:p w14:paraId="6A95F9EE" w14:textId="77777777" w:rsidR="006C1ADB" w:rsidRPr="0011709D" w:rsidRDefault="006C1ADB" w:rsidP="00C650EA">
      <w:pPr>
        <w:pStyle w:val="ReportLevel3"/>
        <w:keepNext w:val="0"/>
        <w:widowControl w:val="0"/>
        <w:spacing w:before="156" w:after="0" w:line="360" w:lineRule="auto"/>
        <w:rPr>
          <w:lang w:eastAsia="zh-CN"/>
        </w:rPr>
      </w:pPr>
      <w:r w:rsidRPr="0011709D">
        <w:rPr>
          <w:rFonts w:hint="eastAsia"/>
          <w:lang w:eastAsia="zh-CN"/>
        </w:rPr>
        <w:t>在母线槽全部安装过程中应使用制造厂商推荐的专用工具。</w:t>
      </w:r>
    </w:p>
    <w:p w14:paraId="16A21C25" w14:textId="77777777" w:rsidR="006C1ADB" w:rsidRPr="0011709D" w:rsidRDefault="006C1ADB" w:rsidP="00C650EA">
      <w:pPr>
        <w:pStyle w:val="ReportLevel3"/>
        <w:keepNext w:val="0"/>
        <w:widowControl w:val="0"/>
        <w:spacing w:before="156" w:after="0" w:line="360" w:lineRule="auto"/>
        <w:rPr>
          <w:lang w:eastAsia="zh-CN"/>
        </w:rPr>
      </w:pPr>
      <w:r w:rsidRPr="0011709D">
        <w:rPr>
          <w:rFonts w:hint="eastAsia"/>
          <w:lang w:eastAsia="zh-CN"/>
        </w:rPr>
        <w:t>安装时，母线槽应以批准的方法加以保护以防止渗水。</w:t>
      </w:r>
    </w:p>
    <w:p w14:paraId="641E82E4" w14:textId="77777777" w:rsidR="006C1ADB" w:rsidRPr="0011709D" w:rsidRDefault="006C1ADB" w:rsidP="00C650EA">
      <w:pPr>
        <w:pStyle w:val="ReportLevel3"/>
        <w:keepNext w:val="0"/>
        <w:widowControl w:val="0"/>
        <w:spacing w:before="156" w:after="0" w:line="360" w:lineRule="auto"/>
        <w:rPr>
          <w:lang w:eastAsia="zh-CN"/>
        </w:rPr>
      </w:pPr>
      <w:r w:rsidRPr="0011709D">
        <w:rPr>
          <w:rFonts w:hint="eastAsia"/>
          <w:lang w:eastAsia="zh-CN"/>
        </w:rPr>
        <w:t>按批准之施工图上所示的路径安装母线槽。</w:t>
      </w:r>
    </w:p>
    <w:p w14:paraId="019061AA" w14:textId="77777777" w:rsidR="006C1ADB" w:rsidRPr="0011709D" w:rsidRDefault="006C1ADB" w:rsidP="00C650EA">
      <w:pPr>
        <w:pStyle w:val="ReportLevel3"/>
        <w:keepNext w:val="0"/>
        <w:widowControl w:val="0"/>
        <w:spacing w:before="156" w:after="0" w:line="360" w:lineRule="auto"/>
        <w:rPr>
          <w:lang w:eastAsia="zh-CN"/>
        </w:rPr>
      </w:pPr>
      <w:r w:rsidRPr="0011709D">
        <w:rPr>
          <w:rFonts w:hint="eastAsia"/>
          <w:lang w:eastAsia="zh-CN"/>
        </w:rPr>
        <w:t>进行安装时应小心以避免损伤母线槽。</w:t>
      </w:r>
    </w:p>
    <w:p w14:paraId="1AFF5B66" w14:textId="77777777" w:rsidR="006C1ADB" w:rsidRPr="0011709D" w:rsidRDefault="006C1ADB" w:rsidP="00C650EA">
      <w:pPr>
        <w:pStyle w:val="ReportLevel3"/>
        <w:keepNext w:val="0"/>
        <w:widowControl w:val="0"/>
        <w:spacing w:before="156" w:after="0" w:line="360" w:lineRule="auto"/>
        <w:rPr>
          <w:lang w:eastAsia="zh-CN"/>
        </w:rPr>
      </w:pPr>
      <w:r w:rsidRPr="0011709D">
        <w:rPr>
          <w:rFonts w:hint="eastAsia"/>
          <w:lang w:eastAsia="zh-CN"/>
        </w:rPr>
        <w:t>若母线槽安装于其它专业的工程尚未完成之场所，须将母线槽小心加以保护以防止其它专业施工时对母线槽造成的损伤。</w:t>
      </w:r>
    </w:p>
    <w:p w14:paraId="51622B13" w14:textId="77777777" w:rsidR="006C1ADB" w:rsidRPr="0011709D" w:rsidRDefault="006C1ADB" w:rsidP="00C650EA">
      <w:pPr>
        <w:pStyle w:val="ReportLevel3"/>
        <w:keepNext w:val="0"/>
        <w:widowControl w:val="0"/>
        <w:spacing w:before="156" w:after="0" w:line="360" w:lineRule="auto"/>
        <w:rPr>
          <w:lang w:eastAsia="zh-CN"/>
        </w:rPr>
      </w:pPr>
      <w:r w:rsidRPr="0011709D">
        <w:rPr>
          <w:rFonts w:hint="eastAsia"/>
          <w:lang w:eastAsia="zh-CN"/>
        </w:rPr>
        <w:t>垂直安装的母线槽在每层楼板上由一弹簧支撑系统加以固定。此支撑系统须能承受在此楼板下母线槽之全部重量并留有热膨胀的余量。当楼层高度超过</w:t>
      </w:r>
      <w:r w:rsidRPr="0011709D">
        <w:rPr>
          <w:lang w:eastAsia="zh-CN"/>
        </w:rPr>
        <w:t>5</w:t>
      </w:r>
      <w:r w:rsidRPr="0011709D">
        <w:rPr>
          <w:rFonts w:hint="eastAsia"/>
          <w:lang w:eastAsia="zh-CN"/>
        </w:rPr>
        <w:t>米时须增设中间弹簧支撑。</w:t>
      </w:r>
    </w:p>
    <w:p w14:paraId="3E1B6722" w14:textId="77777777" w:rsidR="006C1ADB" w:rsidRPr="0011709D" w:rsidRDefault="006C1ADB" w:rsidP="00C650EA">
      <w:pPr>
        <w:pStyle w:val="ReportLevel3"/>
        <w:keepNext w:val="0"/>
        <w:widowControl w:val="0"/>
        <w:spacing w:before="156" w:after="0" w:line="360" w:lineRule="auto"/>
        <w:rPr>
          <w:lang w:eastAsia="zh-CN"/>
        </w:rPr>
      </w:pPr>
      <w:r w:rsidRPr="0011709D">
        <w:rPr>
          <w:rFonts w:hint="eastAsia"/>
          <w:lang w:eastAsia="zh-CN"/>
        </w:rPr>
        <w:t>垂直敷设的封闭母线槽，当进线盒及末端悬空时应采用支架固定。</w:t>
      </w:r>
    </w:p>
    <w:p w14:paraId="3C5062D0" w14:textId="77777777" w:rsidR="006C1ADB" w:rsidRPr="0011709D" w:rsidRDefault="006C1ADB" w:rsidP="00C650EA">
      <w:pPr>
        <w:pStyle w:val="ReportLevel3"/>
        <w:keepNext w:val="0"/>
        <w:widowControl w:val="0"/>
        <w:spacing w:before="156" w:after="0" w:line="360" w:lineRule="auto"/>
        <w:rPr>
          <w:lang w:eastAsia="zh-CN"/>
        </w:rPr>
      </w:pPr>
      <w:r w:rsidRPr="0011709D">
        <w:rPr>
          <w:rFonts w:hint="eastAsia"/>
          <w:lang w:eastAsia="zh-CN"/>
        </w:rPr>
        <w:t>当母线槽安装于结构接缝下时须装设经批准的防水蓬，以防止可能经接缝漏水。</w:t>
      </w:r>
    </w:p>
    <w:p w14:paraId="72EB88C5" w14:textId="77777777" w:rsidR="006C1ADB" w:rsidRPr="0011709D" w:rsidRDefault="006C1ADB" w:rsidP="00C650EA">
      <w:pPr>
        <w:pStyle w:val="ReportLevel3"/>
        <w:keepNext w:val="0"/>
        <w:widowControl w:val="0"/>
        <w:spacing w:before="156" w:after="0" w:line="360" w:lineRule="auto"/>
        <w:rPr>
          <w:lang w:eastAsia="zh-CN"/>
        </w:rPr>
      </w:pPr>
      <w:r w:rsidRPr="0011709D">
        <w:rPr>
          <w:rFonts w:hint="eastAsia"/>
          <w:lang w:eastAsia="zh-CN"/>
        </w:rPr>
        <w:t>变压器通过密集型母线</w:t>
      </w:r>
      <w:proofErr w:type="gramStart"/>
      <w:r w:rsidRPr="0011709D">
        <w:rPr>
          <w:rFonts w:hint="eastAsia"/>
          <w:lang w:eastAsia="zh-CN"/>
        </w:rPr>
        <w:t>馈</w:t>
      </w:r>
      <w:proofErr w:type="gramEnd"/>
      <w:r w:rsidRPr="0011709D">
        <w:rPr>
          <w:rFonts w:hint="eastAsia"/>
          <w:lang w:eastAsia="zh-CN"/>
        </w:rPr>
        <w:t>出至低压柜，密集型母线与低压柜的连接方式为软连接，此段软连接的供货及安装均由母线槽制造厂商提供。</w:t>
      </w:r>
    </w:p>
    <w:p w14:paraId="50EAEB25" w14:textId="77777777" w:rsidR="006C1ADB" w:rsidRPr="0011709D" w:rsidRDefault="006C1ADB" w:rsidP="00C650EA">
      <w:pPr>
        <w:pStyle w:val="ReportLevel3"/>
        <w:keepNext w:val="0"/>
        <w:widowControl w:val="0"/>
        <w:spacing w:before="156" w:after="0" w:line="360" w:lineRule="auto"/>
        <w:rPr>
          <w:lang w:eastAsia="zh-CN"/>
        </w:rPr>
      </w:pPr>
      <w:r w:rsidRPr="0011709D">
        <w:rPr>
          <w:rFonts w:hint="eastAsia"/>
          <w:lang w:eastAsia="zh-CN"/>
        </w:rPr>
        <w:t>低压</w:t>
      </w:r>
      <w:proofErr w:type="gramStart"/>
      <w:r w:rsidRPr="0011709D">
        <w:rPr>
          <w:rFonts w:hint="eastAsia"/>
          <w:lang w:eastAsia="zh-CN"/>
        </w:rPr>
        <w:t>母联柜</w:t>
      </w:r>
      <w:proofErr w:type="gramEnd"/>
      <w:r w:rsidRPr="0011709D">
        <w:rPr>
          <w:rFonts w:hint="eastAsia"/>
          <w:lang w:eastAsia="zh-CN"/>
        </w:rPr>
        <w:t>之间的联络母线的供货及安装均由母线槽制造厂商提供。</w:t>
      </w:r>
    </w:p>
    <w:p w14:paraId="5F4BD4C3" w14:textId="77777777" w:rsidR="006C1ADB" w:rsidRPr="0011709D" w:rsidRDefault="006C1ADB" w:rsidP="006E2845">
      <w:pPr>
        <w:rPr>
          <w:rFonts w:eastAsiaTheme="minorEastAsia"/>
          <w:lang w:eastAsia="zh-CN"/>
        </w:rPr>
      </w:pPr>
    </w:p>
    <w:p w14:paraId="7B2E3360" w14:textId="77777777" w:rsidR="00C650EA" w:rsidRPr="0011709D" w:rsidRDefault="00C650EA" w:rsidP="006E2845">
      <w:pPr>
        <w:rPr>
          <w:rFonts w:eastAsiaTheme="minorEastAsia"/>
          <w:lang w:eastAsia="zh-CN"/>
        </w:rPr>
      </w:pPr>
    </w:p>
    <w:p w14:paraId="3675D15A" w14:textId="77777777" w:rsidR="00C650EA" w:rsidRPr="0011709D" w:rsidRDefault="00C650EA" w:rsidP="006E2845">
      <w:pPr>
        <w:rPr>
          <w:rFonts w:eastAsiaTheme="minorEastAsia"/>
          <w:lang w:eastAsia="zh-CN"/>
        </w:rPr>
      </w:pPr>
    </w:p>
    <w:p w14:paraId="60ED3DB0" w14:textId="77777777" w:rsidR="00C650EA" w:rsidRPr="0011709D" w:rsidRDefault="00C650EA" w:rsidP="006E2845">
      <w:pPr>
        <w:rPr>
          <w:rFonts w:eastAsiaTheme="minorEastAsia"/>
          <w:lang w:eastAsia="zh-CN"/>
        </w:rPr>
      </w:pPr>
    </w:p>
    <w:p w14:paraId="08647A88" w14:textId="77777777" w:rsidR="00C650EA" w:rsidRPr="0011709D" w:rsidRDefault="00C650EA" w:rsidP="006E2845">
      <w:pPr>
        <w:rPr>
          <w:rFonts w:eastAsiaTheme="minorEastAsia"/>
          <w:lang w:eastAsia="zh-CN"/>
        </w:rPr>
      </w:pPr>
    </w:p>
    <w:p w14:paraId="11BD74F9" w14:textId="77777777" w:rsidR="00C650EA" w:rsidRPr="0011709D" w:rsidRDefault="00C650EA" w:rsidP="006E2845">
      <w:pPr>
        <w:rPr>
          <w:rFonts w:eastAsiaTheme="minorEastAsia"/>
          <w:lang w:eastAsia="zh-CN"/>
        </w:rPr>
      </w:pPr>
    </w:p>
    <w:p w14:paraId="2C3D2576" w14:textId="77777777" w:rsidR="00C650EA" w:rsidRPr="0011709D" w:rsidRDefault="00C650EA" w:rsidP="006E2845">
      <w:pPr>
        <w:rPr>
          <w:rFonts w:eastAsiaTheme="minorEastAsia"/>
          <w:lang w:eastAsia="zh-CN"/>
        </w:rPr>
      </w:pPr>
    </w:p>
    <w:p w14:paraId="40D2F1C4" w14:textId="77777777" w:rsidR="00C650EA" w:rsidRPr="0011709D" w:rsidRDefault="00C650EA" w:rsidP="006E2845">
      <w:pPr>
        <w:rPr>
          <w:rFonts w:eastAsiaTheme="minorEastAsia"/>
          <w:lang w:eastAsia="zh-CN"/>
        </w:rPr>
      </w:pPr>
    </w:p>
    <w:p w14:paraId="7791B422" w14:textId="77777777" w:rsidR="00094496" w:rsidRPr="0011709D" w:rsidRDefault="00094496">
      <w:pPr>
        <w:rPr>
          <w:rFonts w:ascii="宋体" w:eastAsia="宋体" w:hAnsi="宋体" w:cs="宋体"/>
          <w:b/>
          <w:sz w:val="30"/>
          <w:lang w:eastAsia="zh-CN"/>
        </w:rPr>
      </w:pPr>
      <w:bookmarkStart w:id="32" w:name="_Toc34066945"/>
      <w:r w:rsidRPr="0011709D">
        <w:rPr>
          <w:rFonts w:ascii="宋体" w:eastAsia="宋体" w:hAnsi="宋体" w:cs="宋体"/>
          <w:lang w:eastAsia="zh-CN"/>
        </w:rPr>
        <w:br w:type="page"/>
      </w:r>
    </w:p>
    <w:p w14:paraId="2BB86494" w14:textId="77777777" w:rsidR="00094496" w:rsidRPr="0011709D" w:rsidRDefault="00094496" w:rsidP="00094496">
      <w:pPr>
        <w:pStyle w:val="ReportLevel1"/>
        <w:rPr>
          <w:rFonts w:eastAsia="PMingLiU"/>
          <w:color w:val="auto"/>
          <w:lang w:eastAsia="zh-CN"/>
        </w:rPr>
      </w:pPr>
      <w:bookmarkStart w:id="33" w:name="_Toc57969571"/>
      <w:r w:rsidRPr="0011709D">
        <w:rPr>
          <w:rFonts w:ascii="宋体" w:eastAsia="宋体" w:hAnsi="宋体" w:cs="宋体" w:hint="eastAsia"/>
          <w:color w:val="auto"/>
          <w:lang w:eastAsia="zh-CN"/>
        </w:rPr>
        <w:lastRenderedPageBreak/>
        <w:t>电缆桥架、梯架、金属线槽</w:t>
      </w:r>
      <w:bookmarkEnd w:id="32"/>
      <w:bookmarkEnd w:id="33"/>
    </w:p>
    <w:p w14:paraId="5BF74EB7" w14:textId="77777777" w:rsidR="00094496" w:rsidRPr="0011709D" w:rsidRDefault="00094496" w:rsidP="00094496">
      <w:pPr>
        <w:pStyle w:val="ReportLevel2"/>
        <w:rPr>
          <w:color w:val="auto"/>
        </w:rPr>
      </w:pPr>
      <w:proofErr w:type="spellStart"/>
      <w:r w:rsidRPr="0011709D">
        <w:rPr>
          <w:rFonts w:hint="eastAsia"/>
          <w:color w:val="auto"/>
        </w:rPr>
        <w:t>总体要求</w:t>
      </w:r>
      <w:proofErr w:type="spellEnd"/>
    </w:p>
    <w:p w14:paraId="3993B13A" w14:textId="77777777" w:rsidR="00094496" w:rsidRPr="0011709D" w:rsidRDefault="00094496" w:rsidP="00094496">
      <w:pPr>
        <w:pStyle w:val="ReportLevel3"/>
        <w:keepNext w:val="0"/>
        <w:numPr>
          <w:ilvl w:val="0"/>
          <w:numId w:val="0"/>
        </w:numPr>
        <w:spacing w:before="156" w:after="0" w:line="360" w:lineRule="auto"/>
        <w:ind w:left="1134"/>
        <w:jc w:val="both"/>
        <w:outlineLvl w:val="9"/>
        <w:rPr>
          <w:lang w:eastAsia="zh-CN"/>
        </w:rPr>
      </w:pPr>
      <w:r w:rsidRPr="0011709D">
        <w:rPr>
          <w:rFonts w:hint="eastAsia"/>
          <w:lang w:eastAsia="zh-CN"/>
        </w:rPr>
        <w:t>1</w:t>
      </w:r>
      <w:r w:rsidRPr="0011709D">
        <w:rPr>
          <w:rFonts w:hint="eastAsia"/>
          <w:lang w:eastAsia="zh-CN"/>
        </w:rPr>
        <w:t>）电缆桥架采用国内品牌产品，投标厂家必须持有国家有关行业管理部门颁发的电缆桥架生产资质证明（电缆桥架产品型号证书等）。</w:t>
      </w:r>
    </w:p>
    <w:p w14:paraId="7202C360" w14:textId="77777777" w:rsidR="00094496" w:rsidRPr="0011709D" w:rsidRDefault="00094496" w:rsidP="00094496">
      <w:pPr>
        <w:pStyle w:val="ReportLevel3"/>
        <w:keepNext w:val="0"/>
        <w:numPr>
          <w:ilvl w:val="0"/>
          <w:numId w:val="0"/>
        </w:numPr>
        <w:spacing w:before="156" w:after="0" w:line="360" w:lineRule="auto"/>
        <w:ind w:left="1134"/>
        <w:jc w:val="both"/>
        <w:outlineLvl w:val="9"/>
        <w:rPr>
          <w:lang w:eastAsia="zh-CN"/>
        </w:rPr>
      </w:pPr>
      <w:r w:rsidRPr="0011709D">
        <w:rPr>
          <w:lang w:eastAsia="zh-CN"/>
        </w:rPr>
        <w:t>2</w:t>
      </w:r>
      <w:r w:rsidRPr="0011709D">
        <w:rPr>
          <w:lang w:eastAsia="zh-CN"/>
        </w:rPr>
        <w:t>）</w:t>
      </w:r>
      <w:r w:rsidRPr="0011709D">
        <w:rPr>
          <w:rFonts w:hint="eastAsia"/>
          <w:lang w:eastAsia="zh-CN"/>
        </w:rPr>
        <w:t>投标厂家必须持有本系统的</w:t>
      </w:r>
      <w:r w:rsidRPr="0011709D">
        <w:rPr>
          <w:rFonts w:hint="eastAsia"/>
          <w:lang w:eastAsia="zh-CN"/>
        </w:rPr>
        <w:t>ISO9000</w:t>
      </w:r>
      <w:r w:rsidRPr="0011709D">
        <w:rPr>
          <w:rFonts w:hint="eastAsia"/>
          <w:lang w:eastAsia="zh-CN"/>
        </w:rPr>
        <w:t>系列认证证书（附复印件）。</w:t>
      </w:r>
    </w:p>
    <w:p w14:paraId="6F0E3AC0" w14:textId="77777777" w:rsidR="00094496" w:rsidRPr="0011709D" w:rsidRDefault="00094496" w:rsidP="00094496">
      <w:pPr>
        <w:pStyle w:val="ReportLevel3"/>
        <w:keepNext w:val="0"/>
        <w:numPr>
          <w:ilvl w:val="0"/>
          <w:numId w:val="0"/>
        </w:numPr>
        <w:spacing w:before="156" w:after="0" w:line="360" w:lineRule="auto"/>
        <w:ind w:left="1134"/>
        <w:jc w:val="both"/>
        <w:outlineLvl w:val="9"/>
        <w:rPr>
          <w:lang w:eastAsia="zh-CN"/>
        </w:rPr>
      </w:pPr>
      <w:r w:rsidRPr="0011709D">
        <w:rPr>
          <w:lang w:eastAsia="zh-CN"/>
        </w:rPr>
        <w:t>3</w:t>
      </w:r>
      <w:r w:rsidRPr="0011709D">
        <w:rPr>
          <w:lang w:eastAsia="zh-CN"/>
        </w:rPr>
        <w:t>）</w:t>
      </w:r>
      <w:r w:rsidRPr="0011709D">
        <w:rPr>
          <w:rFonts w:hint="eastAsia"/>
          <w:lang w:eastAsia="zh-CN"/>
        </w:rPr>
        <w:t>生产企业必须提供有效的产品型式试验报告。</w:t>
      </w:r>
    </w:p>
    <w:p w14:paraId="0FF0C1C7" w14:textId="77777777" w:rsidR="00094496" w:rsidRPr="0011709D" w:rsidRDefault="00094496" w:rsidP="00094496">
      <w:pPr>
        <w:pStyle w:val="ReportLevel3"/>
        <w:keepNext w:val="0"/>
        <w:numPr>
          <w:ilvl w:val="0"/>
          <w:numId w:val="0"/>
        </w:numPr>
        <w:spacing w:before="156" w:after="0" w:line="360" w:lineRule="auto"/>
        <w:ind w:left="1134"/>
        <w:jc w:val="both"/>
        <w:outlineLvl w:val="9"/>
        <w:rPr>
          <w:lang w:eastAsia="zh-CN"/>
        </w:rPr>
      </w:pPr>
      <w:r w:rsidRPr="0011709D">
        <w:rPr>
          <w:lang w:eastAsia="zh-CN"/>
        </w:rPr>
        <w:t>4</w:t>
      </w:r>
      <w:r w:rsidRPr="0011709D">
        <w:rPr>
          <w:lang w:eastAsia="zh-CN"/>
        </w:rPr>
        <w:t>）</w:t>
      </w:r>
      <w:r w:rsidRPr="0011709D">
        <w:rPr>
          <w:rFonts w:hint="eastAsia"/>
          <w:lang w:eastAsia="zh-CN"/>
        </w:rPr>
        <w:t>生产厂家应是产品质量好、售后服务好、重合同和守信誉的企业，并具有近期为大、中型工程项目提供产品的优良业绩。</w:t>
      </w:r>
    </w:p>
    <w:p w14:paraId="2246A3AC" w14:textId="77777777" w:rsidR="00094496" w:rsidRPr="0011709D" w:rsidRDefault="00094496" w:rsidP="00094496">
      <w:pPr>
        <w:pStyle w:val="ReportLevel3"/>
        <w:keepNext w:val="0"/>
        <w:numPr>
          <w:ilvl w:val="0"/>
          <w:numId w:val="0"/>
        </w:numPr>
        <w:spacing w:before="156" w:after="0" w:line="360" w:lineRule="auto"/>
        <w:ind w:left="1134"/>
        <w:jc w:val="both"/>
        <w:outlineLvl w:val="9"/>
        <w:rPr>
          <w:lang w:eastAsia="zh-CN"/>
        </w:rPr>
      </w:pPr>
      <w:r w:rsidRPr="0011709D">
        <w:rPr>
          <w:lang w:eastAsia="zh-CN"/>
        </w:rPr>
        <w:t>5</w:t>
      </w:r>
      <w:r w:rsidRPr="0011709D">
        <w:rPr>
          <w:lang w:eastAsia="zh-CN"/>
        </w:rPr>
        <w:t>）</w:t>
      </w:r>
      <w:r w:rsidRPr="0011709D">
        <w:rPr>
          <w:rFonts w:hint="eastAsia"/>
          <w:lang w:eastAsia="zh-CN"/>
        </w:rPr>
        <w:t>设计标准及规范：</w:t>
      </w:r>
    </w:p>
    <w:p w14:paraId="0B01AFB1" w14:textId="77777777" w:rsidR="00094496" w:rsidRPr="0011709D" w:rsidRDefault="00094496" w:rsidP="0075619F">
      <w:pPr>
        <w:pStyle w:val="50"/>
        <w:numPr>
          <w:ilvl w:val="0"/>
          <w:numId w:val="21"/>
        </w:numPr>
        <w:ind w:left="1985"/>
        <w:rPr>
          <w:rFonts w:asciiTheme="minorEastAsia" w:hAnsiTheme="minorEastAsia"/>
        </w:rPr>
      </w:pPr>
      <w:r w:rsidRPr="0011709D">
        <w:rPr>
          <w:rFonts w:asciiTheme="minorEastAsia" w:hAnsiTheme="minorEastAsia"/>
        </w:rPr>
        <w:t xml:space="preserve">T/CECS 31-2017   </w:t>
      </w:r>
      <w:r w:rsidRPr="0011709D">
        <w:rPr>
          <w:rFonts w:asciiTheme="minorEastAsia" w:hAnsiTheme="minorEastAsia" w:hint="eastAsia"/>
        </w:rPr>
        <w:t>《钢制电缆桥架工程技术规程》</w:t>
      </w:r>
    </w:p>
    <w:p w14:paraId="5ABDC13C" w14:textId="77777777" w:rsidR="00094496" w:rsidRPr="0011709D" w:rsidRDefault="00094496" w:rsidP="0075619F">
      <w:pPr>
        <w:pStyle w:val="50"/>
        <w:numPr>
          <w:ilvl w:val="0"/>
          <w:numId w:val="21"/>
        </w:numPr>
        <w:ind w:left="1985"/>
        <w:rPr>
          <w:rFonts w:asciiTheme="minorEastAsia" w:hAnsiTheme="minorEastAsia"/>
        </w:rPr>
      </w:pPr>
      <w:r w:rsidRPr="0011709D">
        <w:rPr>
          <w:rFonts w:asciiTheme="minorEastAsia" w:hAnsiTheme="minorEastAsia" w:hint="eastAsia"/>
        </w:rPr>
        <w:t>JB/T</w:t>
      </w:r>
      <w:r w:rsidRPr="0011709D">
        <w:rPr>
          <w:rFonts w:asciiTheme="minorEastAsia" w:hAnsiTheme="minorEastAsia"/>
        </w:rPr>
        <w:t xml:space="preserve"> </w:t>
      </w:r>
      <w:r w:rsidRPr="0011709D">
        <w:rPr>
          <w:rFonts w:asciiTheme="minorEastAsia" w:hAnsiTheme="minorEastAsia" w:hint="eastAsia"/>
        </w:rPr>
        <w:t>10216-20</w:t>
      </w:r>
      <w:r w:rsidRPr="0011709D">
        <w:rPr>
          <w:rFonts w:asciiTheme="minorEastAsia" w:hAnsiTheme="minorEastAsia"/>
        </w:rPr>
        <w:t xml:space="preserve">13   </w:t>
      </w:r>
      <w:r w:rsidRPr="0011709D">
        <w:rPr>
          <w:rFonts w:asciiTheme="minorEastAsia" w:hAnsiTheme="minorEastAsia" w:hint="eastAsia"/>
        </w:rPr>
        <w:t>《电控配电用电缆桥架》</w:t>
      </w:r>
    </w:p>
    <w:p w14:paraId="3CAB13E2" w14:textId="77777777" w:rsidR="00094496" w:rsidRPr="0011709D" w:rsidRDefault="00094496" w:rsidP="0075619F">
      <w:pPr>
        <w:pStyle w:val="50"/>
        <w:numPr>
          <w:ilvl w:val="0"/>
          <w:numId w:val="21"/>
        </w:numPr>
        <w:ind w:left="1985"/>
        <w:rPr>
          <w:rFonts w:asciiTheme="minorEastAsia" w:hAnsiTheme="minorEastAsia"/>
        </w:rPr>
      </w:pPr>
      <w:r w:rsidRPr="0011709D">
        <w:rPr>
          <w:rFonts w:asciiTheme="minorEastAsia" w:hAnsiTheme="minorEastAsia"/>
        </w:rPr>
        <w:t xml:space="preserve">QB/T1453-2016    </w:t>
      </w:r>
      <w:r w:rsidRPr="0011709D">
        <w:rPr>
          <w:rFonts w:asciiTheme="minorEastAsia" w:hAnsiTheme="minorEastAsia" w:hint="eastAsia"/>
        </w:rPr>
        <w:t>《电缆</w:t>
      </w:r>
      <w:r w:rsidRPr="0011709D">
        <w:rPr>
          <w:rFonts w:asciiTheme="minorEastAsia" w:hAnsiTheme="minorEastAsia"/>
        </w:rPr>
        <w:t>桥架</w:t>
      </w:r>
      <w:r w:rsidRPr="0011709D">
        <w:rPr>
          <w:rFonts w:asciiTheme="minorEastAsia" w:hAnsiTheme="minorEastAsia" w:hint="eastAsia"/>
        </w:rPr>
        <w:t>》</w:t>
      </w:r>
    </w:p>
    <w:p w14:paraId="0A268CF6" w14:textId="77777777" w:rsidR="00094496" w:rsidRPr="0011709D" w:rsidRDefault="00094496" w:rsidP="0075619F">
      <w:pPr>
        <w:pStyle w:val="50"/>
        <w:numPr>
          <w:ilvl w:val="0"/>
          <w:numId w:val="21"/>
        </w:numPr>
        <w:ind w:left="1985"/>
        <w:rPr>
          <w:rFonts w:asciiTheme="minorEastAsia" w:hAnsiTheme="minorEastAsia"/>
        </w:rPr>
      </w:pPr>
      <w:r w:rsidRPr="0011709D">
        <w:rPr>
          <w:rFonts w:asciiTheme="minorEastAsia" w:hAnsiTheme="minorEastAsia" w:hint="eastAsia"/>
        </w:rPr>
        <w:t>GBI804-V</w:t>
      </w:r>
      <w:r w:rsidRPr="0011709D">
        <w:rPr>
          <w:rFonts w:asciiTheme="minorEastAsia" w:hAnsiTheme="minorEastAsia"/>
        </w:rPr>
        <w:t xml:space="preserve">        </w:t>
      </w:r>
      <w:r w:rsidRPr="0011709D">
        <w:rPr>
          <w:rFonts w:asciiTheme="minorEastAsia" w:hAnsiTheme="minorEastAsia" w:hint="eastAsia"/>
        </w:rPr>
        <w:t>《电缆桥架的制造尺寸精度》</w:t>
      </w:r>
    </w:p>
    <w:p w14:paraId="03FA7444" w14:textId="77777777" w:rsidR="00094496" w:rsidRPr="0011709D" w:rsidRDefault="00094496" w:rsidP="00094496">
      <w:pPr>
        <w:pStyle w:val="ReportLevel2"/>
        <w:rPr>
          <w:color w:val="auto"/>
        </w:rPr>
      </w:pPr>
      <w:proofErr w:type="spellStart"/>
      <w:r w:rsidRPr="0011709D">
        <w:rPr>
          <w:rFonts w:hint="eastAsia"/>
          <w:color w:val="auto"/>
        </w:rPr>
        <w:t>产品技术</w:t>
      </w:r>
      <w:r w:rsidRPr="0011709D">
        <w:rPr>
          <w:color w:val="auto"/>
        </w:rPr>
        <w:t>要求</w:t>
      </w:r>
      <w:proofErr w:type="spellEnd"/>
    </w:p>
    <w:p w14:paraId="3A4AFF57" w14:textId="77777777" w:rsidR="00094496" w:rsidRPr="0011709D" w:rsidRDefault="00094496" w:rsidP="00094496">
      <w:pPr>
        <w:pStyle w:val="ReportLevel3"/>
        <w:keepNext w:val="0"/>
        <w:numPr>
          <w:ilvl w:val="0"/>
          <w:numId w:val="0"/>
        </w:numPr>
        <w:spacing w:before="156" w:after="0" w:line="360" w:lineRule="auto"/>
        <w:ind w:left="1134"/>
        <w:jc w:val="both"/>
        <w:outlineLvl w:val="9"/>
        <w:rPr>
          <w:lang w:eastAsia="zh-CN"/>
        </w:rPr>
      </w:pPr>
      <w:r w:rsidRPr="0011709D">
        <w:rPr>
          <w:rFonts w:hint="eastAsia"/>
          <w:lang w:eastAsia="zh-CN"/>
        </w:rPr>
        <w:t>1</w:t>
      </w:r>
      <w:r w:rsidRPr="0011709D">
        <w:rPr>
          <w:rFonts w:hint="eastAsia"/>
          <w:lang w:eastAsia="zh-CN"/>
        </w:rPr>
        <w:t>）海拔高度：不超过</w:t>
      </w:r>
      <w:r w:rsidRPr="0011709D">
        <w:rPr>
          <w:rFonts w:hint="eastAsia"/>
          <w:lang w:eastAsia="zh-CN"/>
        </w:rPr>
        <w:t>2000m</w:t>
      </w:r>
      <w:r w:rsidRPr="0011709D">
        <w:rPr>
          <w:rFonts w:hint="eastAsia"/>
          <w:lang w:eastAsia="zh-CN"/>
        </w:rPr>
        <w:t>，环境温度不超过</w:t>
      </w:r>
      <w:r w:rsidRPr="0011709D">
        <w:rPr>
          <w:rFonts w:hint="eastAsia"/>
          <w:lang w:eastAsia="zh-CN"/>
        </w:rPr>
        <w:t>40</w:t>
      </w:r>
      <w:r w:rsidRPr="0011709D">
        <w:rPr>
          <w:rFonts w:hint="eastAsia"/>
          <w:lang w:eastAsia="zh-CN"/>
        </w:rPr>
        <w:t>℃，最低温度不低于</w:t>
      </w:r>
      <w:r w:rsidRPr="0011709D">
        <w:rPr>
          <w:rFonts w:hint="eastAsia"/>
          <w:lang w:eastAsia="zh-CN"/>
        </w:rPr>
        <w:t>5</w:t>
      </w:r>
      <w:r w:rsidRPr="0011709D">
        <w:rPr>
          <w:rFonts w:hint="eastAsia"/>
          <w:lang w:eastAsia="zh-CN"/>
        </w:rPr>
        <w:t>℃。</w:t>
      </w:r>
    </w:p>
    <w:p w14:paraId="6A326DA4" w14:textId="77777777" w:rsidR="00094496" w:rsidRPr="0011709D" w:rsidRDefault="00094496" w:rsidP="00094496">
      <w:pPr>
        <w:pStyle w:val="ReportLevel3"/>
        <w:keepNext w:val="0"/>
        <w:numPr>
          <w:ilvl w:val="0"/>
          <w:numId w:val="0"/>
        </w:numPr>
        <w:spacing w:before="156" w:after="0" w:line="360" w:lineRule="auto"/>
        <w:ind w:left="1134"/>
        <w:jc w:val="both"/>
        <w:outlineLvl w:val="9"/>
        <w:rPr>
          <w:lang w:eastAsia="zh-CN"/>
        </w:rPr>
      </w:pPr>
      <w:r w:rsidRPr="0011709D">
        <w:rPr>
          <w:lang w:eastAsia="zh-CN"/>
        </w:rPr>
        <w:t>2</w:t>
      </w:r>
      <w:r w:rsidRPr="0011709D">
        <w:rPr>
          <w:lang w:eastAsia="zh-CN"/>
        </w:rPr>
        <w:t>）</w:t>
      </w:r>
      <w:r w:rsidRPr="0011709D">
        <w:rPr>
          <w:rFonts w:hint="eastAsia"/>
          <w:lang w:eastAsia="zh-CN"/>
        </w:rPr>
        <w:t>一般相对湿度：在</w:t>
      </w:r>
      <w:r w:rsidRPr="0011709D">
        <w:rPr>
          <w:rFonts w:hint="eastAsia"/>
          <w:lang w:eastAsia="zh-CN"/>
        </w:rPr>
        <w:t>+40</w:t>
      </w:r>
      <w:r w:rsidRPr="0011709D">
        <w:rPr>
          <w:rFonts w:hint="eastAsia"/>
          <w:lang w:eastAsia="zh-CN"/>
        </w:rPr>
        <w:t>℃时不超过</w:t>
      </w:r>
      <w:r w:rsidRPr="0011709D">
        <w:rPr>
          <w:rFonts w:hint="eastAsia"/>
          <w:lang w:eastAsia="zh-CN"/>
        </w:rPr>
        <w:t>50%</w:t>
      </w:r>
      <w:r w:rsidRPr="0011709D">
        <w:rPr>
          <w:rFonts w:hint="eastAsia"/>
          <w:lang w:eastAsia="zh-CN"/>
        </w:rPr>
        <w:t>，在</w:t>
      </w:r>
      <w:r w:rsidRPr="0011709D">
        <w:rPr>
          <w:rFonts w:hint="eastAsia"/>
          <w:lang w:eastAsia="zh-CN"/>
        </w:rPr>
        <w:t>+20</w:t>
      </w:r>
      <w:r w:rsidRPr="0011709D">
        <w:rPr>
          <w:rFonts w:hint="eastAsia"/>
          <w:lang w:eastAsia="zh-CN"/>
        </w:rPr>
        <w:t>℃可达</w:t>
      </w:r>
      <w:r w:rsidRPr="0011709D">
        <w:rPr>
          <w:rFonts w:hint="eastAsia"/>
          <w:lang w:eastAsia="zh-CN"/>
        </w:rPr>
        <w:t>90%</w:t>
      </w:r>
      <w:r w:rsidRPr="0011709D">
        <w:rPr>
          <w:rFonts w:hint="eastAsia"/>
          <w:lang w:eastAsia="zh-CN"/>
        </w:rPr>
        <w:t>。</w:t>
      </w:r>
    </w:p>
    <w:p w14:paraId="2BA51FE5" w14:textId="77777777" w:rsidR="00094496" w:rsidRPr="0011709D" w:rsidRDefault="00094496" w:rsidP="00094496">
      <w:pPr>
        <w:pStyle w:val="ReportLevel3"/>
        <w:keepNext w:val="0"/>
        <w:numPr>
          <w:ilvl w:val="0"/>
          <w:numId w:val="0"/>
        </w:numPr>
        <w:spacing w:before="156" w:after="0" w:line="360" w:lineRule="auto"/>
        <w:ind w:left="1134"/>
        <w:jc w:val="both"/>
        <w:outlineLvl w:val="9"/>
        <w:rPr>
          <w:lang w:eastAsia="zh-CN"/>
        </w:rPr>
      </w:pPr>
      <w:r w:rsidRPr="0011709D">
        <w:rPr>
          <w:lang w:eastAsia="zh-CN"/>
        </w:rPr>
        <w:t>3</w:t>
      </w:r>
      <w:r w:rsidRPr="0011709D">
        <w:rPr>
          <w:lang w:eastAsia="zh-CN"/>
        </w:rPr>
        <w:t>）</w:t>
      </w:r>
      <w:r w:rsidRPr="0011709D">
        <w:rPr>
          <w:rFonts w:hint="eastAsia"/>
          <w:lang w:eastAsia="zh-CN"/>
        </w:rPr>
        <w:t>使用</w:t>
      </w:r>
      <w:r w:rsidRPr="0011709D">
        <w:rPr>
          <w:lang w:eastAsia="zh-CN"/>
        </w:rPr>
        <w:t>环境：</w:t>
      </w:r>
      <w:r w:rsidRPr="0011709D">
        <w:rPr>
          <w:rFonts w:hint="eastAsia"/>
          <w:lang w:eastAsia="zh-CN"/>
        </w:rPr>
        <w:t>敷设于吊顶内，</w:t>
      </w:r>
      <w:r w:rsidRPr="0011709D">
        <w:rPr>
          <w:lang w:eastAsia="zh-CN"/>
        </w:rPr>
        <w:t>或</w:t>
      </w:r>
      <w:r w:rsidRPr="0011709D">
        <w:rPr>
          <w:rFonts w:hint="eastAsia"/>
          <w:lang w:eastAsia="zh-CN"/>
        </w:rPr>
        <w:t>安装在配电室、地下室、泵房等环境较差场所；</w:t>
      </w:r>
    </w:p>
    <w:p w14:paraId="78C55C92" w14:textId="77777777" w:rsidR="00094496" w:rsidRPr="0011709D" w:rsidRDefault="00094496" w:rsidP="00094496">
      <w:pPr>
        <w:pStyle w:val="ReportLevel2"/>
        <w:rPr>
          <w:color w:val="auto"/>
        </w:rPr>
      </w:pPr>
      <w:proofErr w:type="spellStart"/>
      <w:r w:rsidRPr="0011709D">
        <w:rPr>
          <w:rFonts w:hint="eastAsia"/>
          <w:color w:val="auto"/>
        </w:rPr>
        <w:t>主要</w:t>
      </w:r>
      <w:r w:rsidRPr="0011709D">
        <w:rPr>
          <w:color w:val="auto"/>
        </w:rPr>
        <w:t>技术参数要求</w:t>
      </w:r>
      <w:proofErr w:type="spellEnd"/>
    </w:p>
    <w:p w14:paraId="467D38B6" w14:textId="77777777" w:rsidR="00094496" w:rsidRPr="0011709D" w:rsidRDefault="00094496" w:rsidP="00094496">
      <w:pPr>
        <w:pStyle w:val="ReportLevel3"/>
        <w:keepNext w:val="0"/>
        <w:numPr>
          <w:ilvl w:val="0"/>
          <w:numId w:val="0"/>
        </w:numPr>
        <w:spacing w:before="156" w:after="0" w:line="360" w:lineRule="auto"/>
        <w:ind w:left="1134"/>
        <w:jc w:val="both"/>
        <w:outlineLvl w:val="9"/>
        <w:rPr>
          <w:lang w:eastAsia="zh-CN"/>
        </w:rPr>
      </w:pPr>
      <w:r w:rsidRPr="0011709D">
        <w:rPr>
          <w:rFonts w:ascii="宋体" w:eastAsia="宋体" w:hAnsi="宋体" w:cs="宋体" w:hint="eastAsia"/>
          <w:lang w:eastAsia="zh-CN"/>
        </w:rPr>
        <w:t>1）金</w:t>
      </w:r>
      <w:r w:rsidRPr="0011709D">
        <w:rPr>
          <w:rFonts w:hint="eastAsia"/>
          <w:lang w:eastAsia="zh-CN"/>
        </w:rPr>
        <w:t>属板材采用优质冷轧钢板（低碳</w:t>
      </w:r>
      <w:r w:rsidRPr="0011709D">
        <w:rPr>
          <w:lang w:eastAsia="zh-CN"/>
        </w:rPr>
        <w:t>钢</w:t>
      </w:r>
      <w:r w:rsidRPr="0011709D">
        <w:rPr>
          <w:rFonts w:hint="eastAsia"/>
          <w:lang w:eastAsia="zh-CN"/>
        </w:rPr>
        <w:t>），需采用宝钢、武钢、首钢（包括</w:t>
      </w:r>
      <w:r w:rsidRPr="0011709D">
        <w:rPr>
          <w:lang w:eastAsia="zh-CN"/>
        </w:rPr>
        <w:t>但不限于上述品牌</w:t>
      </w:r>
      <w:r w:rsidRPr="0011709D">
        <w:rPr>
          <w:rFonts w:hint="eastAsia"/>
          <w:lang w:eastAsia="zh-CN"/>
        </w:rPr>
        <w:t>）等</w:t>
      </w:r>
      <w:r w:rsidRPr="0011709D">
        <w:rPr>
          <w:lang w:eastAsia="zh-CN"/>
        </w:rPr>
        <w:t>厂</w:t>
      </w:r>
      <w:r w:rsidRPr="0011709D">
        <w:rPr>
          <w:rFonts w:hint="eastAsia"/>
          <w:lang w:eastAsia="zh-CN"/>
        </w:rPr>
        <w:t>产优质冷轧钢板；</w:t>
      </w:r>
    </w:p>
    <w:p w14:paraId="4CF578B4" w14:textId="77777777" w:rsidR="00094496" w:rsidRPr="0011709D" w:rsidRDefault="00094496" w:rsidP="00094496">
      <w:pPr>
        <w:pStyle w:val="ReportLevel3"/>
        <w:keepNext w:val="0"/>
        <w:numPr>
          <w:ilvl w:val="0"/>
          <w:numId w:val="0"/>
        </w:numPr>
        <w:spacing w:before="156" w:after="0" w:line="360" w:lineRule="auto"/>
        <w:ind w:left="1134"/>
        <w:jc w:val="both"/>
        <w:outlineLvl w:val="9"/>
        <w:rPr>
          <w:rFonts w:ascii="宋体" w:eastAsia="宋体" w:hAnsi="宋体" w:cs="宋体"/>
          <w:lang w:eastAsia="zh-CN"/>
        </w:rPr>
      </w:pPr>
      <w:r w:rsidRPr="0011709D">
        <w:rPr>
          <w:rFonts w:ascii="宋体" w:eastAsia="宋体" w:hAnsi="宋体" w:cs="宋体" w:hint="eastAsia"/>
          <w:lang w:eastAsia="zh-CN"/>
        </w:rPr>
        <w:t>2）</w:t>
      </w:r>
      <w:proofErr w:type="gramStart"/>
      <w:r w:rsidRPr="0011709D">
        <w:rPr>
          <w:rFonts w:ascii="宋体" w:eastAsia="宋体" w:hAnsi="宋体" w:cs="宋体" w:hint="eastAsia"/>
          <w:lang w:eastAsia="zh-CN"/>
        </w:rPr>
        <w:t>轿架表面</w:t>
      </w:r>
      <w:proofErr w:type="gramEnd"/>
      <w:r w:rsidRPr="0011709D">
        <w:rPr>
          <w:rFonts w:ascii="宋体" w:eastAsia="宋体" w:hAnsi="宋体" w:cs="宋体" w:hint="eastAsia"/>
          <w:lang w:eastAsia="zh-CN"/>
        </w:rPr>
        <w:t>应先经脱脂（去油）、酸洗（去油污、去锈等）、用清水冲洗去酸后钝化、钝化厚度须≥6mm，附着力不低于Ⅲ级、再钝化；</w:t>
      </w:r>
    </w:p>
    <w:p w14:paraId="00248263" w14:textId="77777777" w:rsidR="00094496" w:rsidRPr="0011709D" w:rsidRDefault="00094496" w:rsidP="00094496">
      <w:pPr>
        <w:pStyle w:val="ReportLevel3"/>
        <w:keepNext w:val="0"/>
        <w:numPr>
          <w:ilvl w:val="0"/>
          <w:numId w:val="0"/>
        </w:numPr>
        <w:spacing w:before="156" w:after="0" w:line="360" w:lineRule="auto"/>
        <w:ind w:left="1134"/>
        <w:jc w:val="both"/>
        <w:outlineLvl w:val="9"/>
        <w:rPr>
          <w:rFonts w:ascii="宋体" w:eastAsia="宋体" w:hAnsi="宋体" w:cs="宋体"/>
          <w:lang w:eastAsia="zh-CN"/>
        </w:rPr>
      </w:pPr>
      <w:r w:rsidRPr="0011709D">
        <w:rPr>
          <w:rFonts w:ascii="宋体" w:eastAsia="宋体" w:hAnsi="宋体" w:cs="宋体"/>
          <w:lang w:eastAsia="zh-CN"/>
        </w:rPr>
        <w:t>3）</w:t>
      </w:r>
      <w:r w:rsidRPr="0011709D">
        <w:rPr>
          <w:rFonts w:ascii="宋体" w:eastAsia="宋体" w:hAnsi="宋体" w:cs="宋体" w:hint="eastAsia"/>
          <w:lang w:eastAsia="zh-CN"/>
        </w:rPr>
        <w:t>桥架应热镀锌，并应有镀锌检验，检测报告。</w:t>
      </w:r>
    </w:p>
    <w:p w14:paraId="13AAC026" w14:textId="77777777" w:rsidR="00094496" w:rsidRPr="0011709D" w:rsidRDefault="00094496" w:rsidP="00094496">
      <w:pPr>
        <w:pStyle w:val="ReportLevel3"/>
        <w:keepNext w:val="0"/>
        <w:numPr>
          <w:ilvl w:val="0"/>
          <w:numId w:val="0"/>
        </w:numPr>
        <w:spacing w:before="156" w:after="0" w:line="360" w:lineRule="auto"/>
        <w:ind w:left="1134"/>
        <w:jc w:val="both"/>
        <w:outlineLvl w:val="9"/>
        <w:rPr>
          <w:rFonts w:ascii="宋体" w:eastAsia="宋体" w:hAnsi="宋体" w:cs="宋体"/>
          <w:lang w:eastAsia="zh-CN"/>
        </w:rPr>
      </w:pPr>
      <w:r w:rsidRPr="0011709D">
        <w:rPr>
          <w:rFonts w:ascii="宋体" w:eastAsia="宋体" w:hAnsi="宋体" w:cs="宋体"/>
          <w:lang w:eastAsia="zh-CN"/>
        </w:rPr>
        <w:t>4）</w:t>
      </w:r>
      <w:r w:rsidRPr="0011709D">
        <w:rPr>
          <w:rFonts w:ascii="宋体" w:eastAsia="宋体" w:hAnsi="宋体" w:cs="宋体" w:hint="eastAsia"/>
          <w:lang w:eastAsia="zh-CN"/>
        </w:rPr>
        <w:t>桥架加工成形后，断面形状应端正无弯曲、扭曲、裂纹、毛刺；桥架线槽表面应光滑、平整、无可能损伤线缆的凸起和尖角。</w:t>
      </w:r>
    </w:p>
    <w:p w14:paraId="189A1D6B" w14:textId="77777777" w:rsidR="00094496" w:rsidRPr="0011709D" w:rsidRDefault="00094496" w:rsidP="00094496">
      <w:pPr>
        <w:pStyle w:val="ReportLevel3"/>
        <w:keepNext w:val="0"/>
        <w:numPr>
          <w:ilvl w:val="0"/>
          <w:numId w:val="0"/>
        </w:numPr>
        <w:spacing w:before="156" w:after="0" w:line="360" w:lineRule="auto"/>
        <w:ind w:left="1134"/>
        <w:jc w:val="both"/>
        <w:outlineLvl w:val="9"/>
        <w:rPr>
          <w:rFonts w:ascii="宋体" w:eastAsia="宋体" w:hAnsi="宋体" w:cs="宋体"/>
          <w:lang w:eastAsia="zh-CN"/>
        </w:rPr>
      </w:pPr>
      <w:r w:rsidRPr="0011709D">
        <w:rPr>
          <w:rFonts w:ascii="宋体" w:eastAsia="宋体" w:hAnsi="宋体" w:cs="宋体"/>
          <w:lang w:eastAsia="zh-CN"/>
        </w:rPr>
        <w:t>5）</w:t>
      </w:r>
      <w:r w:rsidRPr="0011709D">
        <w:rPr>
          <w:rFonts w:ascii="宋体" w:eastAsia="宋体" w:hAnsi="宋体" w:cs="宋体" w:hint="eastAsia"/>
          <w:lang w:eastAsia="zh-CN"/>
        </w:rPr>
        <w:t>制造精度：电缆桥架的制造尺寸精度应符合GBI804-V级规定。</w:t>
      </w:r>
    </w:p>
    <w:p w14:paraId="6B6748C6" w14:textId="77777777" w:rsidR="00094496" w:rsidRPr="0011709D" w:rsidRDefault="00094496" w:rsidP="00094496">
      <w:pPr>
        <w:pStyle w:val="ReportLevel3"/>
        <w:keepNext w:val="0"/>
        <w:numPr>
          <w:ilvl w:val="0"/>
          <w:numId w:val="0"/>
        </w:numPr>
        <w:spacing w:before="156" w:after="0" w:line="360" w:lineRule="auto"/>
        <w:ind w:left="1134"/>
        <w:jc w:val="both"/>
        <w:outlineLvl w:val="9"/>
        <w:rPr>
          <w:rFonts w:ascii="宋体" w:eastAsia="宋体" w:hAnsi="宋体" w:cs="宋体"/>
          <w:lang w:eastAsia="zh-CN"/>
        </w:rPr>
      </w:pPr>
      <w:r w:rsidRPr="0011709D">
        <w:rPr>
          <w:rFonts w:ascii="宋体" w:eastAsia="宋体" w:hAnsi="宋体" w:cs="宋体"/>
          <w:lang w:eastAsia="zh-CN"/>
        </w:rPr>
        <w:lastRenderedPageBreak/>
        <w:t>6）</w:t>
      </w:r>
      <w:r w:rsidRPr="0011709D">
        <w:rPr>
          <w:rFonts w:ascii="宋体" w:eastAsia="宋体" w:hAnsi="宋体" w:cs="宋体" w:hint="eastAsia"/>
          <w:lang w:eastAsia="zh-CN"/>
        </w:rPr>
        <w:t>不宜采用焊接工艺，应采用一次成型，可避免表面处理的缺陷；必要的焊接，所有焊缝应平滑，不应有气孔、夹渣、</w:t>
      </w:r>
      <w:proofErr w:type="gramStart"/>
      <w:r w:rsidRPr="0011709D">
        <w:rPr>
          <w:rFonts w:ascii="宋体" w:eastAsia="宋体" w:hAnsi="宋体" w:cs="宋体" w:hint="eastAsia"/>
          <w:lang w:eastAsia="zh-CN"/>
        </w:rPr>
        <w:t>咬边现象</w:t>
      </w:r>
      <w:proofErr w:type="gramEnd"/>
      <w:r w:rsidRPr="0011709D">
        <w:rPr>
          <w:rFonts w:ascii="宋体" w:eastAsia="宋体" w:hAnsi="宋体" w:cs="宋体" w:hint="eastAsia"/>
          <w:lang w:eastAsia="zh-CN"/>
        </w:rPr>
        <w:t>。</w:t>
      </w:r>
    </w:p>
    <w:p w14:paraId="745FBB16" w14:textId="77777777" w:rsidR="00094496" w:rsidRPr="0011709D" w:rsidRDefault="00094496" w:rsidP="00094496">
      <w:pPr>
        <w:pStyle w:val="ReportLevel3"/>
        <w:keepNext w:val="0"/>
        <w:numPr>
          <w:ilvl w:val="0"/>
          <w:numId w:val="0"/>
        </w:numPr>
        <w:spacing w:before="156" w:after="0" w:line="360" w:lineRule="auto"/>
        <w:ind w:left="1134"/>
        <w:jc w:val="both"/>
        <w:outlineLvl w:val="9"/>
        <w:rPr>
          <w:rFonts w:ascii="宋体" w:eastAsia="宋体" w:hAnsi="宋体" w:cs="宋体"/>
          <w:lang w:eastAsia="zh-CN"/>
        </w:rPr>
      </w:pPr>
      <w:r w:rsidRPr="0011709D">
        <w:rPr>
          <w:rFonts w:ascii="宋体" w:eastAsia="宋体" w:hAnsi="宋体" w:cs="宋体"/>
          <w:lang w:eastAsia="zh-CN"/>
        </w:rPr>
        <w:t>7）</w:t>
      </w:r>
      <w:r w:rsidRPr="0011709D">
        <w:rPr>
          <w:rFonts w:ascii="宋体" w:eastAsia="宋体" w:hAnsi="宋体" w:cs="宋体" w:hint="eastAsia"/>
          <w:lang w:eastAsia="zh-CN"/>
        </w:rPr>
        <w:t>电缆桥架的膨胀节必须使用制造厂生产的标准伸缩接合板。</w:t>
      </w:r>
    </w:p>
    <w:p w14:paraId="17992146" w14:textId="77777777" w:rsidR="00094496" w:rsidRPr="0011709D" w:rsidRDefault="00094496" w:rsidP="00094496">
      <w:pPr>
        <w:pStyle w:val="ReportLevel3"/>
        <w:keepNext w:val="0"/>
        <w:numPr>
          <w:ilvl w:val="0"/>
          <w:numId w:val="0"/>
        </w:numPr>
        <w:spacing w:before="156" w:after="0" w:line="360" w:lineRule="auto"/>
        <w:ind w:left="1134"/>
        <w:jc w:val="both"/>
        <w:outlineLvl w:val="9"/>
        <w:rPr>
          <w:lang w:eastAsia="zh-CN"/>
        </w:rPr>
      </w:pPr>
      <w:r w:rsidRPr="0011709D">
        <w:rPr>
          <w:rFonts w:ascii="宋体" w:eastAsia="宋体" w:hAnsi="宋体" w:cs="宋体"/>
          <w:lang w:eastAsia="zh-CN"/>
        </w:rPr>
        <w:t>8）</w:t>
      </w:r>
      <w:r w:rsidRPr="0011709D">
        <w:rPr>
          <w:rFonts w:ascii="宋体" w:eastAsia="宋体" w:hAnsi="宋体" w:cs="宋体" w:hint="eastAsia"/>
          <w:lang w:eastAsia="zh-CN"/>
        </w:rPr>
        <w:t>电缆梯架的两条边框至少必须为40mm宽的顶缘卷边以增加强度，板材厚度不小于2.5mm。梯级的中</w:t>
      </w:r>
      <w:r w:rsidRPr="0011709D">
        <w:rPr>
          <w:rFonts w:hint="eastAsia"/>
          <w:lang w:eastAsia="zh-CN"/>
        </w:rPr>
        <w:t>心间隔约为</w:t>
      </w:r>
      <w:r w:rsidRPr="0011709D">
        <w:rPr>
          <w:rFonts w:hint="eastAsia"/>
          <w:lang w:eastAsia="zh-CN"/>
        </w:rPr>
        <w:t>300mm</w:t>
      </w:r>
      <w:r w:rsidRPr="0011709D">
        <w:rPr>
          <w:rFonts w:hint="eastAsia"/>
          <w:lang w:eastAsia="zh-CN"/>
        </w:rPr>
        <w:t>，并具一定的宽度以用不同的方法固定电缆，包括尼龙带扣、</w:t>
      </w:r>
      <w:proofErr w:type="gramStart"/>
      <w:r w:rsidRPr="0011709D">
        <w:rPr>
          <w:rFonts w:hint="eastAsia"/>
          <w:lang w:eastAsia="zh-CN"/>
        </w:rPr>
        <w:t>鞍行夹</w:t>
      </w:r>
      <w:proofErr w:type="gramEnd"/>
      <w:r w:rsidRPr="0011709D">
        <w:rPr>
          <w:rFonts w:hint="eastAsia"/>
          <w:lang w:eastAsia="zh-CN"/>
        </w:rPr>
        <w:t>、冲孔带、电缆夹等。梯架盖板板材厚度不小于</w:t>
      </w:r>
      <w:r w:rsidRPr="0011709D">
        <w:rPr>
          <w:rFonts w:hint="eastAsia"/>
          <w:lang w:eastAsia="zh-CN"/>
        </w:rPr>
        <w:t>1.2mm</w:t>
      </w:r>
      <w:r w:rsidRPr="0011709D">
        <w:rPr>
          <w:rFonts w:hint="eastAsia"/>
          <w:lang w:eastAsia="zh-CN"/>
        </w:rPr>
        <w:t>。</w:t>
      </w:r>
    </w:p>
    <w:p w14:paraId="689E2BA8" w14:textId="77777777" w:rsidR="00094496" w:rsidRPr="0011709D" w:rsidRDefault="00094496" w:rsidP="00094496">
      <w:pPr>
        <w:pStyle w:val="ReportLevel3"/>
        <w:keepNext w:val="0"/>
        <w:numPr>
          <w:ilvl w:val="0"/>
          <w:numId w:val="0"/>
        </w:numPr>
        <w:spacing w:before="156" w:after="0" w:line="360" w:lineRule="auto"/>
        <w:ind w:left="1134"/>
        <w:jc w:val="both"/>
        <w:outlineLvl w:val="9"/>
        <w:rPr>
          <w:lang w:eastAsia="zh-CN"/>
        </w:rPr>
      </w:pPr>
      <w:r w:rsidRPr="0011709D">
        <w:rPr>
          <w:rFonts w:hint="eastAsia"/>
          <w:lang w:eastAsia="zh-CN"/>
        </w:rPr>
        <w:t>9</w:t>
      </w:r>
      <w:r w:rsidRPr="0011709D">
        <w:rPr>
          <w:rFonts w:hint="eastAsia"/>
          <w:lang w:eastAsia="zh-CN"/>
        </w:rPr>
        <w:t>）电缆托盘尺寸与板材厚度要求符合规范规定，</w:t>
      </w:r>
      <w:proofErr w:type="gramStart"/>
      <w:r w:rsidRPr="0011709D">
        <w:rPr>
          <w:rFonts w:hint="eastAsia"/>
          <w:lang w:eastAsia="zh-CN"/>
        </w:rPr>
        <w:t>若规范</w:t>
      </w:r>
      <w:proofErr w:type="gramEnd"/>
      <w:r w:rsidRPr="0011709D">
        <w:rPr>
          <w:rFonts w:hint="eastAsia"/>
          <w:lang w:eastAsia="zh-CN"/>
        </w:rPr>
        <w:t>不一致之处，选用较高标准，拟</w:t>
      </w:r>
      <w:r w:rsidRPr="0011709D">
        <w:rPr>
          <w:lang w:eastAsia="zh-CN"/>
        </w:rPr>
        <w:t>定要求详见下表：</w:t>
      </w:r>
    </w:p>
    <w:p w14:paraId="16FDB2D6" w14:textId="77777777" w:rsidR="00094496" w:rsidRPr="0011709D" w:rsidRDefault="00094496" w:rsidP="00094496">
      <w:pPr>
        <w:pStyle w:val="50"/>
        <w:numPr>
          <w:ilvl w:val="0"/>
          <w:numId w:val="0"/>
        </w:numPr>
        <w:ind w:left="1560"/>
      </w:pPr>
    </w:p>
    <w:tbl>
      <w:tblPr>
        <w:tblW w:w="4414" w:type="pct"/>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33"/>
        <w:gridCol w:w="4867"/>
      </w:tblGrid>
      <w:tr w:rsidR="0011709D" w:rsidRPr="0011709D" w14:paraId="4867FB0C" w14:textId="77777777" w:rsidTr="00094496">
        <w:trPr>
          <w:trHeight w:val="333"/>
        </w:trPr>
        <w:tc>
          <w:tcPr>
            <w:tcW w:w="5000" w:type="pct"/>
            <w:gridSpan w:val="2"/>
            <w:vAlign w:val="center"/>
          </w:tcPr>
          <w:p w14:paraId="1DC27750" w14:textId="77777777" w:rsidR="00094496" w:rsidRPr="0011709D" w:rsidRDefault="00094496" w:rsidP="00094496">
            <w:pPr>
              <w:tabs>
                <w:tab w:val="left" w:pos="567"/>
                <w:tab w:val="left" w:pos="1134"/>
              </w:tabs>
              <w:snapToGrid w:val="0"/>
              <w:spacing w:line="276" w:lineRule="auto"/>
              <w:jc w:val="center"/>
              <w:rPr>
                <w:rFonts w:asciiTheme="minorEastAsia" w:eastAsiaTheme="minorEastAsia" w:hAnsiTheme="minorEastAsia"/>
                <w:szCs w:val="21"/>
                <w:lang w:eastAsia="zh-CN"/>
              </w:rPr>
            </w:pPr>
            <w:r w:rsidRPr="0011709D">
              <w:rPr>
                <w:rFonts w:asciiTheme="minorEastAsia" w:eastAsiaTheme="minorEastAsia" w:hAnsiTheme="minorEastAsia" w:cs="宋体" w:hint="eastAsia"/>
                <w:szCs w:val="21"/>
                <w:lang w:eastAsia="zh-CN"/>
              </w:rPr>
              <w:t>钢</w:t>
            </w:r>
            <w:r w:rsidRPr="0011709D">
              <w:rPr>
                <w:rFonts w:asciiTheme="minorEastAsia" w:eastAsiaTheme="minorEastAsia" w:hAnsiTheme="minorEastAsia" w:hint="eastAsia"/>
                <w:szCs w:val="21"/>
                <w:lang w:eastAsia="zh-CN"/>
              </w:rPr>
              <w:t>制桥架允许最小板厚</w:t>
            </w:r>
          </w:p>
        </w:tc>
      </w:tr>
      <w:tr w:rsidR="0011709D" w:rsidRPr="0011709D" w14:paraId="35AB7F45" w14:textId="77777777" w:rsidTr="00094496">
        <w:trPr>
          <w:trHeight w:val="285"/>
        </w:trPr>
        <w:tc>
          <w:tcPr>
            <w:tcW w:w="2137" w:type="pct"/>
            <w:vAlign w:val="center"/>
          </w:tcPr>
          <w:p w14:paraId="5816E408" w14:textId="77777777" w:rsidR="00094496" w:rsidRPr="0011709D" w:rsidRDefault="00094496" w:rsidP="00094496">
            <w:pPr>
              <w:spacing w:line="276" w:lineRule="auto"/>
              <w:jc w:val="center"/>
              <w:rPr>
                <w:rFonts w:asciiTheme="minorEastAsia" w:eastAsiaTheme="minorEastAsia" w:hAnsiTheme="minorEastAsia"/>
                <w:szCs w:val="21"/>
              </w:rPr>
            </w:pPr>
            <w:proofErr w:type="spellStart"/>
            <w:r w:rsidRPr="0011709D">
              <w:rPr>
                <w:rFonts w:asciiTheme="minorEastAsia" w:eastAsiaTheme="minorEastAsia" w:hAnsiTheme="minorEastAsia" w:hint="eastAsia"/>
                <w:szCs w:val="21"/>
              </w:rPr>
              <w:t>托盘、梯架宽度</w:t>
            </w:r>
            <w:proofErr w:type="spellEnd"/>
            <w:r w:rsidRPr="0011709D">
              <w:rPr>
                <w:rFonts w:asciiTheme="minorEastAsia" w:eastAsiaTheme="minorEastAsia" w:hAnsiTheme="minorEastAsia" w:hint="eastAsia"/>
                <w:szCs w:val="21"/>
              </w:rPr>
              <w:t>B</w:t>
            </w:r>
          </w:p>
        </w:tc>
        <w:tc>
          <w:tcPr>
            <w:tcW w:w="2863" w:type="pct"/>
            <w:vAlign w:val="center"/>
          </w:tcPr>
          <w:p w14:paraId="0136FD99" w14:textId="77777777" w:rsidR="00094496" w:rsidRPr="0011709D" w:rsidRDefault="00094496" w:rsidP="00094496">
            <w:pPr>
              <w:spacing w:line="276" w:lineRule="auto"/>
              <w:jc w:val="center"/>
              <w:rPr>
                <w:rFonts w:asciiTheme="minorEastAsia" w:eastAsiaTheme="minorEastAsia" w:hAnsiTheme="minorEastAsia"/>
                <w:szCs w:val="21"/>
              </w:rPr>
            </w:pPr>
            <w:proofErr w:type="spellStart"/>
            <w:r w:rsidRPr="0011709D">
              <w:rPr>
                <w:rFonts w:asciiTheme="minorEastAsia" w:eastAsiaTheme="minorEastAsia" w:hAnsiTheme="minorEastAsia" w:hint="eastAsia"/>
                <w:szCs w:val="21"/>
              </w:rPr>
              <w:t>允许最小板厚</w:t>
            </w:r>
            <w:proofErr w:type="spellEnd"/>
          </w:p>
        </w:tc>
      </w:tr>
      <w:tr w:rsidR="0011709D" w:rsidRPr="0011709D" w14:paraId="0B8A54E9" w14:textId="77777777" w:rsidTr="00094496">
        <w:trPr>
          <w:trHeight w:val="278"/>
        </w:trPr>
        <w:tc>
          <w:tcPr>
            <w:tcW w:w="2137" w:type="pct"/>
            <w:vAlign w:val="center"/>
          </w:tcPr>
          <w:p w14:paraId="0F3E45C0" w14:textId="77777777" w:rsidR="00094496" w:rsidRPr="0011709D" w:rsidRDefault="00094496" w:rsidP="00094496">
            <w:pPr>
              <w:spacing w:line="276" w:lineRule="auto"/>
              <w:jc w:val="center"/>
              <w:rPr>
                <w:rFonts w:asciiTheme="minorEastAsia" w:eastAsiaTheme="minorEastAsia" w:hAnsiTheme="minorEastAsia"/>
                <w:b/>
                <w:szCs w:val="21"/>
              </w:rPr>
            </w:pPr>
            <w:r w:rsidRPr="0011709D">
              <w:rPr>
                <w:rFonts w:asciiTheme="minorEastAsia" w:eastAsiaTheme="minorEastAsia" w:hAnsiTheme="minorEastAsia" w:hint="eastAsia"/>
                <w:b/>
                <w:szCs w:val="21"/>
              </w:rPr>
              <w:t>B＜1</w:t>
            </w:r>
            <w:r w:rsidRPr="0011709D">
              <w:rPr>
                <w:rFonts w:asciiTheme="minorEastAsia" w:eastAsiaTheme="minorEastAsia" w:hAnsiTheme="minorEastAsia"/>
                <w:b/>
                <w:szCs w:val="21"/>
              </w:rPr>
              <w:t>5</w:t>
            </w:r>
            <w:r w:rsidRPr="0011709D">
              <w:rPr>
                <w:rFonts w:asciiTheme="minorEastAsia" w:eastAsiaTheme="minorEastAsia" w:hAnsiTheme="minorEastAsia" w:hint="eastAsia"/>
                <w:b/>
                <w:szCs w:val="21"/>
              </w:rPr>
              <w:t>0</w:t>
            </w:r>
          </w:p>
        </w:tc>
        <w:tc>
          <w:tcPr>
            <w:tcW w:w="2863" w:type="pct"/>
            <w:vAlign w:val="center"/>
          </w:tcPr>
          <w:p w14:paraId="630680DC" w14:textId="77777777" w:rsidR="00094496" w:rsidRPr="0011709D" w:rsidRDefault="00094496" w:rsidP="00094496">
            <w:pPr>
              <w:spacing w:line="276" w:lineRule="auto"/>
              <w:jc w:val="center"/>
              <w:rPr>
                <w:rFonts w:asciiTheme="minorEastAsia" w:eastAsiaTheme="minorEastAsia" w:hAnsiTheme="minorEastAsia"/>
                <w:b/>
                <w:szCs w:val="21"/>
              </w:rPr>
            </w:pPr>
            <w:r w:rsidRPr="0011709D">
              <w:rPr>
                <w:rFonts w:asciiTheme="minorEastAsia" w:eastAsiaTheme="minorEastAsia" w:hAnsiTheme="minorEastAsia" w:hint="eastAsia"/>
                <w:b/>
                <w:szCs w:val="21"/>
              </w:rPr>
              <w:t>1.0</w:t>
            </w:r>
          </w:p>
        </w:tc>
      </w:tr>
      <w:tr w:rsidR="0011709D" w:rsidRPr="0011709D" w14:paraId="31FF54ED" w14:textId="77777777" w:rsidTr="00094496">
        <w:trPr>
          <w:trHeight w:val="300"/>
        </w:trPr>
        <w:tc>
          <w:tcPr>
            <w:tcW w:w="2137" w:type="pct"/>
            <w:vAlign w:val="center"/>
          </w:tcPr>
          <w:p w14:paraId="54E83214" w14:textId="77777777" w:rsidR="00094496" w:rsidRPr="0011709D" w:rsidRDefault="00094496" w:rsidP="00094496">
            <w:pPr>
              <w:spacing w:line="276" w:lineRule="auto"/>
              <w:jc w:val="center"/>
              <w:rPr>
                <w:rFonts w:asciiTheme="minorEastAsia" w:eastAsiaTheme="minorEastAsia" w:hAnsiTheme="minorEastAsia"/>
                <w:b/>
                <w:szCs w:val="21"/>
              </w:rPr>
            </w:pPr>
            <w:r w:rsidRPr="0011709D">
              <w:rPr>
                <w:rFonts w:asciiTheme="minorEastAsia" w:eastAsiaTheme="minorEastAsia" w:hAnsiTheme="minorEastAsia" w:hint="eastAsia"/>
                <w:b/>
                <w:szCs w:val="21"/>
              </w:rPr>
              <w:t>1</w:t>
            </w:r>
            <w:r w:rsidRPr="0011709D">
              <w:rPr>
                <w:rFonts w:asciiTheme="minorEastAsia" w:eastAsiaTheme="minorEastAsia" w:hAnsiTheme="minorEastAsia"/>
                <w:b/>
                <w:szCs w:val="21"/>
              </w:rPr>
              <w:t>5</w:t>
            </w:r>
            <w:r w:rsidRPr="0011709D">
              <w:rPr>
                <w:rFonts w:asciiTheme="minorEastAsia" w:eastAsiaTheme="minorEastAsia" w:hAnsiTheme="minorEastAsia" w:hint="eastAsia"/>
                <w:b/>
                <w:szCs w:val="21"/>
              </w:rPr>
              <w:t>0≤B＜</w:t>
            </w:r>
            <w:r w:rsidRPr="0011709D">
              <w:rPr>
                <w:rFonts w:asciiTheme="minorEastAsia" w:eastAsiaTheme="minorEastAsia" w:hAnsiTheme="minorEastAsia"/>
                <w:b/>
                <w:szCs w:val="21"/>
              </w:rPr>
              <w:t>30</w:t>
            </w:r>
            <w:r w:rsidRPr="0011709D">
              <w:rPr>
                <w:rFonts w:asciiTheme="minorEastAsia" w:eastAsiaTheme="minorEastAsia" w:hAnsiTheme="minorEastAsia" w:hint="eastAsia"/>
                <w:b/>
                <w:szCs w:val="21"/>
              </w:rPr>
              <w:t>0</w:t>
            </w:r>
          </w:p>
        </w:tc>
        <w:tc>
          <w:tcPr>
            <w:tcW w:w="2863" w:type="pct"/>
            <w:vAlign w:val="center"/>
          </w:tcPr>
          <w:p w14:paraId="6AD61563" w14:textId="77777777" w:rsidR="00094496" w:rsidRPr="0011709D" w:rsidRDefault="00094496" w:rsidP="00094496">
            <w:pPr>
              <w:spacing w:line="276" w:lineRule="auto"/>
              <w:jc w:val="center"/>
              <w:rPr>
                <w:rFonts w:asciiTheme="minorEastAsia" w:eastAsiaTheme="minorEastAsia" w:hAnsiTheme="minorEastAsia"/>
                <w:b/>
                <w:szCs w:val="21"/>
              </w:rPr>
            </w:pPr>
            <w:r w:rsidRPr="0011709D">
              <w:rPr>
                <w:rFonts w:asciiTheme="minorEastAsia" w:eastAsiaTheme="minorEastAsia" w:hAnsiTheme="minorEastAsia" w:hint="eastAsia"/>
                <w:b/>
                <w:szCs w:val="21"/>
              </w:rPr>
              <w:t>1.2</w:t>
            </w:r>
          </w:p>
        </w:tc>
      </w:tr>
      <w:tr w:rsidR="0011709D" w:rsidRPr="0011709D" w14:paraId="1B06CE8F" w14:textId="77777777" w:rsidTr="00094496">
        <w:trPr>
          <w:trHeight w:val="260"/>
        </w:trPr>
        <w:tc>
          <w:tcPr>
            <w:tcW w:w="2137" w:type="pct"/>
            <w:vAlign w:val="center"/>
          </w:tcPr>
          <w:p w14:paraId="2B69D98C" w14:textId="77777777" w:rsidR="00094496" w:rsidRPr="0011709D" w:rsidRDefault="00094496" w:rsidP="00094496">
            <w:pPr>
              <w:spacing w:line="276" w:lineRule="auto"/>
              <w:jc w:val="center"/>
              <w:rPr>
                <w:rFonts w:asciiTheme="minorEastAsia" w:eastAsiaTheme="minorEastAsia" w:hAnsiTheme="minorEastAsia"/>
                <w:b/>
                <w:szCs w:val="21"/>
              </w:rPr>
            </w:pPr>
            <w:r w:rsidRPr="0011709D">
              <w:rPr>
                <w:rFonts w:asciiTheme="minorEastAsia" w:eastAsiaTheme="minorEastAsia" w:hAnsiTheme="minorEastAsia"/>
                <w:b/>
                <w:szCs w:val="21"/>
              </w:rPr>
              <w:t>30</w:t>
            </w:r>
            <w:r w:rsidRPr="0011709D">
              <w:rPr>
                <w:rFonts w:asciiTheme="minorEastAsia" w:eastAsiaTheme="minorEastAsia" w:hAnsiTheme="minorEastAsia" w:hint="eastAsia"/>
                <w:b/>
                <w:szCs w:val="21"/>
              </w:rPr>
              <w:t>0≤B＜</w:t>
            </w:r>
            <w:r w:rsidRPr="0011709D">
              <w:rPr>
                <w:rFonts w:asciiTheme="minorEastAsia" w:eastAsiaTheme="minorEastAsia" w:hAnsiTheme="minorEastAsia"/>
                <w:b/>
                <w:szCs w:val="21"/>
              </w:rPr>
              <w:t>5</w:t>
            </w:r>
            <w:r w:rsidRPr="0011709D">
              <w:rPr>
                <w:rFonts w:asciiTheme="minorEastAsia" w:eastAsiaTheme="minorEastAsia" w:hAnsiTheme="minorEastAsia" w:hint="eastAsia"/>
                <w:b/>
                <w:szCs w:val="21"/>
              </w:rPr>
              <w:t>00</w:t>
            </w:r>
          </w:p>
        </w:tc>
        <w:tc>
          <w:tcPr>
            <w:tcW w:w="2863" w:type="pct"/>
            <w:vAlign w:val="center"/>
          </w:tcPr>
          <w:p w14:paraId="16CB9459" w14:textId="77777777" w:rsidR="00094496" w:rsidRPr="0011709D" w:rsidRDefault="00094496" w:rsidP="00094496">
            <w:pPr>
              <w:spacing w:line="276" w:lineRule="auto"/>
              <w:jc w:val="center"/>
              <w:rPr>
                <w:rFonts w:asciiTheme="minorEastAsia" w:eastAsiaTheme="minorEastAsia" w:hAnsiTheme="minorEastAsia"/>
                <w:b/>
                <w:szCs w:val="21"/>
              </w:rPr>
            </w:pPr>
            <w:r w:rsidRPr="0011709D">
              <w:rPr>
                <w:rFonts w:asciiTheme="minorEastAsia" w:eastAsiaTheme="minorEastAsia" w:hAnsiTheme="minorEastAsia" w:hint="eastAsia"/>
                <w:b/>
                <w:szCs w:val="21"/>
              </w:rPr>
              <w:t>1.5</w:t>
            </w:r>
          </w:p>
        </w:tc>
      </w:tr>
      <w:tr w:rsidR="0011709D" w:rsidRPr="0011709D" w14:paraId="24B11ABF" w14:textId="77777777" w:rsidTr="00094496">
        <w:trPr>
          <w:trHeight w:val="249"/>
        </w:trPr>
        <w:tc>
          <w:tcPr>
            <w:tcW w:w="2137" w:type="pct"/>
            <w:vAlign w:val="center"/>
          </w:tcPr>
          <w:p w14:paraId="6F2F0E93" w14:textId="77777777" w:rsidR="00094496" w:rsidRPr="0011709D" w:rsidRDefault="00094496" w:rsidP="00094496">
            <w:pPr>
              <w:spacing w:line="276" w:lineRule="auto"/>
              <w:jc w:val="center"/>
              <w:rPr>
                <w:rFonts w:asciiTheme="minorEastAsia" w:eastAsiaTheme="minorEastAsia" w:hAnsiTheme="minorEastAsia"/>
                <w:b/>
                <w:szCs w:val="21"/>
              </w:rPr>
            </w:pPr>
            <w:r w:rsidRPr="0011709D">
              <w:rPr>
                <w:rFonts w:asciiTheme="minorEastAsia" w:eastAsiaTheme="minorEastAsia" w:hAnsiTheme="minorEastAsia"/>
                <w:b/>
                <w:szCs w:val="21"/>
              </w:rPr>
              <w:t>5</w:t>
            </w:r>
            <w:r w:rsidRPr="0011709D">
              <w:rPr>
                <w:rFonts w:asciiTheme="minorEastAsia" w:eastAsiaTheme="minorEastAsia" w:hAnsiTheme="minorEastAsia" w:hint="eastAsia"/>
                <w:b/>
                <w:szCs w:val="21"/>
              </w:rPr>
              <w:t>00≤B≤800</w:t>
            </w:r>
          </w:p>
        </w:tc>
        <w:tc>
          <w:tcPr>
            <w:tcW w:w="2863" w:type="pct"/>
            <w:vAlign w:val="center"/>
          </w:tcPr>
          <w:p w14:paraId="7B4F1A4E" w14:textId="77777777" w:rsidR="00094496" w:rsidRPr="0011709D" w:rsidRDefault="00094496" w:rsidP="00094496">
            <w:pPr>
              <w:spacing w:line="276" w:lineRule="auto"/>
              <w:jc w:val="center"/>
              <w:rPr>
                <w:rFonts w:asciiTheme="minorEastAsia" w:eastAsiaTheme="minorEastAsia" w:hAnsiTheme="minorEastAsia"/>
                <w:b/>
                <w:szCs w:val="21"/>
              </w:rPr>
            </w:pPr>
            <w:r w:rsidRPr="0011709D">
              <w:rPr>
                <w:rFonts w:asciiTheme="minorEastAsia" w:eastAsiaTheme="minorEastAsia" w:hAnsiTheme="minorEastAsia" w:hint="eastAsia"/>
                <w:b/>
                <w:szCs w:val="21"/>
              </w:rPr>
              <w:t>2.0</w:t>
            </w:r>
          </w:p>
        </w:tc>
      </w:tr>
      <w:tr w:rsidR="0011709D" w:rsidRPr="0011709D" w14:paraId="77A28D18" w14:textId="77777777" w:rsidTr="00094496">
        <w:trPr>
          <w:trHeight w:val="238"/>
        </w:trPr>
        <w:tc>
          <w:tcPr>
            <w:tcW w:w="2137" w:type="pct"/>
            <w:vAlign w:val="center"/>
          </w:tcPr>
          <w:p w14:paraId="395BE755" w14:textId="77777777" w:rsidR="00094496" w:rsidRPr="0011709D" w:rsidRDefault="00094496" w:rsidP="00094496">
            <w:pPr>
              <w:spacing w:line="276" w:lineRule="auto"/>
              <w:jc w:val="center"/>
              <w:rPr>
                <w:rFonts w:asciiTheme="minorEastAsia" w:eastAsiaTheme="minorEastAsia" w:hAnsiTheme="minorEastAsia"/>
                <w:b/>
                <w:szCs w:val="21"/>
              </w:rPr>
            </w:pPr>
            <w:r w:rsidRPr="0011709D">
              <w:rPr>
                <w:rFonts w:asciiTheme="minorEastAsia" w:eastAsiaTheme="minorEastAsia" w:hAnsiTheme="minorEastAsia" w:hint="eastAsia"/>
                <w:b/>
                <w:szCs w:val="21"/>
              </w:rPr>
              <w:t>800＜B</w:t>
            </w:r>
          </w:p>
        </w:tc>
        <w:tc>
          <w:tcPr>
            <w:tcW w:w="2863" w:type="pct"/>
            <w:vAlign w:val="center"/>
          </w:tcPr>
          <w:p w14:paraId="15C66878" w14:textId="77777777" w:rsidR="00094496" w:rsidRPr="0011709D" w:rsidRDefault="00094496" w:rsidP="00094496">
            <w:pPr>
              <w:spacing w:line="276" w:lineRule="auto"/>
              <w:jc w:val="center"/>
              <w:rPr>
                <w:rFonts w:asciiTheme="minorEastAsia" w:eastAsiaTheme="minorEastAsia" w:hAnsiTheme="minorEastAsia"/>
                <w:b/>
                <w:szCs w:val="21"/>
              </w:rPr>
            </w:pPr>
            <w:r w:rsidRPr="0011709D">
              <w:rPr>
                <w:rFonts w:asciiTheme="minorEastAsia" w:eastAsiaTheme="minorEastAsia" w:hAnsiTheme="minorEastAsia" w:hint="eastAsia"/>
                <w:b/>
                <w:szCs w:val="21"/>
              </w:rPr>
              <w:t>2.</w:t>
            </w:r>
            <w:r w:rsidRPr="0011709D">
              <w:rPr>
                <w:rFonts w:asciiTheme="minorEastAsia" w:eastAsiaTheme="minorEastAsia" w:hAnsiTheme="minorEastAsia"/>
                <w:b/>
                <w:szCs w:val="21"/>
              </w:rPr>
              <w:t>2</w:t>
            </w:r>
          </w:p>
        </w:tc>
      </w:tr>
    </w:tbl>
    <w:p w14:paraId="320BD931" w14:textId="77777777" w:rsidR="00094496" w:rsidRPr="0011709D" w:rsidRDefault="00094496" w:rsidP="00094496">
      <w:pPr>
        <w:pStyle w:val="50"/>
        <w:numPr>
          <w:ilvl w:val="0"/>
          <w:numId w:val="0"/>
        </w:numPr>
        <w:ind w:left="1560"/>
      </w:pPr>
      <w:r w:rsidRPr="0011709D">
        <w:rPr>
          <w:rFonts w:hint="eastAsia"/>
        </w:rPr>
        <w:t>注：</w:t>
      </w:r>
      <w:r w:rsidRPr="0011709D">
        <w:t>桥架横挡板厚度，应按侧板厚度选择；</w:t>
      </w:r>
    </w:p>
    <w:p w14:paraId="0B97EFDD" w14:textId="77777777" w:rsidR="00094496" w:rsidRPr="0011709D" w:rsidRDefault="00094496" w:rsidP="00094496">
      <w:pPr>
        <w:pStyle w:val="ReportLevel3"/>
        <w:keepNext w:val="0"/>
        <w:numPr>
          <w:ilvl w:val="0"/>
          <w:numId w:val="0"/>
        </w:numPr>
        <w:spacing w:before="156" w:after="0" w:line="360" w:lineRule="auto"/>
        <w:ind w:left="1134"/>
        <w:jc w:val="both"/>
        <w:outlineLvl w:val="9"/>
        <w:rPr>
          <w:lang w:eastAsia="zh-CN"/>
        </w:rPr>
      </w:pPr>
      <w:r w:rsidRPr="0011709D">
        <w:rPr>
          <w:rFonts w:hint="eastAsia"/>
          <w:lang w:eastAsia="zh-CN"/>
        </w:rPr>
        <w:t>10</w:t>
      </w:r>
      <w:r w:rsidRPr="0011709D">
        <w:rPr>
          <w:rFonts w:hint="eastAsia"/>
          <w:lang w:eastAsia="zh-CN"/>
        </w:rPr>
        <w:t>）荷载推荐等级应满足</w:t>
      </w:r>
      <w:r w:rsidRPr="0011709D">
        <w:rPr>
          <w:rFonts w:hint="eastAsia"/>
          <w:lang w:eastAsia="zh-CN"/>
        </w:rPr>
        <w:t>B</w:t>
      </w:r>
      <w:r w:rsidRPr="0011709D">
        <w:rPr>
          <w:rFonts w:hint="eastAsia"/>
          <w:lang w:eastAsia="zh-CN"/>
        </w:rPr>
        <w:t>级要求（即</w:t>
      </w:r>
      <w:r w:rsidRPr="0011709D">
        <w:rPr>
          <w:rFonts w:hint="eastAsia"/>
          <w:lang w:eastAsia="zh-CN"/>
        </w:rPr>
        <w:t>150kgf/M</w:t>
      </w:r>
      <w:r w:rsidRPr="0011709D">
        <w:rPr>
          <w:rFonts w:hint="eastAsia"/>
          <w:lang w:eastAsia="zh-CN"/>
        </w:rPr>
        <w:t>）。</w:t>
      </w:r>
    </w:p>
    <w:p w14:paraId="5ED9BA90" w14:textId="77777777" w:rsidR="00094496" w:rsidRPr="0011709D" w:rsidRDefault="00094496" w:rsidP="00094496">
      <w:pPr>
        <w:pStyle w:val="ReportLevel3"/>
        <w:keepNext w:val="0"/>
        <w:numPr>
          <w:ilvl w:val="0"/>
          <w:numId w:val="0"/>
        </w:numPr>
        <w:spacing w:before="156" w:after="0" w:line="360" w:lineRule="auto"/>
        <w:ind w:left="1134"/>
        <w:jc w:val="both"/>
        <w:outlineLvl w:val="9"/>
        <w:rPr>
          <w:lang w:eastAsia="zh-CN"/>
        </w:rPr>
      </w:pPr>
      <w:r w:rsidRPr="0011709D">
        <w:rPr>
          <w:lang w:eastAsia="zh-CN"/>
        </w:rPr>
        <w:t>11</w:t>
      </w:r>
      <w:r w:rsidRPr="0011709D">
        <w:rPr>
          <w:lang w:eastAsia="zh-CN"/>
        </w:rPr>
        <w:t>）</w:t>
      </w:r>
      <w:r w:rsidRPr="0011709D">
        <w:rPr>
          <w:rFonts w:hint="eastAsia"/>
          <w:lang w:eastAsia="zh-CN"/>
        </w:rPr>
        <w:t>结构</w:t>
      </w:r>
      <w:r w:rsidRPr="0011709D">
        <w:rPr>
          <w:lang w:eastAsia="zh-CN"/>
        </w:rPr>
        <w:t>要求</w:t>
      </w:r>
      <w:r w:rsidRPr="0011709D">
        <w:rPr>
          <w:rFonts w:hint="eastAsia"/>
          <w:lang w:eastAsia="zh-CN"/>
        </w:rPr>
        <w:t>，</w:t>
      </w:r>
      <w:r w:rsidRPr="0011709D">
        <w:rPr>
          <w:lang w:eastAsia="zh-CN"/>
        </w:rPr>
        <w:t>详见下表</w:t>
      </w:r>
      <w:r w:rsidRPr="0011709D">
        <w:rPr>
          <w:rFonts w:hint="eastAsia"/>
          <w:lang w:eastAsia="zh-CN"/>
        </w:rPr>
        <w:t>：</w:t>
      </w:r>
    </w:p>
    <w:p w14:paraId="61D718E0" w14:textId="77777777" w:rsidR="00094496" w:rsidRPr="0011709D" w:rsidRDefault="00094496" w:rsidP="00094496">
      <w:pPr>
        <w:ind w:left="1220"/>
        <w:rPr>
          <w:lang w:eastAsia="zh-CN"/>
        </w:rPr>
      </w:pPr>
    </w:p>
    <w:tbl>
      <w:tblPr>
        <w:tblW w:w="8505"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985"/>
        <w:gridCol w:w="4819"/>
      </w:tblGrid>
      <w:tr w:rsidR="0011709D" w:rsidRPr="0011709D" w14:paraId="4DA0BF4E" w14:textId="77777777" w:rsidTr="00094496">
        <w:tc>
          <w:tcPr>
            <w:tcW w:w="1701" w:type="dxa"/>
          </w:tcPr>
          <w:p w14:paraId="13E23F2A" w14:textId="77777777" w:rsidR="00094496" w:rsidRPr="0011709D" w:rsidRDefault="00094496" w:rsidP="00094496">
            <w:pPr>
              <w:spacing w:line="360" w:lineRule="auto"/>
              <w:jc w:val="center"/>
              <w:rPr>
                <w:rFonts w:ascii="宋体" w:hAnsi="宋体" w:cs="宋体"/>
                <w:szCs w:val="21"/>
              </w:rPr>
            </w:pPr>
            <w:proofErr w:type="spellStart"/>
            <w:r w:rsidRPr="0011709D">
              <w:rPr>
                <w:rFonts w:ascii="宋体" w:hAnsi="宋体" w:cs="宋体" w:hint="eastAsia"/>
                <w:szCs w:val="21"/>
              </w:rPr>
              <w:t>桥架名称</w:t>
            </w:r>
            <w:proofErr w:type="spellEnd"/>
          </w:p>
        </w:tc>
        <w:tc>
          <w:tcPr>
            <w:tcW w:w="1985" w:type="dxa"/>
          </w:tcPr>
          <w:p w14:paraId="699DF669" w14:textId="77777777" w:rsidR="00094496" w:rsidRPr="0011709D" w:rsidRDefault="00094496" w:rsidP="00094496">
            <w:pPr>
              <w:spacing w:line="360" w:lineRule="auto"/>
              <w:jc w:val="center"/>
              <w:rPr>
                <w:rFonts w:ascii="宋体" w:hAnsi="宋体" w:cs="宋体"/>
                <w:szCs w:val="21"/>
              </w:rPr>
            </w:pPr>
            <w:proofErr w:type="spellStart"/>
            <w:r w:rsidRPr="0011709D">
              <w:rPr>
                <w:rFonts w:ascii="宋体" w:hAnsi="宋体" w:cs="宋体" w:hint="eastAsia"/>
                <w:szCs w:val="21"/>
              </w:rPr>
              <w:t>结构要求</w:t>
            </w:r>
            <w:proofErr w:type="spellEnd"/>
          </w:p>
        </w:tc>
        <w:tc>
          <w:tcPr>
            <w:tcW w:w="4819" w:type="dxa"/>
          </w:tcPr>
          <w:p w14:paraId="6C031746" w14:textId="77777777" w:rsidR="00094496" w:rsidRPr="0011709D" w:rsidRDefault="00094496" w:rsidP="00094496">
            <w:pPr>
              <w:spacing w:line="360" w:lineRule="auto"/>
              <w:jc w:val="center"/>
              <w:rPr>
                <w:rFonts w:ascii="宋体" w:hAnsi="宋体" w:cs="宋体"/>
                <w:szCs w:val="21"/>
              </w:rPr>
            </w:pPr>
            <w:proofErr w:type="spellStart"/>
            <w:r w:rsidRPr="0011709D">
              <w:rPr>
                <w:rFonts w:ascii="宋体" w:hAnsi="宋体" w:cs="宋体" w:hint="eastAsia"/>
                <w:szCs w:val="21"/>
              </w:rPr>
              <w:t>使用方式</w:t>
            </w:r>
            <w:proofErr w:type="spellEnd"/>
          </w:p>
        </w:tc>
      </w:tr>
      <w:tr w:rsidR="00094496" w:rsidRPr="0011709D" w14:paraId="0FFE4E71" w14:textId="77777777" w:rsidTr="00094496">
        <w:tc>
          <w:tcPr>
            <w:tcW w:w="1701" w:type="dxa"/>
          </w:tcPr>
          <w:p w14:paraId="2AD7FC50" w14:textId="77777777" w:rsidR="00094496" w:rsidRPr="0011709D" w:rsidRDefault="00094496" w:rsidP="00094496">
            <w:pPr>
              <w:spacing w:line="360" w:lineRule="auto"/>
              <w:jc w:val="center"/>
              <w:rPr>
                <w:rFonts w:ascii="宋体" w:hAnsi="宋体" w:cs="宋体"/>
                <w:szCs w:val="21"/>
              </w:rPr>
            </w:pPr>
            <w:proofErr w:type="spellStart"/>
            <w:r w:rsidRPr="0011709D">
              <w:rPr>
                <w:rFonts w:ascii="宋体" w:hAnsi="宋体" w:cs="宋体" w:hint="eastAsia"/>
                <w:szCs w:val="21"/>
              </w:rPr>
              <w:t>桥架</w:t>
            </w:r>
            <w:proofErr w:type="spellEnd"/>
          </w:p>
        </w:tc>
        <w:tc>
          <w:tcPr>
            <w:tcW w:w="1985" w:type="dxa"/>
          </w:tcPr>
          <w:p w14:paraId="3AF74EE5" w14:textId="77777777" w:rsidR="00094496" w:rsidRPr="0011709D" w:rsidRDefault="00094496" w:rsidP="00094496">
            <w:pPr>
              <w:spacing w:line="360" w:lineRule="auto"/>
              <w:jc w:val="center"/>
              <w:rPr>
                <w:rFonts w:ascii="宋体" w:hAnsi="宋体" w:cs="宋体"/>
                <w:szCs w:val="21"/>
              </w:rPr>
            </w:pPr>
            <w:proofErr w:type="spellStart"/>
            <w:r w:rsidRPr="0011709D">
              <w:rPr>
                <w:rFonts w:ascii="宋体" w:hAnsi="宋体" w:cs="宋体" w:hint="eastAsia"/>
                <w:szCs w:val="21"/>
              </w:rPr>
              <w:t>槽式</w:t>
            </w:r>
            <w:proofErr w:type="spellEnd"/>
          </w:p>
        </w:tc>
        <w:tc>
          <w:tcPr>
            <w:tcW w:w="4819" w:type="dxa"/>
          </w:tcPr>
          <w:p w14:paraId="3C9A8C1F" w14:textId="77777777" w:rsidR="00094496" w:rsidRPr="0011709D" w:rsidRDefault="00094496" w:rsidP="00094496">
            <w:pPr>
              <w:spacing w:line="360" w:lineRule="auto"/>
              <w:jc w:val="center"/>
              <w:rPr>
                <w:rFonts w:ascii="宋体" w:hAnsi="宋体" w:cs="宋体"/>
                <w:szCs w:val="21"/>
              </w:rPr>
            </w:pPr>
            <w:proofErr w:type="spellStart"/>
            <w:r w:rsidRPr="0011709D">
              <w:rPr>
                <w:rFonts w:ascii="宋体" w:hAnsi="宋体" w:cs="宋体" w:hint="eastAsia"/>
                <w:szCs w:val="21"/>
              </w:rPr>
              <w:t>敷设电力大电缆</w:t>
            </w:r>
            <w:proofErr w:type="spellEnd"/>
          </w:p>
        </w:tc>
      </w:tr>
    </w:tbl>
    <w:p w14:paraId="2A13FBFA" w14:textId="77777777" w:rsidR="00094496" w:rsidRPr="0011709D" w:rsidRDefault="00094496" w:rsidP="00094496">
      <w:pPr>
        <w:ind w:left="1220"/>
      </w:pPr>
    </w:p>
    <w:p w14:paraId="5BB65EC4" w14:textId="77777777" w:rsidR="00094496" w:rsidRPr="0011709D" w:rsidRDefault="00094496" w:rsidP="00094496">
      <w:pPr>
        <w:pStyle w:val="ReportLevel3"/>
        <w:keepNext w:val="0"/>
        <w:numPr>
          <w:ilvl w:val="0"/>
          <w:numId w:val="0"/>
        </w:numPr>
        <w:spacing w:before="156" w:after="0" w:line="360" w:lineRule="auto"/>
        <w:ind w:left="1134"/>
        <w:jc w:val="both"/>
        <w:outlineLvl w:val="9"/>
      </w:pPr>
      <w:r w:rsidRPr="0011709D">
        <w:rPr>
          <w:rFonts w:hint="eastAsia"/>
          <w:lang w:eastAsia="zh-CN"/>
        </w:rPr>
        <w:t>12</w:t>
      </w:r>
      <w:r w:rsidRPr="0011709D">
        <w:rPr>
          <w:rFonts w:hint="eastAsia"/>
          <w:lang w:eastAsia="zh-CN"/>
        </w:rPr>
        <w:t>）</w:t>
      </w:r>
      <w:proofErr w:type="spellStart"/>
      <w:r w:rsidRPr="0011709D">
        <w:rPr>
          <w:rFonts w:hint="eastAsia"/>
        </w:rPr>
        <w:t>喷涂</w:t>
      </w:r>
      <w:r w:rsidRPr="0011709D">
        <w:t>要求</w:t>
      </w:r>
      <w:proofErr w:type="spellEnd"/>
      <w:r w:rsidRPr="0011709D">
        <w:t>：</w:t>
      </w:r>
    </w:p>
    <w:p w14:paraId="7E5E60D6" w14:textId="77777777" w:rsidR="00094496" w:rsidRPr="0011709D" w:rsidRDefault="00094496" w:rsidP="0075619F">
      <w:pPr>
        <w:pStyle w:val="afd"/>
        <w:widowControl w:val="0"/>
        <w:numPr>
          <w:ilvl w:val="0"/>
          <w:numId w:val="22"/>
        </w:numPr>
        <w:ind w:left="2127" w:firstLineChars="0"/>
        <w:jc w:val="both"/>
        <w:rPr>
          <w:rFonts w:asciiTheme="minorEastAsia" w:eastAsiaTheme="minorEastAsia" w:hAnsiTheme="minorEastAsia"/>
          <w:lang w:eastAsia="zh-CN"/>
        </w:rPr>
      </w:pPr>
      <w:r w:rsidRPr="0011709D">
        <w:rPr>
          <w:rFonts w:asciiTheme="minorEastAsia" w:eastAsiaTheme="minorEastAsia" w:hAnsiTheme="minorEastAsia" w:hint="eastAsia"/>
          <w:lang w:eastAsia="zh-CN"/>
        </w:rPr>
        <w:t>敷设消防电缆的封闭式线槽应外刷防火涂料，要求在线</w:t>
      </w:r>
      <w:proofErr w:type="gramStart"/>
      <w:r w:rsidRPr="0011709D">
        <w:rPr>
          <w:rFonts w:asciiTheme="minorEastAsia" w:eastAsiaTheme="minorEastAsia" w:hAnsiTheme="minorEastAsia" w:hint="eastAsia"/>
          <w:lang w:eastAsia="zh-CN"/>
        </w:rPr>
        <w:t>槽生产</w:t>
      </w:r>
      <w:proofErr w:type="gramEnd"/>
      <w:r w:rsidRPr="0011709D">
        <w:rPr>
          <w:rFonts w:asciiTheme="minorEastAsia" w:eastAsiaTheme="minorEastAsia" w:hAnsiTheme="minorEastAsia" w:hint="eastAsia"/>
          <w:lang w:eastAsia="zh-CN"/>
        </w:rPr>
        <w:t>厂内完成防火涂料喷涂工作，</w:t>
      </w:r>
      <w:r w:rsidRPr="0011709D">
        <w:rPr>
          <w:rFonts w:asciiTheme="minorEastAsia" w:eastAsiaTheme="minorEastAsia" w:hAnsiTheme="minorEastAsia" w:hint="eastAsia"/>
          <w:b/>
          <w:lang w:eastAsia="zh-CN"/>
        </w:rPr>
        <w:t>防火涂料厚度≥500</w:t>
      </w:r>
      <w:r w:rsidRPr="0011709D">
        <w:rPr>
          <w:rFonts w:asciiTheme="minorEastAsia" w:eastAsiaTheme="minorEastAsia" w:hAnsiTheme="minorEastAsia" w:hint="eastAsia"/>
          <w:b/>
        </w:rPr>
        <w:t>μ</w:t>
      </w:r>
      <w:r w:rsidRPr="0011709D">
        <w:rPr>
          <w:rFonts w:asciiTheme="minorEastAsia" w:eastAsiaTheme="minorEastAsia" w:hAnsiTheme="minorEastAsia" w:hint="eastAsia"/>
          <w:b/>
          <w:lang w:eastAsia="zh-CN"/>
        </w:rPr>
        <w:t>m</w:t>
      </w:r>
      <w:r w:rsidRPr="0011709D">
        <w:rPr>
          <w:rFonts w:asciiTheme="minorEastAsia" w:eastAsiaTheme="minorEastAsia" w:hAnsiTheme="minorEastAsia" w:hint="eastAsia"/>
          <w:lang w:eastAsia="zh-CN"/>
        </w:rPr>
        <w:t>，不允许在现场手工涂刷，耐火时间级别应满足设计要求。</w:t>
      </w:r>
    </w:p>
    <w:p w14:paraId="05B5F791" w14:textId="77777777" w:rsidR="00094496" w:rsidRPr="0011709D" w:rsidRDefault="00094496" w:rsidP="0075619F">
      <w:pPr>
        <w:pStyle w:val="afd"/>
        <w:widowControl w:val="0"/>
        <w:numPr>
          <w:ilvl w:val="0"/>
          <w:numId w:val="22"/>
        </w:numPr>
        <w:ind w:left="2127" w:firstLineChars="0"/>
        <w:jc w:val="both"/>
        <w:rPr>
          <w:rFonts w:asciiTheme="minorEastAsia" w:eastAsiaTheme="minorEastAsia" w:hAnsiTheme="minorEastAsia"/>
          <w:lang w:eastAsia="zh-CN"/>
        </w:rPr>
      </w:pPr>
      <w:r w:rsidRPr="0011709D">
        <w:rPr>
          <w:rFonts w:asciiTheme="minorEastAsia" w:eastAsiaTheme="minorEastAsia" w:hAnsiTheme="minorEastAsia" w:hint="eastAsia"/>
          <w:lang w:eastAsia="zh-CN"/>
        </w:rPr>
        <w:t>普通</w:t>
      </w:r>
      <w:r w:rsidRPr="0011709D">
        <w:rPr>
          <w:rFonts w:asciiTheme="minorEastAsia" w:eastAsiaTheme="minorEastAsia" w:hAnsiTheme="minorEastAsia"/>
          <w:lang w:eastAsia="zh-CN"/>
        </w:rPr>
        <w:t>电缆桥架</w:t>
      </w:r>
      <w:r w:rsidRPr="0011709D">
        <w:rPr>
          <w:rFonts w:asciiTheme="minorEastAsia" w:eastAsiaTheme="minorEastAsia" w:hAnsiTheme="minorEastAsia" w:hint="eastAsia"/>
          <w:lang w:eastAsia="zh-CN"/>
        </w:rPr>
        <w:t>也</w:t>
      </w:r>
      <w:r w:rsidRPr="0011709D">
        <w:rPr>
          <w:rFonts w:asciiTheme="minorEastAsia" w:eastAsiaTheme="minorEastAsia" w:hAnsiTheme="minorEastAsia"/>
          <w:lang w:eastAsia="zh-CN"/>
        </w:rPr>
        <w:t>可以采用</w:t>
      </w:r>
      <w:r w:rsidRPr="0011709D">
        <w:rPr>
          <w:rFonts w:asciiTheme="minorEastAsia" w:eastAsiaTheme="minorEastAsia" w:hAnsiTheme="minorEastAsia" w:hint="eastAsia"/>
          <w:lang w:eastAsia="zh-CN"/>
        </w:rPr>
        <w:t>表面喷塑</w:t>
      </w:r>
      <w:r w:rsidRPr="0011709D">
        <w:rPr>
          <w:rFonts w:asciiTheme="minorEastAsia" w:eastAsiaTheme="minorEastAsia" w:hAnsiTheme="minorEastAsia"/>
          <w:lang w:eastAsia="zh-CN"/>
        </w:rPr>
        <w:t>，</w:t>
      </w:r>
      <w:r w:rsidRPr="0011709D">
        <w:rPr>
          <w:rFonts w:asciiTheme="minorEastAsia" w:eastAsiaTheme="minorEastAsia" w:hAnsiTheme="minorEastAsia" w:hint="eastAsia"/>
          <w:lang w:eastAsia="zh-CN"/>
        </w:rPr>
        <w:t>喷塑厚度不小于60</w:t>
      </w:r>
      <w:r w:rsidRPr="0011709D">
        <w:rPr>
          <w:rFonts w:asciiTheme="minorEastAsia" w:eastAsiaTheme="minorEastAsia" w:hAnsiTheme="minorEastAsia" w:hint="eastAsia"/>
          <w:b/>
        </w:rPr>
        <w:t>μ</w:t>
      </w:r>
      <w:r w:rsidRPr="0011709D">
        <w:rPr>
          <w:rFonts w:asciiTheme="minorEastAsia" w:eastAsiaTheme="minorEastAsia" w:hAnsiTheme="minorEastAsia" w:hint="eastAsia"/>
          <w:b/>
          <w:lang w:eastAsia="zh-CN"/>
        </w:rPr>
        <w:t>m</w:t>
      </w:r>
      <w:r w:rsidRPr="0011709D">
        <w:rPr>
          <w:rFonts w:asciiTheme="minorEastAsia" w:eastAsiaTheme="minorEastAsia" w:hAnsiTheme="minorEastAsia" w:hint="eastAsia"/>
          <w:lang w:eastAsia="zh-CN"/>
        </w:rPr>
        <w:t>。（具体</w:t>
      </w:r>
      <w:r w:rsidRPr="0011709D">
        <w:rPr>
          <w:rFonts w:asciiTheme="minorEastAsia" w:eastAsiaTheme="minorEastAsia" w:hAnsiTheme="minorEastAsia"/>
          <w:lang w:eastAsia="zh-CN"/>
        </w:rPr>
        <w:t>喷塑颜色以甲方最终确认为准</w:t>
      </w:r>
      <w:r w:rsidRPr="0011709D">
        <w:rPr>
          <w:rFonts w:asciiTheme="minorEastAsia" w:eastAsiaTheme="minorEastAsia" w:hAnsiTheme="minorEastAsia" w:hint="eastAsia"/>
          <w:lang w:eastAsia="zh-CN"/>
        </w:rPr>
        <w:t>）。</w:t>
      </w:r>
    </w:p>
    <w:p w14:paraId="30E7390A" w14:textId="77777777" w:rsidR="00094496" w:rsidRPr="0011709D" w:rsidRDefault="00094496" w:rsidP="00875A14">
      <w:pPr>
        <w:pStyle w:val="ReportLevel2"/>
        <w:rPr>
          <w:color w:val="auto"/>
        </w:rPr>
      </w:pPr>
      <w:proofErr w:type="spellStart"/>
      <w:r w:rsidRPr="0011709D">
        <w:rPr>
          <w:rFonts w:hint="eastAsia"/>
          <w:color w:val="auto"/>
        </w:rPr>
        <w:t>其他技术</w:t>
      </w:r>
      <w:r w:rsidRPr="0011709D">
        <w:rPr>
          <w:color w:val="auto"/>
        </w:rPr>
        <w:t>要求</w:t>
      </w:r>
      <w:proofErr w:type="spellEnd"/>
    </w:p>
    <w:p w14:paraId="3183F36D" w14:textId="77777777" w:rsidR="00094496" w:rsidRPr="0011709D" w:rsidRDefault="00875A14" w:rsidP="00875A14">
      <w:pPr>
        <w:pStyle w:val="ReportLevel3"/>
        <w:keepNext w:val="0"/>
        <w:numPr>
          <w:ilvl w:val="0"/>
          <w:numId w:val="0"/>
        </w:numPr>
        <w:spacing w:before="156" w:after="0" w:line="360" w:lineRule="auto"/>
        <w:ind w:left="1134"/>
        <w:jc w:val="both"/>
        <w:outlineLvl w:val="9"/>
        <w:rPr>
          <w:lang w:eastAsia="zh-CN"/>
        </w:rPr>
      </w:pPr>
      <w:r w:rsidRPr="0011709D">
        <w:rPr>
          <w:rFonts w:hint="eastAsia"/>
          <w:lang w:eastAsia="zh-CN"/>
        </w:rPr>
        <w:t>1</w:t>
      </w:r>
      <w:r w:rsidRPr="0011709D">
        <w:rPr>
          <w:rFonts w:hint="eastAsia"/>
          <w:lang w:eastAsia="zh-CN"/>
        </w:rPr>
        <w:t>）</w:t>
      </w:r>
      <w:r w:rsidR="00094496" w:rsidRPr="0011709D">
        <w:rPr>
          <w:rFonts w:hint="eastAsia"/>
          <w:lang w:eastAsia="zh-CN"/>
        </w:rPr>
        <w:t>本章节</w:t>
      </w:r>
      <w:r w:rsidR="00094496" w:rsidRPr="0011709D">
        <w:rPr>
          <w:lang w:eastAsia="zh-CN"/>
        </w:rPr>
        <w:t>所述</w:t>
      </w:r>
      <w:r w:rsidR="00094496" w:rsidRPr="0011709D">
        <w:rPr>
          <w:rFonts w:hint="eastAsia"/>
          <w:lang w:eastAsia="zh-CN"/>
        </w:rPr>
        <w:t>电缆</w:t>
      </w:r>
      <w:proofErr w:type="gramStart"/>
      <w:r w:rsidR="00094496" w:rsidRPr="0011709D">
        <w:rPr>
          <w:rFonts w:hint="eastAsia"/>
          <w:lang w:eastAsia="zh-CN"/>
        </w:rPr>
        <w:t>桥架含本工程</w:t>
      </w:r>
      <w:proofErr w:type="gramEnd"/>
      <w:r w:rsidR="00094496" w:rsidRPr="0011709D">
        <w:rPr>
          <w:rFonts w:hint="eastAsia"/>
          <w:lang w:eastAsia="zh-CN"/>
        </w:rPr>
        <w:t>所需的电缆梯架、电缆托盘、金属线槽等（含</w:t>
      </w:r>
      <w:r w:rsidR="00094496" w:rsidRPr="0011709D">
        <w:rPr>
          <w:lang w:eastAsia="zh-CN"/>
        </w:rPr>
        <w:t>消防</w:t>
      </w:r>
      <w:r w:rsidR="00094496" w:rsidRPr="0011709D">
        <w:rPr>
          <w:rFonts w:hint="eastAsia"/>
          <w:lang w:eastAsia="zh-CN"/>
        </w:rPr>
        <w:t>耐火</w:t>
      </w:r>
      <w:r w:rsidR="00094496" w:rsidRPr="0011709D">
        <w:rPr>
          <w:lang w:eastAsia="zh-CN"/>
        </w:rPr>
        <w:t>桥架</w:t>
      </w:r>
      <w:r w:rsidR="00094496" w:rsidRPr="0011709D">
        <w:rPr>
          <w:rFonts w:hint="eastAsia"/>
          <w:lang w:eastAsia="zh-CN"/>
        </w:rPr>
        <w:t>）电缆承载体。</w:t>
      </w:r>
    </w:p>
    <w:p w14:paraId="2E1E5851" w14:textId="77777777" w:rsidR="00094496" w:rsidRPr="0011709D" w:rsidRDefault="00875A14" w:rsidP="00875A14">
      <w:pPr>
        <w:pStyle w:val="ReportLevel3"/>
        <w:keepNext w:val="0"/>
        <w:numPr>
          <w:ilvl w:val="0"/>
          <w:numId w:val="0"/>
        </w:numPr>
        <w:spacing w:before="156" w:after="0" w:line="360" w:lineRule="auto"/>
        <w:ind w:left="1134"/>
        <w:jc w:val="both"/>
        <w:outlineLvl w:val="9"/>
        <w:rPr>
          <w:lang w:eastAsia="zh-CN"/>
        </w:rPr>
      </w:pPr>
      <w:r w:rsidRPr="0011709D">
        <w:rPr>
          <w:lang w:eastAsia="zh-CN"/>
        </w:rPr>
        <w:lastRenderedPageBreak/>
        <w:t>2</w:t>
      </w:r>
      <w:r w:rsidRPr="0011709D">
        <w:rPr>
          <w:lang w:eastAsia="zh-CN"/>
        </w:rPr>
        <w:t>）</w:t>
      </w:r>
      <w:r w:rsidR="00094496" w:rsidRPr="0011709D">
        <w:rPr>
          <w:rFonts w:hint="eastAsia"/>
          <w:lang w:eastAsia="zh-CN"/>
        </w:rPr>
        <w:t>电缆桥架应在工厂加工完成后在再运抵施工现场，尽可能减少在工地切割桥架，严禁在工地加工、制作水平弯、垂直</w:t>
      </w:r>
      <w:proofErr w:type="gramStart"/>
      <w:r w:rsidR="00094496" w:rsidRPr="0011709D">
        <w:rPr>
          <w:rFonts w:hint="eastAsia"/>
          <w:lang w:eastAsia="zh-CN"/>
        </w:rPr>
        <w:t>弯以及</w:t>
      </w:r>
      <w:proofErr w:type="gramEnd"/>
      <w:r w:rsidR="00094496" w:rsidRPr="0011709D">
        <w:rPr>
          <w:rFonts w:hint="eastAsia"/>
          <w:lang w:eastAsia="zh-CN"/>
        </w:rPr>
        <w:t>分支接头等桥架的连接段。</w:t>
      </w:r>
    </w:p>
    <w:p w14:paraId="5D2EEC59" w14:textId="77777777" w:rsidR="00094496" w:rsidRPr="0011709D" w:rsidRDefault="00875A14" w:rsidP="00875A14">
      <w:pPr>
        <w:pStyle w:val="ReportLevel3"/>
        <w:keepNext w:val="0"/>
        <w:numPr>
          <w:ilvl w:val="0"/>
          <w:numId w:val="0"/>
        </w:numPr>
        <w:spacing w:before="156" w:after="0" w:line="360" w:lineRule="auto"/>
        <w:ind w:left="1134"/>
        <w:jc w:val="both"/>
        <w:outlineLvl w:val="9"/>
        <w:rPr>
          <w:lang w:eastAsia="zh-CN"/>
        </w:rPr>
      </w:pPr>
      <w:r w:rsidRPr="0011709D">
        <w:rPr>
          <w:lang w:eastAsia="zh-CN"/>
        </w:rPr>
        <w:t>3</w:t>
      </w:r>
      <w:r w:rsidRPr="0011709D">
        <w:rPr>
          <w:rFonts w:hint="eastAsia"/>
          <w:lang w:eastAsia="zh-CN"/>
        </w:rPr>
        <w:t>）</w:t>
      </w:r>
      <w:r w:rsidR="00094496" w:rsidRPr="0011709D">
        <w:rPr>
          <w:rFonts w:hint="eastAsia"/>
          <w:lang w:eastAsia="zh-CN"/>
        </w:rPr>
        <w:t>金属线槽必须用镀锌钢板制作，其最小长度为</w:t>
      </w:r>
      <w:r w:rsidR="00094496" w:rsidRPr="0011709D">
        <w:rPr>
          <w:lang w:eastAsia="zh-CN"/>
        </w:rPr>
        <w:t>2</w:t>
      </w:r>
      <w:r w:rsidR="00094496" w:rsidRPr="0011709D">
        <w:rPr>
          <w:lang w:eastAsia="zh-CN"/>
        </w:rPr>
        <w:t>米</w:t>
      </w:r>
      <w:r w:rsidR="00094496" w:rsidRPr="0011709D">
        <w:rPr>
          <w:rFonts w:hint="eastAsia"/>
          <w:lang w:eastAsia="zh-CN"/>
        </w:rPr>
        <w:t>。金属线槽内外应无毛刺，配件应齐全。金属线槽镀锌钢板的厚度要求符合规范规定，</w:t>
      </w:r>
      <w:proofErr w:type="gramStart"/>
      <w:r w:rsidR="00094496" w:rsidRPr="0011709D">
        <w:rPr>
          <w:rFonts w:hint="eastAsia"/>
          <w:lang w:eastAsia="zh-CN"/>
        </w:rPr>
        <w:t>若规范</w:t>
      </w:r>
      <w:proofErr w:type="gramEnd"/>
      <w:r w:rsidR="00094496" w:rsidRPr="0011709D">
        <w:rPr>
          <w:rFonts w:hint="eastAsia"/>
          <w:lang w:eastAsia="zh-CN"/>
        </w:rPr>
        <w:t>不一致之处，选用较高标准。</w:t>
      </w:r>
    </w:p>
    <w:p w14:paraId="6C2DF2C3" w14:textId="77777777" w:rsidR="00094496" w:rsidRPr="0011709D" w:rsidRDefault="00875A14" w:rsidP="00875A14">
      <w:pPr>
        <w:pStyle w:val="ReportLevel3"/>
        <w:keepNext w:val="0"/>
        <w:numPr>
          <w:ilvl w:val="0"/>
          <w:numId w:val="0"/>
        </w:numPr>
        <w:spacing w:before="156" w:after="0" w:line="360" w:lineRule="auto"/>
        <w:ind w:left="1134"/>
        <w:jc w:val="both"/>
        <w:outlineLvl w:val="9"/>
        <w:rPr>
          <w:lang w:eastAsia="zh-CN"/>
        </w:rPr>
      </w:pPr>
      <w:r w:rsidRPr="0011709D">
        <w:rPr>
          <w:lang w:eastAsia="zh-CN"/>
        </w:rPr>
        <w:t>4</w:t>
      </w:r>
      <w:r w:rsidRPr="0011709D">
        <w:rPr>
          <w:rFonts w:hint="eastAsia"/>
          <w:lang w:eastAsia="zh-CN"/>
        </w:rPr>
        <w:t>）</w:t>
      </w:r>
      <w:r w:rsidR="00094496" w:rsidRPr="0011709D">
        <w:rPr>
          <w:rFonts w:hint="eastAsia"/>
          <w:lang w:eastAsia="zh-CN"/>
        </w:rPr>
        <w:t>所有电缆桥架、梯架和金属线槽都必须加装盖板，并配置锁扣。</w:t>
      </w:r>
    </w:p>
    <w:p w14:paraId="39C71A47" w14:textId="77777777" w:rsidR="00094496" w:rsidRPr="0011709D" w:rsidRDefault="00875A14" w:rsidP="00875A14">
      <w:pPr>
        <w:pStyle w:val="ReportLevel3"/>
        <w:keepNext w:val="0"/>
        <w:numPr>
          <w:ilvl w:val="0"/>
          <w:numId w:val="0"/>
        </w:numPr>
        <w:spacing w:before="156" w:after="0" w:line="360" w:lineRule="auto"/>
        <w:ind w:left="1134"/>
        <w:jc w:val="both"/>
        <w:outlineLvl w:val="9"/>
        <w:rPr>
          <w:lang w:eastAsia="zh-CN"/>
        </w:rPr>
      </w:pPr>
      <w:r w:rsidRPr="0011709D">
        <w:rPr>
          <w:lang w:eastAsia="zh-CN"/>
        </w:rPr>
        <w:t>5</w:t>
      </w:r>
      <w:r w:rsidRPr="0011709D">
        <w:rPr>
          <w:lang w:eastAsia="zh-CN"/>
        </w:rPr>
        <w:t>）</w:t>
      </w:r>
      <w:r w:rsidR="00094496" w:rsidRPr="0011709D">
        <w:rPr>
          <w:rFonts w:hint="eastAsia"/>
          <w:lang w:eastAsia="zh-CN"/>
        </w:rPr>
        <w:t>桥架和金属线槽要求采用无折弯式。</w:t>
      </w:r>
    </w:p>
    <w:p w14:paraId="2647DDF3" w14:textId="77777777" w:rsidR="00094496" w:rsidRPr="0011709D" w:rsidRDefault="00875A14" w:rsidP="00875A14">
      <w:pPr>
        <w:pStyle w:val="ReportLevel3"/>
        <w:keepNext w:val="0"/>
        <w:numPr>
          <w:ilvl w:val="0"/>
          <w:numId w:val="0"/>
        </w:numPr>
        <w:spacing w:before="156" w:after="0" w:line="360" w:lineRule="auto"/>
        <w:ind w:left="1134"/>
        <w:jc w:val="both"/>
        <w:outlineLvl w:val="9"/>
        <w:rPr>
          <w:lang w:eastAsia="zh-CN"/>
        </w:rPr>
      </w:pPr>
      <w:r w:rsidRPr="0011709D">
        <w:rPr>
          <w:lang w:eastAsia="zh-CN"/>
        </w:rPr>
        <w:t>6</w:t>
      </w:r>
      <w:r w:rsidRPr="0011709D">
        <w:rPr>
          <w:rFonts w:hint="eastAsia"/>
          <w:lang w:eastAsia="zh-CN"/>
        </w:rPr>
        <w:t>）</w:t>
      </w:r>
      <w:r w:rsidR="00094496" w:rsidRPr="0011709D">
        <w:rPr>
          <w:rFonts w:hint="eastAsia"/>
          <w:lang w:eastAsia="zh-CN"/>
        </w:rPr>
        <w:t>材料订货前要求提供样品，报招标人、设计、监理确认后方可订货。</w:t>
      </w:r>
    </w:p>
    <w:p w14:paraId="2E1A8A0C" w14:textId="77777777" w:rsidR="00094496" w:rsidRPr="0011709D" w:rsidRDefault="00875A14" w:rsidP="00875A14">
      <w:pPr>
        <w:pStyle w:val="ReportLevel3"/>
        <w:keepNext w:val="0"/>
        <w:numPr>
          <w:ilvl w:val="0"/>
          <w:numId w:val="0"/>
        </w:numPr>
        <w:spacing w:before="156" w:after="0" w:line="360" w:lineRule="auto"/>
        <w:ind w:left="1134"/>
        <w:jc w:val="both"/>
        <w:outlineLvl w:val="9"/>
        <w:rPr>
          <w:lang w:eastAsia="zh-CN"/>
        </w:rPr>
      </w:pPr>
      <w:r w:rsidRPr="0011709D">
        <w:rPr>
          <w:lang w:eastAsia="zh-CN"/>
        </w:rPr>
        <w:t>7</w:t>
      </w:r>
      <w:r w:rsidRPr="0011709D">
        <w:rPr>
          <w:rFonts w:hint="eastAsia"/>
          <w:lang w:eastAsia="zh-CN"/>
        </w:rPr>
        <w:t>）</w:t>
      </w:r>
      <w:r w:rsidR="00094496" w:rsidRPr="0011709D">
        <w:rPr>
          <w:rFonts w:hint="eastAsia"/>
          <w:lang w:eastAsia="zh-CN"/>
        </w:rPr>
        <w:t>桥架、梯架和金属线槽在正式施工前要求先做样品段，报设计、监理、招标人审批同意后再开始大范围施工。</w:t>
      </w:r>
    </w:p>
    <w:p w14:paraId="4B2EAEDF" w14:textId="77777777" w:rsidR="00094496" w:rsidRPr="0011709D" w:rsidRDefault="00875A14" w:rsidP="00875A14">
      <w:pPr>
        <w:pStyle w:val="ReportLevel3"/>
        <w:keepNext w:val="0"/>
        <w:numPr>
          <w:ilvl w:val="0"/>
          <w:numId w:val="0"/>
        </w:numPr>
        <w:spacing w:before="156" w:after="0" w:line="360" w:lineRule="auto"/>
        <w:ind w:left="1134"/>
        <w:jc w:val="both"/>
        <w:outlineLvl w:val="9"/>
        <w:rPr>
          <w:lang w:eastAsia="zh-CN"/>
        </w:rPr>
      </w:pPr>
      <w:r w:rsidRPr="0011709D">
        <w:rPr>
          <w:lang w:eastAsia="zh-CN"/>
        </w:rPr>
        <w:t>8</w:t>
      </w:r>
      <w:r w:rsidRPr="0011709D">
        <w:rPr>
          <w:rFonts w:hint="eastAsia"/>
          <w:lang w:eastAsia="zh-CN"/>
        </w:rPr>
        <w:t>）</w:t>
      </w:r>
      <w:r w:rsidR="00094496" w:rsidRPr="0011709D">
        <w:rPr>
          <w:rFonts w:hint="eastAsia"/>
          <w:lang w:eastAsia="zh-CN"/>
        </w:rPr>
        <w:t>屋面桥架、</w:t>
      </w:r>
      <w:r w:rsidR="00094496" w:rsidRPr="0011709D">
        <w:rPr>
          <w:lang w:eastAsia="zh-CN"/>
        </w:rPr>
        <w:t>线槽应</w:t>
      </w:r>
      <w:r w:rsidR="00094496" w:rsidRPr="0011709D">
        <w:rPr>
          <w:rFonts w:hint="eastAsia"/>
          <w:lang w:eastAsia="zh-CN"/>
        </w:rPr>
        <w:t>采用铝合金桥架，</w:t>
      </w:r>
      <w:r w:rsidR="00094496" w:rsidRPr="0011709D">
        <w:rPr>
          <w:lang w:eastAsia="zh-CN"/>
        </w:rPr>
        <w:t>应有防</w:t>
      </w:r>
      <w:r w:rsidR="00094496" w:rsidRPr="0011709D">
        <w:rPr>
          <w:rFonts w:hint="eastAsia"/>
          <w:lang w:eastAsia="zh-CN"/>
        </w:rPr>
        <w:t>紫外线防锈</w:t>
      </w:r>
      <w:r w:rsidR="00094496" w:rsidRPr="0011709D">
        <w:rPr>
          <w:lang w:eastAsia="zh-CN"/>
        </w:rPr>
        <w:t>等措施</w:t>
      </w:r>
      <w:r w:rsidR="00094496" w:rsidRPr="0011709D">
        <w:rPr>
          <w:rFonts w:hint="eastAsia"/>
          <w:lang w:eastAsia="zh-CN"/>
        </w:rPr>
        <w:t>；</w:t>
      </w:r>
    </w:p>
    <w:p w14:paraId="58F789E9" w14:textId="77777777" w:rsidR="00094496" w:rsidRPr="0011709D" w:rsidRDefault="00875A14" w:rsidP="00875A14">
      <w:pPr>
        <w:pStyle w:val="ReportLevel3"/>
        <w:keepNext w:val="0"/>
        <w:numPr>
          <w:ilvl w:val="0"/>
          <w:numId w:val="0"/>
        </w:numPr>
        <w:spacing w:before="156" w:after="0" w:line="360" w:lineRule="auto"/>
        <w:ind w:left="1134"/>
        <w:jc w:val="both"/>
        <w:outlineLvl w:val="9"/>
        <w:rPr>
          <w:lang w:eastAsia="zh-CN"/>
        </w:rPr>
      </w:pPr>
      <w:r w:rsidRPr="0011709D">
        <w:rPr>
          <w:lang w:eastAsia="zh-CN"/>
        </w:rPr>
        <w:t>9</w:t>
      </w:r>
      <w:r w:rsidRPr="0011709D">
        <w:rPr>
          <w:rFonts w:hint="eastAsia"/>
          <w:lang w:eastAsia="zh-CN"/>
        </w:rPr>
        <w:t>）</w:t>
      </w:r>
      <w:r w:rsidR="00094496" w:rsidRPr="0011709D">
        <w:rPr>
          <w:rFonts w:hint="eastAsia"/>
          <w:lang w:eastAsia="zh-CN"/>
        </w:rPr>
        <w:t>桥架应有接地端子，同时应有牢固的接地标志，接地端子应由导电性能良好的材料制成并应有防腐措施。</w:t>
      </w:r>
    </w:p>
    <w:p w14:paraId="2B7294E0" w14:textId="77777777" w:rsidR="00C650EA" w:rsidRPr="0011709D" w:rsidRDefault="00875A14" w:rsidP="00875A14">
      <w:pPr>
        <w:pStyle w:val="ReportLevel3"/>
        <w:keepNext w:val="0"/>
        <w:numPr>
          <w:ilvl w:val="0"/>
          <w:numId w:val="0"/>
        </w:numPr>
        <w:spacing w:before="156" w:after="0" w:line="360" w:lineRule="auto"/>
        <w:ind w:left="1134"/>
        <w:jc w:val="both"/>
        <w:outlineLvl w:val="9"/>
        <w:rPr>
          <w:lang w:eastAsia="zh-CN"/>
        </w:rPr>
      </w:pPr>
      <w:r w:rsidRPr="0011709D">
        <w:rPr>
          <w:lang w:eastAsia="zh-CN"/>
        </w:rPr>
        <w:t>10</w:t>
      </w:r>
      <w:r w:rsidRPr="0011709D">
        <w:rPr>
          <w:rFonts w:hint="eastAsia"/>
          <w:lang w:eastAsia="zh-CN"/>
        </w:rPr>
        <w:t>）</w:t>
      </w:r>
      <w:r w:rsidR="00094496" w:rsidRPr="0011709D">
        <w:rPr>
          <w:rFonts w:hint="eastAsia"/>
          <w:lang w:eastAsia="zh-CN"/>
        </w:rPr>
        <w:t>桥架的种类、规格、数量最终由中标单位与工程总包单位在签订合同前，根据强、弱电施工图纸及现场实测距离、走向、高低、安装方式、技术要求等核实确定并经业主认定，供货合同的签订以实际需求为准。</w:t>
      </w:r>
    </w:p>
    <w:p w14:paraId="65C6180F" w14:textId="77777777" w:rsidR="00C650EA" w:rsidRPr="0011709D" w:rsidRDefault="00C650EA" w:rsidP="006E2845">
      <w:pPr>
        <w:rPr>
          <w:rFonts w:eastAsiaTheme="minorEastAsia"/>
          <w:lang w:eastAsia="zh-CN"/>
        </w:rPr>
      </w:pPr>
    </w:p>
    <w:p w14:paraId="7B95EA9C" w14:textId="77777777" w:rsidR="00C650EA" w:rsidRPr="0011709D" w:rsidRDefault="00C650EA" w:rsidP="006E2845">
      <w:pPr>
        <w:rPr>
          <w:rFonts w:eastAsiaTheme="minorEastAsia"/>
          <w:lang w:eastAsia="zh-CN"/>
        </w:rPr>
      </w:pPr>
    </w:p>
    <w:p w14:paraId="415669D8" w14:textId="77777777" w:rsidR="00C650EA" w:rsidRPr="0011709D" w:rsidRDefault="00C650EA" w:rsidP="006E2845">
      <w:pPr>
        <w:rPr>
          <w:rFonts w:eastAsiaTheme="minorEastAsia"/>
          <w:lang w:eastAsia="zh-CN"/>
        </w:rPr>
      </w:pPr>
    </w:p>
    <w:p w14:paraId="2B275105" w14:textId="77777777" w:rsidR="00C650EA" w:rsidRPr="0011709D" w:rsidRDefault="00C650EA" w:rsidP="006E2845">
      <w:pPr>
        <w:rPr>
          <w:rFonts w:eastAsiaTheme="minorEastAsia"/>
          <w:lang w:eastAsia="zh-CN"/>
        </w:rPr>
      </w:pPr>
    </w:p>
    <w:p w14:paraId="1E5C0695" w14:textId="77777777" w:rsidR="00C650EA" w:rsidRPr="0011709D" w:rsidRDefault="00C650EA" w:rsidP="006E2845">
      <w:pPr>
        <w:rPr>
          <w:rFonts w:eastAsiaTheme="minorEastAsia"/>
          <w:lang w:eastAsia="zh-CN"/>
        </w:rPr>
      </w:pPr>
    </w:p>
    <w:p w14:paraId="4B754CD5" w14:textId="77777777" w:rsidR="00C650EA" w:rsidRPr="0011709D" w:rsidRDefault="00C650EA" w:rsidP="006E2845">
      <w:pPr>
        <w:rPr>
          <w:rFonts w:eastAsiaTheme="minorEastAsia"/>
          <w:lang w:eastAsia="zh-CN"/>
        </w:rPr>
      </w:pPr>
    </w:p>
    <w:p w14:paraId="6E1164E3" w14:textId="77777777" w:rsidR="00C650EA" w:rsidRPr="0011709D" w:rsidRDefault="00C650EA" w:rsidP="006E2845">
      <w:pPr>
        <w:rPr>
          <w:rFonts w:eastAsiaTheme="minorEastAsia"/>
          <w:lang w:eastAsia="zh-CN"/>
        </w:rPr>
      </w:pPr>
    </w:p>
    <w:p w14:paraId="2C584CAE" w14:textId="77777777" w:rsidR="00C650EA" w:rsidRPr="0011709D" w:rsidRDefault="00C650EA" w:rsidP="006E2845">
      <w:pPr>
        <w:rPr>
          <w:rFonts w:eastAsiaTheme="minorEastAsia"/>
          <w:lang w:eastAsia="zh-CN"/>
        </w:rPr>
      </w:pPr>
    </w:p>
    <w:p w14:paraId="52827E8F" w14:textId="77777777" w:rsidR="00C650EA" w:rsidRPr="0011709D" w:rsidRDefault="00C650EA" w:rsidP="006E2845">
      <w:pPr>
        <w:rPr>
          <w:rFonts w:eastAsiaTheme="minorEastAsia"/>
          <w:lang w:eastAsia="zh-CN"/>
        </w:rPr>
      </w:pPr>
    </w:p>
    <w:p w14:paraId="733E1B7F" w14:textId="77777777" w:rsidR="00C650EA" w:rsidRPr="0011709D" w:rsidRDefault="00C650EA" w:rsidP="006E2845">
      <w:pPr>
        <w:rPr>
          <w:rFonts w:eastAsiaTheme="minorEastAsia"/>
          <w:lang w:eastAsia="zh-CN"/>
        </w:rPr>
      </w:pPr>
    </w:p>
    <w:p w14:paraId="30B1D864" w14:textId="77777777" w:rsidR="00C650EA" w:rsidRPr="0011709D" w:rsidRDefault="00C650EA" w:rsidP="006E2845">
      <w:pPr>
        <w:rPr>
          <w:rFonts w:eastAsiaTheme="minorEastAsia"/>
          <w:lang w:eastAsia="zh-CN"/>
        </w:rPr>
      </w:pPr>
    </w:p>
    <w:p w14:paraId="31C7348B" w14:textId="77777777" w:rsidR="00C650EA" w:rsidRPr="0011709D" w:rsidRDefault="00C650EA" w:rsidP="006E2845">
      <w:pPr>
        <w:rPr>
          <w:rFonts w:eastAsiaTheme="minorEastAsia"/>
          <w:lang w:eastAsia="zh-CN"/>
        </w:rPr>
      </w:pPr>
    </w:p>
    <w:p w14:paraId="42378586" w14:textId="77777777" w:rsidR="00C650EA" w:rsidRPr="0011709D" w:rsidRDefault="00C650EA" w:rsidP="006E2845">
      <w:pPr>
        <w:rPr>
          <w:rFonts w:eastAsiaTheme="minorEastAsia"/>
          <w:lang w:eastAsia="zh-CN"/>
        </w:rPr>
      </w:pPr>
    </w:p>
    <w:p w14:paraId="670A3507" w14:textId="77777777" w:rsidR="00C650EA" w:rsidRPr="0011709D" w:rsidRDefault="00C650EA" w:rsidP="006E2845">
      <w:pPr>
        <w:rPr>
          <w:rFonts w:eastAsiaTheme="minorEastAsia"/>
          <w:lang w:eastAsia="zh-CN"/>
        </w:rPr>
      </w:pPr>
    </w:p>
    <w:p w14:paraId="0DA13519" w14:textId="77777777" w:rsidR="00C650EA" w:rsidRPr="0011709D" w:rsidRDefault="00C650EA" w:rsidP="006E2845">
      <w:pPr>
        <w:rPr>
          <w:rFonts w:eastAsiaTheme="minorEastAsia"/>
          <w:lang w:eastAsia="zh-CN"/>
        </w:rPr>
      </w:pPr>
    </w:p>
    <w:p w14:paraId="7C7EB49A" w14:textId="77777777" w:rsidR="00C650EA" w:rsidRPr="0011709D" w:rsidRDefault="00C650EA" w:rsidP="006E2845">
      <w:pPr>
        <w:rPr>
          <w:rFonts w:eastAsiaTheme="minorEastAsia"/>
          <w:lang w:eastAsia="zh-CN"/>
        </w:rPr>
      </w:pPr>
    </w:p>
    <w:p w14:paraId="23E384D0" w14:textId="77777777" w:rsidR="00C650EA" w:rsidRPr="0011709D" w:rsidRDefault="00C650EA" w:rsidP="006E2845">
      <w:pPr>
        <w:rPr>
          <w:rFonts w:eastAsiaTheme="minorEastAsia"/>
          <w:lang w:eastAsia="zh-CN"/>
        </w:rPr>
      </w:pPr>
    </w:p>
    <w:p w14:paraId="6A6AE59E" w14:textId="77777777" w:rsidR="008E4BAB" w:rsidRPr="0011709D" w:rsidRDefault="008E4BAB">
      <w:pPr>
        <w:rPr>
          <w:rFonts w:eastAsiaTheme="minorEastAsia"/>
          <w:lang w:eastAsia="zh-CN"/>
        </w:rPr>
      </w:pPr>
      <w:r w:rsidRPr="0011709D">
        <w:rPr>
          <w:rFonts w:eastAsiaTheme="minorEastAsia"/>
          <w:lang w:eastAsia="zh-CN"/>
        </w:rPr>
        <w:br w:type="page"/>
      </w:r>
    </w:p>
    <w:p w14:paraId="21F7D83C" w14:textId="77777777" w:rsidR="00C650EA" w:rsidRPr="0011709D" w:rsidRDefault="00C650EA" w:rsidP="00C650EA">
      <w:pPr>
        <w:pStyle w:val="ReportLevel1"/>
        <w:rPr>
          <w:rFonts w:eastAsiaTheme="minorEastAsia"/>
          <w:color w:val="auto"/>
          <w:lang w:eastAsia="zh-CN"/>
        </w:rPr>
      </w:pPr>
      <w:bookmarkStart w:id="34" w:name="_Toc57969572"/>
      <w:r w:rsidRPr="0011709D">
        <w:rPr>
          <w:rFonts w:eastAsiaTheme="minorEastAsia" w:hint="eastAsia"/>
          <w:color w:val="auto"/>
          <w:lang w:eastAsia="zh-CN"/>
        </w:rPr>
        <w:lastRenderedPageBreak/>
        <w:t>培训质保</w:t>
      </w:r>
      <w:bookmarkEnd w:id="34"/>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440"/>
        <w:gridCol w:w="4500"/>
        <w:gridCol w:w="1980"/>
        <w:gridCol w:w="1440"/>
      </w:tblGrid>
      <w:tr w:rsidR="0011709D" w:rsidRPr="0011709D" w14:paraId="3408CA66" w14:textId="77777777" w:rsidTr="002741EC">
        <w:tc>
          <w:tcPr>
            <w:tcW w:w="1440" w:type="dxa"/>
            <w:tcBorders>
              <w:top w:val="single" w:sz="12" w:space="0" w:color="auto"/>
              <w:left w:val="single" w:sz="12" w:space="0" w:color="auto"/>
              <w:bottom w:val="single" w:sz="6" w:space="0" w:color="auto"/>
              <w:right w:val="single" w:sz="6" w:space="0" w:color="auto"/>
            </w:tcBorders>
          </w:tcPr>
          <w:p w14:paraId="3C2F369C" w14:textId="77777777" w:rsidR="00C650EA" w:rsidRPr="0011709D" w:rsidRDefault="00C650EA" w:rsidP="002741EC">
            <w:pPr>
              <w:spacing w:line="360" w:lineRule="auto"/>
              <w:jc w:val="center"/>
            </w:pPr>
            <w:proofErr w:type="spellStart"/>
            <w:r w:rsidRPr="0011709D">
              <w:rPr>
                <w:rFonts w:hAnsi="宋体" w:hint="eastAsia"/>
              </w:rPr>
              <w:t>条目号</w:t>
            </w:r>
            <w:proofErr w:type="spellEnd"/>
          </w:p>
        </w:tc>
        <w:tc>
          <w:tcPr>
            <w:tcW w:w="4500" w:type="dxa"/>
            <w:tcBorders>
              <w:top w:val="single" w:sz="12" w:space="0" w:color="auto"/>
              <w:left w:val="single" w:sz="6" w:space="0" w:color="auto"/>
              <w:bottom w:val="single" w:sz="6" w:space="0" w:color="auto"/>
              <w:right w:val="single" w:sz="6" w:space="0" w:color="auto"/>
            </w:tcBorders>
          </w:tcPr>
          <w:p w14:paraId="7A4EDD14" w14:textId="77777777" w:rsidR="00C650EA" w:rsidRPr="0011709D" w:rsidRDefault="00C650EA" w:rsidP="002741EC">
            <w:pPr>
              <w:spacing w:line="360" w:lineRule="auto"/>
              <w:jc w:val="center"/>
            </w:pPr>
            <w:proofErr w:type="spellStart"/>
            <w:r w:rsidRPr="0011709D">
              <w:rPr>
                <w:rFonts w:hAnsi="宋体" w:hint="eastAsia"/>
              </w:rPr>
              <w:t>项目及招标文件要求</w:t>
            </w:r>
            <w:proofErr w:type="spellEnd"/>
          </w:p>
        </w:tc>
        <w:tc>
          <w:tcPr>
            <w:tcW w:w="1980" w:type="dxa"/>
            <w:tcBorders>
              <w:top w:val="single" w:sz="12" w:space="0" w:color="auto"/>
              <w:left w:val="single" w:sz="6" w:space="0" w:color="auto"/>
              <w:bottom w:val="single" w:sz="6" w:space="0" w:color="auto"/>
              <w:right w:val="single" w:sz="6" w:space="0" w:color="auto"/>
            </w:tcBorders>
          </w:tcPr>
          <w:p w14:paraId="3E844360" w14:textId="77777777" w:rsidR="00C650EA" w:rsidRPr="0011709D" w:rsidRDefault="00C650EA" w:rsidP="002741EC">
            <w:pPr>
              <w:spacing w:line="360" w:lineRule="auto"/>
              <w:jc w:val="center"/>
            </w:pPr>
            <w:proofErr w:type="spellStart"/>
            <w:r w:rsidRPr="0011709D">
              <w:rPr>
                <w:rFonts w:hint="eastAsia"/>
              </w:rPr>
              <w:t>投标人响应</w:t>
            </w:r>
            <w:proofErr w:type="spellEnd"/>
          </w:p>
        </w:tc>
        <w:tc>
          <w:tcPr>
            <w:tcW w:w="1440" w:type="dxa"/>
            <w:tcBorders>
              <w:top w:val="single" w:sz="12" w:space="0" w:color="auto"/>
              <w:left w:val="single" w:sz="6" w:space="0" w:color="auto"/>
              <w:bottom w:val="single" w:sz="6" w:space="0" w:color="auto"/>
              <w:right w:val="single" w:sz="12" w:space="0" w:color="auto"/>
            </w:tcBorders>
          </w:tcPr>
          <w:p w14:paraId="73197E22" w14:textId="77777777" w:rsidR="00C650EA" w:rsidRPr="0011709D" w:rsidRDefault="00C650EA" w:rsidP="002741EC">
            <w:pPr>
              <w:spacing w:line="360" w:lineRule="auto"/>
              <w:jc w:val="center"/>
            </w:pPr>
            <w:proofErr w:type="spellStart"/>
            <w:r w:rsidRPr="0011709D">
              <w:rPr>
                <w:rFonts w:hint="eastAsia"/>
              </w:rPr>
              <w:t>是否符合</w:t>
            </w:r>
            <w:proofErr w:type="spellEnd"/>
          </w:p>
        </w:tc>
      </w:tr>
      <w:tr w:rsidR="0011709D" w:rsidRPr="0011709D" w14:paraId="5953A75F" w14:textId="77777777" w:rsidTr="002741EC">
        <w:tc>
          <w:tcPr>
            <w:tcW w:w="1440" w:type="dxa"/>
            <w:tcBorders>
              <w:top w:val="single" w:sz="6" w:space="0" w:color="auto"/>
              <w:left w:val="single" w:sz="12" w:space="0" w:color="auto"/>
              <w:bottom w:val="single" w:sz="6" w:space="0" w:color="auto"/>
              <w:right w:val="single" w:sz="6" w:space="0" w:color="auto"/>
            </w:tcBorders>
            <w:vAlign w:val="center"/>
          </w:tcPr>
          <w:p w14:paraId="50498232" w14:textId="77777777" w:rsidR="00C650EA" w:rsidRPr="0011709D" w:rsidRDefault="00C650EA" w:rsidP="002741EC">
            <w:pPr>
              <w:spacing w:line="360" w:lineRule="auto"/>
              <w:jc w:val="center"/>
              <w:rPr>
                <w:rFonts w:eastAsiaTheme="minorEastAsia"/>
                <w:b/>
                <w:lang w:eastAsia="zh-CN"/>
              </w:rPr>
            </w:pPr>
            <w:r w:rsidRPr="0011709D">
              <w:rPr>
                <w:rFonts w:eastAsiaTheme="minorEastAsia" w:hint="eastAsia"/>
                <w:b/>
                <w:lang w:eastAsia="zh-CN"/>
              </w:rPr>
              <w:t>1</w:t>
            </w:r>
          </w:p>
        </w:tc>
        <w:tc>
          <w:tcPr>
            <w:tcW w:w="4500" w:type="dxa"/>
            <w:tcBorders>
              <w:top w:val="single" w:sz="6" w:space="0" w:color="auto"/>
              <w:left w:val="single" w:sz="6" w:space="0" w:color="auto"/>
              <w:bottom w:val="single" w:sz="6" w:space="0" w:color="auto"/>
              <w:right w:val="single" w:sz="6" w:space="0" w:color="auto"/>
            </w:tcBorders>
            <w:vAlign w:val="center"/>
          </w:tcPr>
          <w:p w14:paraId="2F149B85" w14:textId="77777777" w:rsidR="00C650EA" w:rsidRPr="0011709D" w:rsidRDefault="00C650EA" w:rsidP="002741EC">
            <w:pPr>
              <w:spacing w:line="360" w:lineRule="auto"/>
              <w:rPr>
                <w:rFonts w:ascii="宋体" w:hAnsi="宋体"/>
              </w:rPr>
            </w:pPr>
            <w:proofErr w:type="spellStart"/>
            <w:r w:rsidRPr="0011709D">
              <w:rPr>
                <w:rFonts w:ascii="宋体" w:hAnsi="宋体" w:hint="eastAsia"/>
                <w:b/>
                <w:bCs/>
              </w:rPr>
              <w:t>铭牌</w:t>
            </w:r>
            <w:proofErr w:type="spellEnd"/>
          </w:p>
        </w:tc>
        <w:tc>
          <w:tcPr>
            <w:tcW w:w="1980" w:type="dxa"/>
            <w:tcBorders>
              <w:top w:val="single" w:sz="6" w:space="0" w:color="auto"/>
              <w:left w:val="single" w:sz="6" w:space="0" w:color="auto"/>
              <w:bottom w:val="single" w:sz="6" w:space="0" w:color="auto"/>
              <w:right w:val="single" w:sz="6" w:space="0" w:color="auto"/>
            </w:tcBorders>
          </w:tcPr>
          <w:p w14:paraId="449F119C" w14:textId="77777777" w:rsidR="00C650EA" w:rsidRPr="0011709D" w:rsidRDefault="00C650EA" w:rsidP="002741EC">
            <w:pPr>
              <w:spacing w:line="360" w:lineRule="auto"/>
            </w:pPr>
          </w:p>
        </w:tc>
        <w:tc>
          <w:tcPr>
            <w:tcW w:w="1440" w:type="dxa"/>
            <w:tcBorders>
              <w:top w:val="single" w:sz="6" w:space="0" w:color="auto"/>
              <w:left w:val="single" w:sz="6" w:space="0" w:color="auto"/>
              <w:bottom w:val="single" w:sz="6" w:space="0" w:color="auto"/>
              <w:right w:val="single" w:sz="12" w:space="0" w:color="auto"/>
            </w:tcBorders>
          </w:tcPr>
          <w:p w14:paraId="257374C6" w14:textId="77777777" w:rsidR="00C650EA" w:rsidRPr="0011709D" w:rsidRDefault="00C650EA" w:rsidP="002741EC">
            <w:pPr>
              <w:spacing w:line="360" w:lineRule="auto"/>
            </w:pPr>
          </w:p>
        </w:tc>
      </w:tr>
      <w:tr w:rsidR="00C650EA" w:rsidRPr="0011709D" w14:paraId="32CF2482" w14:textId="77777777" w:rsidTr="002741EC">
        <w:tc>
          <w:tcPr>
            <w:tcW w:w="1440" w:type="dxa"/>
            <w:tcBorders>
              <w:top w:val="single" w:sz="6" w:space="0" w:color="auto"/>
              <w:left w:val="single" w:sz="12" w:space="0" w:color="auto"/>
              <w:bottom w:val="single" w:sz="12" w:space="0" w:color="auto"/>
              <w:right w:val="single" w:sz="6" w:space="0" w:color="auto"/>
            </w:tcBorders>
            <w:vAlign w:val="center"/>
          </w:tcPr>
          <w:p w14:paraId="7948C060" w14:textId="77777777" w:rsidR="00C650EA" w:rsidRPr="0011709D" w:rsidRDefault="00C650EA" w:rsidP="002741EC">
            <w:pPr>
              <w:spacing w:line="360" w:lineRule="auto"/>
              <w:jc w:val="center"/>
            </w:pPr>
            <w:r w:rsidRPr="0011709D">
              <w:rPr>
                <w:rFonts w:eastAsiaTheme="minorEastAsia" w:hint="eastAsia"/>
                <w:lang w:eastAsia="zh-CN"/>
              </w:rPr>
              <w:t>1</w:t>
            </w:r>
            <w:r w:rsidRPr="0011709D">
              <w:t>.1</w:t>
            </w:r>
          </w:p>
        </w:tc>
        <w:tc>
          <w:tcPr>
            <w:tcW w:w="4500" w:type="dxa"/>
            <w:tcBorders>
              <w:top w:val="single" w:sz="6" w:space="0" w:color="auto"/>
              <w:left w:val="single" w:sz="6" w:space="0" w:color="auto"/>
              <w:bottom w:val="single" w:sz="12" w:space="0" w:color="auto"/>
              <w:right w:val="single" w:sz="6" w:space="0" w:color="auto"/>
            </w:tcBorders>
            <w:vAlign w:val="center"/>
          </w:tcPr>
          <w:p w14:paraId="77090D0C" w14:textId="77777777" w:rsidR="00C650EA" w:rsidRPr="0011709D" w:rsidRDefault="00C650EA" w:rsidP="002741EC">
            <w:pPr>
              <w:spacing w:line="360" w:lineRule="auto"/>
              <w:rPr>
                <w:rFonts w:ascii="宋体" w:hAnsi="宋体"/>
                <w:lang w:eastAsia="zh-CN"/>
              </w:rPr>
            </w:pPr>
            <w:proofErr w:type="spellStart"/>
            <w:r w:rsidRPr="0011709D">
              <w:rPr>
                <w:rFonts w:ascii="宋体" w:hAnsi="宋体" w:hint="eastAsia"/>
                <w:lang w:eastAsia="zh-CN"/>
              </w:rPr>
              <w:t>每台设备装置必须在显著位置设置持久明晰的标志或铭牌。包括以下内容</w:t>
            </w:r>
            <w:proofErr w:type="spellEnd"/>
            <w:r w:rsidRPr="0011709D">
              <w:rPr>
                <w:rFonts w:ascii="宋体" w:hAnsi="宋体" w:hint="eastAsia"/>
                <w:lang w:eastAsia="zh-CN"/>
              </w:rPr>
              <w:t>：</w:t>
            </w:r>
          </w:p>
          <w:p w14:paraId="31466E09" w14:textId="77777777" w:rsidR="00C650EA" w:rsidRPr="0011709D" w:rsidRDefault="00C650EA" w:rsidP="002741EC">
            <w:pPr>
              <w:spacing w:line="360" w:lineRule="auto"/>
              <w:rPr>
                <w:rFonts w:ascii="宋体" w:hAnsi="宋体"/>
                <w:lang w:eastAsia="zh-CN"/>
              </w:rPr>
            </w:pPr>
          </w:p>
          <w:p w14:paraId="75F81FAA" w14:textId="77777777" w:rsidR="00C650EA" w:rsidRPr="0011709D" w:rsidRDefault="00C650EA" w:rsidP="002741EC">
            <w:pPr>
              <w:spacing w:line="360" w:lineRule="auto"/>
              <w:rPr>
                <w:rFonts w:ascii="宋体" w:hAnsi="宋体"/>
                <w:lang w:eastAsia="zh-CN"/>
              </w:rPr>
            </w:pPr>
            <w:proofErr w:type="spellStart"/>
            <w:r w:rsidRPr="0011709D">
              <w:rPr>
                <w:rFonts w:ascii="宋体" w:hAnsi="宋体" w:hint="eastAsia"/>
                <w:lang w:eastAsia="zh-CN"/>
              </w:rPr>
              <w:t>装置型号或代号</w:t>
            </w:r>
            <w:proofErr w:type="spellEnd"/>
          </w:p>
          <w:p w14:paraId="4AE3B923" w14:textId="77777777" w:rsidR="00C650EA" w:rsidRPr="0011709D" w:rsidRDefault="00C650EA" w:rsidP="002741EC">
            <w:pPr>
              <w:spacing w:line="360" w:lineRule="auto"/>
              <w:rPr>
                <w:rFonts w:ascii="宋体" w:hAnsi="宋体"/>
                <w:lang w:eastAsia="zh-CN"/>
              </w:rPr>
            </w:pPr>
            <w:proofErr w:type="spellStart"/>
            <w:r w:rsidRPr="0011709D">
              <w:rPr>
                <w:rFonts w:ascii="宋体" w:hAnsi="宋体" w:hint="eastAsia"/>
                <w:lang w:eastAsia="zh-CN"/>
              </w:rPr>
              <w:t>产品名称的全称</w:t>
            </w:r>
            <w:proofErr w:type="spellEnd"/>
          </w:p>
          <w:p w14:paraId="1D4261A3" w14:textId="77777777" w:rsidR="00C650EA" w:rsidRPr="0011709D" w:rsidRDefault="00C650EA" w:rsidP="002741EC">
            <w:pPr>
              <w:spacing w:line="360" w:lineRule="auto"/>
              <w:rPr>
                <w:rFonts w:ascii="宋体" w:hAnsi="宋体"/>
                <w:lang w:eastAsia="zh-CN"/>
              </w:rPr>
            </w:pPr>
            <w:proofErr w:type="spellStart"/>
            <w:r w:rsidRPr="0011709D">
              <w:rPr>
                <w:rFonts w:ascii="宋体" w:hAnsi="宋体" w:hint="eastAsia"/>
                <w:lang w:eastAsia="zh-CN"/>
              </w:rPr>
              <w:t>制造厂名全称及商标</w:t>
            </w:r>
            <w:proofErr w:type="spellEnd"/>
          </w:p>
          <w:p w14:paraId="16A86F9A" w14:textId="77777777" w:rsidR="00C650EA" w:rsidRPr="0011709D" w:rsidRDefault="00C650EA" w:rsidP="002741EC">
            <w:pPr>
              <w:spacing w:line="360" w:lineRule="auto"/>
              <w:rPr>
                <w:rFonts w:ascii="宋体" w:hAnsi="宋体"/>
                <w:lang w:eastAsia="zh-CN"/>
              </w:rPr>
            </w:pPr>
            <w:proofErr w:type="spellStart"/>
            <w:r w:rsidRPr="0011709D">
              <w:rPr>
                <w:rFonts w:ascii="宋体" w:hAnsi="宋体" w:hint="eastAsia"/>
                <w:lang w:eastAsia="zh-CN"/>
              </w:rPr>
              <w:t>额定参数</w:t>
            </w:r>
            <w:proofErr w:type="spellEnd"/>
          </w:p>
          <w:p w14:paraId="56CE2210" w14:textId="77777777" w:rsidR="00C650EA" w:rsidRPr="0011709D" w:rsidRDefault="00C650EA" w:rsidP="002741EC">
            <w:pPr>
              <w:spacing w:line="360" w:lineRule="auto"/>
              <w:rPr>
                <w:rFonts w:ascii="宋体" w:hAnsi="宋体"/>
                <w:lang w:eastAsia="zh-CN"/>
              </w:rPr>
            </w:pPr>
            <w:proofErr w:type="spellStart"/>
            <w:r w:rsidRPr="0011709D">
              <w:rPr>
                <w:rFonts w:ascii="宋体" w:hAnsi="宋体" w:hint="eastAsia"/>
                <w:lang w:eastAsia="zh-CN"/>
              </w:rPr>
              <w:t>对外端子接线图</w:t>
            </w:r>
            <w:proofErr w:type="spellEnd"/>
            <w:r w:rsidRPr="0011709D">
              <w:rPr>
                <w:rFonts w:ascii="宋体" w:hAnsi="宋体" w:hint="eastAsia"/>
                <w:lang w:eastAsia="zh-CN"/>
              </w:rPr>
              <w:t>(</w:t>
            </w:r>
            <w:proofErr w:type="spellStart"/>
            <w:r w:rsidRPr="0011709D">
              <w:rPr>
                <w:rFonts w:ascii="宋体" w:hAnsi="宋体" w:hint="eastAsia"/>
                <w:lang w:eastAsia="zh-CN"/>
              </w:rPr>
              <w:t>或表</w:t>
            </w:r>
            <w:proofErr w:type="spellEnd"/>
            <w:r w:rsidRPr="0011709D">
              <w:rPr>
                <w:rFonts w:ascii="宋体" w:hAnsi="宋体" w:hint="eastAsia"/>
                <w:lang w:eastAsia="zh-CN"/>
              </w:rPr>
              <w:t>)</w:t>
            </w:r>
          </w:p>
          <w:p w14:paraId="3CFDA5B7" w14:textId="77777777" w:rsidR="00C650EA" w:rsidRPr="0011709D" w:rsidRDefault="00C650EA" w:rsidP="002741EC">
            <w:pPr>
              <w:spacing w:line="360" w:lineRule="auto"/>
              <w:rPr>
                <w:rFonts w:ascii="宋体" w:hAnsi="宋体"/>
                <w:lang w:eastAsia="zh-CN"/>
              </w:rPr>
            </w:pPr>
            <w:proofErr w:type="spellStart"/>
            <w:r w:rsidRPr="0011709D">
              <w:rPr>
                <w:rFonts w:ascii="宋体" w:hAnsi="宋体" w:hint="eastAsia"/>
                <w:lang w:eastAsia="zh-CN"/>
              </w:rPr>
              <w:t>出厂年月及编号</w:t>
            </w:r>
            <w:proofErr w:type="spellEnd"/>
            <w:r w:rsidRPr="0011709D">
              <w:rPr>
                <w:rFonts w:ascii="宋体" w:hAnsi="宋体" w:hint="eastAsia"/>
                <w:lang w:eastAsia="zh-CN"/>
              </w:rPr>
              <w:t>。</w:t>
            </w:r>
          </w:p>
        </w:tc>
        <w:tc>
          <w:tcPr>
            <w:tcW w:w="1980" w:type="dxa"/>
            <w:tcBorders>
              <w:top w:val="single" w:sz="6" w:space="0" w:color="auto"/>
              <w:left w:val="single" w:sz="6" w:space="0" w:color="auto"/>
              <w:bottom w:val="single" w:sz="12" w:space="0" w:color="auto"/>
              <w:right w:val="single" w:sz="6" w:space="0" w:color="auto"/>
            </w:tcBorders>
          </w:tcPr>
          <w:p w14:paraId="69CB3884" w14:textId="77777777" w:rsidR="00C650EA" w:rsidRPr="0011709D" w:rsidRDefault="00C650EA" w:rsidP="002741EC">
            <w:pPr>
              <w:spacing w:line="360" w:lineRule="auto"/>
              <w:rPr>
                <w:lang w:eastAsia="zh-CN"/>
              </w:rPr>
            </w:pPr>
          </w:p>
        </w:tc>
        <w:tc>
          <w:tcPr>
            <w:tcW w:w="1440" w:type="dxa"/>
            <w:tcBorders>
              <w:top w:val="single" w:sz="6" w:space="0" w:color="auto"/>
              <w:left w:val="single" w:sz="6" w:space="0" w:color="auto"/>
              <w:bottom w:val="single" w:sz="12" w:space="0" w:color="auto"/>
              <w:right w:val="single" w:sz="12" w:space="0" w:color="auto"/>
            </w:tcBorders>
          </w:tcPr>
          <w:p w14:paraId="34441465" w14:textId="77777777" w:rsidR="00C650EA" w:rsidRPr="0011709D" w:rsidRDefault="00C650EA" w:rsidP="002741EC">
            <w:pPr>
              <w:spacing w:line="360" w:lineRule="auto"/>
              <w:rPr>
                <w:lang w:eastAsia="zh-CN"/>
              </w:rPr>
            </w:pPr>
          </w:p>
        </w:tc>
      </w:tr>
    </w:tbl>
    <w:p w14:paraId="4FB86372" w14:textId="77777777" w:rsidR="00C650EA" w:rsidRPr="0011709D" w:rsidRDefault="00C650EA" w:rsidP="00C650EA">
      <w:pPr>
        <w:spacing w:line="360" w:lineRule="auto"/>
        <w:rPr>
          <w:rFonts w:eastAsiaTheme="minorEastAsia"/>
          <w:lang w:eastAsia="zh-CN"/>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080"/>
        <w:gridCol w:w="4860"/>
        <w:gridCol w:w="1980"/>
        <w:gridCol w:w="1440"/>
      </w:tblGrid>
      <w:tr w:rsidR="0011709D" w:rsidRPr="0011709D" w14:paraId="7965CF69" w14:textId="77777777" w:rsidTr="002741EC">
        <w:trPr>
          <w:tblHeader/>
        </w:trPr>
        <w:tc>
          <w:tcPr>
            <w:tcW w:w="1080" w:type="dxa"/>
            <w:tcBorders>
              <w:top w:val="single" w:sz="12" w:space="0" w:color="auto"/>
              <w:left w:val="single" w:sz="12" w:space="0" w:color="auto"/>
              <w:bottom w:val="single" w:sz="12" w:space="0" w:color="auto"/>
              <w:right w:val="single" w:sz="6" w:space="0" w:color="auto"/>
            </w:tcBorders>
          </w:tcPr>
          <w:p w14:paraId="6FCBEC8B" w14:textId="77777777" w:rsidR="00C650EA" w:rsidRPr="0011709D" w:rsidRDefault="00C650EA" w:rsidP="002741EC">
            <w:pPr>
              <w:spacing w:line="360" w:lineRule="auto"/>
              <w:jc w:val="center"/>
            </w:pPr>
            <w:proofErr w:type="spellStart"/>
            <w:r w:rsidRPr="0011709D">
              <w:rPr>
                <w:rFonts w:hAnsi="宋体" w:hint="eastAsia"/>
              </w:rPr>
              <w:t>条目号</w:t>
            </w:r>
            <w:proofErr w:type="spellEnd"/>
          </w:p>
        </w:tc>
        <w:tc>
          <w:tcPr>
            <w:tcW w:w="4860" w:type="dxa"/>
            <w:tcBorders>
              <w:top w:val="single" w:sz="12" w:space="0" w:color="auto"/>
              <w:left w:val="single" w:sz="6" w:space="0" w:color="auto"/>
              <w:bottom w:val="single" w:sz="6" w:space="0" w:color="auto"/>
              <w:right w:val="single" w:sz="6" w:space="0" w:color="auto"/>
            </w:tcBorders>
          </w:tcPr>
          <w:p w14:paraId="7D3E926B" w14:textId="77777777" w:rsidR="00C650EA" w:rsidRPr="0011709D" w:rsidRDefault="00C650EA" w:rsidP="002741EC">
            <w:pPr>
              <w:spacing w:line="360" w:lineRule="auto"/>
              <w:jc w:val="center"/>
            </w:pPr>
            <w:proofErr w:type="spellStart"/>
            <w:r w:rsidRPr="0011709D">
              <w:rPr>
                <w:rFonts w:hAnsi="宋体" w:hint="eastAsia"/>
              </w:rPr>
              <w:t>项目及招标文件要求</w:t>
            </w:r>
            <w:proofErr w:type="spellEnd"/>
          </w:p>
        </w:tc>
        <w:tc>
          <w:tcPr>
            <w:tcW w:w="1980" w:type="dxa"/>
            <w:tcBorders>
              <w:top w:val="single" w:sz="12" w:space="0" w:color="auto"/>
              <w:left w:val="single" w:sz="6" w:space="0" w:color="auto"/>
              <w:bottom w:val="single" w:sz="6" w:space="0" w:color="auto"/>
              <w:right w:val="single" w:sz="6" w:space="0" w:color="auto"/>
            </w:tcBorders>
          </w:tcPr>
          <w:p w14:paraId="648411DF" w14:textId="77777777" w:rsidR="00C650EA" w:rsidRPr="0011709D" w:rsidRDefault="00C650EA" w:rsidP="002741EC">
            <w:pPr>
              <w:spacing w:line="360" w:lineRule="auto"/>
              <w:jc w:val="center"/>
            </w:pPr>
            <w:proofErr w:type="spellStart"/>
            <w:r w:rsidRPr="0011709D">
              <w:rPr>
                <w:rFonts w:hint="eastAsia"/>
              </w:rPr>
              <w:t>投标人响应</w:t>
            </w:r>
            <w:proofErr w:type="spellEnd"/>
          </w:p>
        </w:tc>
        <w:tc>
          <w:tcPr>
            <w:tcW w:w="1440" w:type="dxa"/>
            <w:tcBorders>
              <w:top w:val="single" w:sz="12" w:space="0" w:color="auto"/>
              <w:left w:val="single" w:sz="6" w:space="0" w:color="auto"/>
              <w:bottom w:val="single" w:sz="6" w:space="0" w:color="auto"/>
              <w:right w:val="single" w:sz="12" w:space="0" w:color="auto"/>
            </w:tcBorders>
          </w:tcPr>
          <w:p w14:paraId="39AE93B8" w14:textId="77777777" w:rsidR="00C650EA" w:rsidRPr="0011709D" w:rsidRDefault="00C650EA" w:rsidP="002741EC">
            <w:pPr>
              <w:spacing w:line="360" w:lineRule="auto"/>
              <w:jc w:val="center"/>
            </w:pPr>
            <w:proofErr w:type="spellStart"/>
            <w:r w:rsidRPr="0011709D">
              <w:rPr>
                <w:rFonts w:hint="eastAsia"/>
              </w:rPr>
              <w:t>是否符合</w:t>
            </w:r>
            <w:proofErr w:type="spellEnd"/>
          </w:p>
        </w:tc>
      </w:tr>
      <w:tr w:rsidR="0011709D" w:rsidRPr="0011709D" w14:paraId="4FAFF2E6" w14:textId="77777777" w:rsidTr="002741EC">
        <w:tc>
          <w:tcPr>
            <w:tcW w:w="1080" w:type="dxa"/>
            <w:tcBorders>
              <w:top w:val="single" w:sz="6" w:space="0" w:color="auto"/>
              <w:left w:val="single" w:sz="12" w:space="0" w:color="auto"/>
              <w:bottom w:val="single" w:sz="6" w:space="0" w:color="auto"/>
              <w:right w:val="single" w:sz="6" w:space="0" w:color="auto"/>
            </w:tcBorders>
            <w:vAlign w:val="center"/>
          </w:tcPr>
          <w:p w14:paraId="51D2D99E" w14:textId="77777777" w:rsidR="00C650EA" w:rsidRPr="0011709D" w:rsidRDefault="00C650EA" w:rsidP="002741EC">
            <w:pPr>
              <w:spacing w:line="360" w:lineRule="auto"/>
              <w:jc w:val="center"/>
              <w:rPr>
                <w:rFonts w:eastAsiaTheme="minorEastAsia" w:hAnsi="宋体"/>
                <w:b/>
                <w:lang w:eastAsia="zh-CN"/>
              </w:rPr>
            </w:pPr>
            <w:r w:rsidRPr="0011709D">
              <w:rPr>
                <w:rFonts w:eastAsiaTheme="minorEastAsia" w:hAnsi="宋体" w:hint="eastAsia"/>
                <w:b/>
                <w:lang w:eastAsia="zh-CN"/>
              </w:rPr>
              <w:t>2</w:t>
            </w:r>
          </w:p>
        </w:tc>
        <w:tc>
          <w:tcPr>
            <w:tcW w:w="4860" w:type="dxa"/>
            <w:tcBorders>
              <w:top w:val="single" w:sz="6" w:space="0" w:color="auto"/>
              <w:left w:val="single" w:sz="6" w:space="0" w:color="auto"/>
              <w:bottom w:val="single" w:sz="6" w:space="0" w:color="auto"/>
              <w:right w:val="single" w:sz="6" w:space="0" w:color="auto"/>
            </w:tcBorders>
            <w:vAlign w:val="center"/>
          </w:tcPr>
          <w:p w14:paraId="20F36096" w14:textId="77777777" w:rsidR="00C650EA" w:rsidRPr="0011709D" w:rsidRDefault="00C650EA" w:rsidP="002741EC">
            <w:pPr>
              <w:spacing w:line="360" w:lineRule="auto"/>
              <w:rPr>
                <w:rFonts w:ascii="宋体" w:hAnsi="宋体"/>
                <w:b/>
                <w:lang w:eastAsia="zh-CN"/>
              </w:rPr>
            </w:pPr>
            <w:proofErr w:type="spellStart"/>
            <w:r w:rsidRPr="0011709D">
              <w:rPr>
                <w:rFonts w:ascii="宋体" w:hAnsi="宋体" w:hint="eastAsia"/>
                <w:b/>
                <w:lang w:eastAsia="zh-CN"/>
              </w:rPr>
              <w:t>技术文件及技术图纸</w:t>
            </w:r>
            <w:proofErr w:type="spellEnd"/>
          </w:p>
          <w:p w14:paraId="33CD1A55" w14:textId="77777777" w:rsidR="00C650EA" w:rsidRPr="0011709D" w:rsidRDefault="00C650EA" w:rsidP="002741EC">
            <w:pPr>
              <w:spacing w:line="360" w:lineRule="auto"/>
              <w:rPr>
                <w:rFonts w:ascii="宋体" w:hAnsi="宋体"/>
                <w:lang w:eastAsia="zh-CN"/>
              </w:rPr>
            </w:pPr>
            <w:proofErr w:type="spellStart"/>
            <w:r w:rsidRPr="0011709D">
              <w:rPr>
                <w:rFonts w:ascii="宋体" w:hAnsi="宋体" w:hint="eastAsia"/>
                <w:lang w:eastAsia="zh-CN"/>
              </w:rPr>
              <w:t>卖方须提供的技术资料包括以下但不限于</w:t>
            </w:r>
            <w:proofErr w:type="spellEnd"/>
            <w:r w:rsidRPr="0011709D">
              <w:rPr>
                <w:rFonts w:ascii="宋体" w:hAnsi="宋体" w:hint="eastAsia"/>
                <w:lang w:eastAsia="zh-CN"/>
              </w:rPr>
              <w:t>：</w:t>
            </w:r>
          </w:p>
        </w:tc>
        <w:tc>
          <w:tcPr>
            <w:tcW w:w="1980" w:type="dxa"/>
            <w:tcBorders>
              <w:top w:val="single" w:sz="6" w:space="0" w:color="auto"/>
              <w:left w:val="single" w:sz="6" w:space="0" w:color="auto"/>
              <w:bottom w:val="single" w:sz="6" w:space="0" w:color="auto"/>
              <w:right w:val="single" w:sz="6" w:space="0" w:color="auto"/>
            </w:tcBorders>
          </w:tcPr>
          <w:p w14:paraId="5E77FF6D" w14:textId="77777777" w:rsidR="00C650EA" w:rsidRPr="0011709D" w:rsidRDefault="00C650EA" w:rsidP="002741EC">
            <w:pPr>
              <w:spacing w:line="360" w:lineRule="auto"/>
              <w:rPr>
                <w:lang w:eastAsia="zh-CN"/>
              </w:rPr>
            </w:pPr>
          </w:p>
        </w:tc>
        <w:tc>
          <w:tcPr>
            <w:tcW w:w="1440" w:type="dxa"/>
            <w:tcBorders>
              <w:top w:val="single" w:sz="6" w:space="0" w:color="auto"/>
              <w:left w:val="single" w:sz="6" w:space="0" w:color="auto"/>
              <w:bottom w:val="single" w:sz="6" w:space="0" w:color="auto"/>
              <w:right w:val="single" w:sz="12" w:space="0" w:color="auto"/>
            </w:tcBorders>
          </w:tcPr>
          <w:p w14:paraId="3C8EDC8D" w14:textId="77777777" w:rsidR="00C650EA" w:rsidRPr="0011709D" w:rsidRDefault="00C650EA" w:rsidP="002741EC">
            <w:pPr>
              <w:spacing w:line="360" w:lineRule="auto"/>
              <w:rPr>
                <w:lang w:eastAsia="zh-CN"/>
              </w:rPr>
            </w:pPr>
          </w:p>
        </w:tc>
      </w:tr>
      <w:tr w:rsidR="0011709D" w:rsidRPr="0011709D" w14:paraId="738BDA9A" w14:textId="77777777" w:rsidTr="002741EC">
        <w:tc>
          <w:tcPr>
            <w:tcW w:w="1080" w:type="dxa"/>
            <w:tcBorders>
              <w:top w:val="single" w:sz="6" w:space="0" w:color="auto"/>
              <w:left w:val="single" w:sz="12" w:space="0" w:color="auto"/>
              <w:bottom w:val="single" w:sz="6" w:space="0" w:color="auto"/>
              <w:right w:val="single" w:sz="6" w:space="0" w:color="auto"/>
            </w:tcBorders>
            <w:vAlign w:val="center"/>
          </w:tcPr>
          <w:p w14:paraId="2C064E0D" w14:textId="77777777" w:rsidR="00C650EA" w:rsidRPr="0011709D" w:rsidRDefault="00C650EA" w:rsidP="002741EC">
            <w:pPr>
              <w:spacing w:line="360" w:lineRule="auto"/>
              <w:jc w:val="center"/>
            </w:pPr>
            <w:r w:rsidRPr="0011709D">
              <w:rPr>
                <w:rFonts w:eastAsiaTheme="minorEastAsia" w:hint="eastAsia"/>
                <w:lang w:eastAsia="zh-CN"/>
              </w:rPr>
              <w:t>2</w:t>
            </w:r>
            <w:r w:rsidRPr="0011709D">
              <w:t>.1</w:t>
            </w:r>
          </w:p>
        </w:tc>
        <w:tc>
          <w:tcPr>
            <w:tcW w:w="4860" w:type="dxa"/>
            <w:tcBorders>
              <w:top w:val="single" w:sz="6" w:space="0" w:color="auto"/>
              <w:left w:val="single" w:sz="6" w:space="0" w:color="auto"/>
              <w:bottom w:val="single" w:sz="6" w:space="0" w:color="auto"/>
              <w:right w:val="single" w:sz="6" w:space="0" w:color="auto"/>
            </w:tcBorders>
            <w:vAlign w:val="center"/>
          </w:tcPr>
          <w:p w14:paraId="08ED232A" w14:textId="77777777" w:rsidR="00C650EA" w:rsidRPr="0011709D" w:rsidRDefault="00C650EA" w:rsidP="002741EC">
            <w:pPr>
              <w:spacing w:line="360" w:lineRule="auto"/>
              <w:rPr>
                <w:rFonts w:ascii="宋体" w:hAnsi="宋体"/>
                <w:lang w:eastAsia="zh-CN"/>
              </w:rPr>
            </w:pPr>
            <w:proofErr w:type="spellStart"/>
            <w:r w:rsidRPr="0011709D">
              <w:rPr>
                <w:rFonts w:ascii="宋体" w:hAnsi="宋体" w:hint="eastAsia"/>
                <w:lang w:eastAsia="zh-CN"/>
              </w:rPr>
              <w:t>一般要求</w:t>
            </w:r>
            <w:proofErr w:type="spellEnd"/>
          </w:p>
          <w:p w14:paraId="0C6ABEF4" w14:textId="77777777" w:rsidR="00C650EA" w:rsidRPr="0011709D" w:rsidRDefault="00C650EA" w:rsidP="002741EC">
            <w:pPr>
              <w:spacing w:line="360" w:lineRule="auto"/>
              <w:rPr>
                <w:rFonts w:ascii="宋体" w:hAnsi="宋体"/>
                <w:lang w:eastAsia="zh-CN"/>
              </w:rPr>
            </w:pPr>
            <w:proofErr w:type="spellStart"/>
            <w:r w:rsidRPr="0011709D">
              <w:rPr>
                <w:rFonts w:ascii="宋体" w:hAnsi="宋体" w:hint="eastAsia"/>
                <w:lang w:eastAsia="zh-CN"/>
              </w:rPr>
              <w:t>卖方提供的技术资料应采用国家法定单位，即国际单位制，语言为中文</w:t>
            </w:r>
            <w:proofErr w:type="spellEnd"/>
            <w:r w:rsidRPr="0011709D">
              <w:rPr>
                <w:rFonts w:ascii="宋体" w:hAnsi="宋体" w:hint="eastAsia"/>
                <w:lang w:eastAsia="zh-CN"/>
              </w:rPr>
              <w:t>。</w:t>
            </w:r>
          </w:p>
          <w:p w14:paraId="762C4F0F" w14:textId="77777777" w:rsidR="00C650EA" w:rsidRPr="0011709D" w:rsidRDefault="00C650EA" w:rsidP="002741EC">
            <w:pPr>
              <w:spacing w:line="360" w:lineRule="auto"/>
              <w:rPr>
                <w:rFonts w:ascii="宋体" w:hAnsi="宋体"/>
                <w:lang w:eastAsia="zh-CN"/>
              </w:rPr>
            </w:pPr>
            <w:proofErr w:type="spellStart"/>
            <w:r w:rsidRPr="0011709D">
              <w:rPr>
                <w:rFonts w:ascii="宋体" w:hAnsi="宋体" w:hint="eastAsia"/>
                <w:lang w:eastAsia="zh-CN"/>
              </w:rPr>
              <w:t>技术资料的组织结构清晰、逻辑性强。内容要正确、准确、一致、清晰完整，满足工程要求</w:t>
            </w:r>
            <w:proofErr w:type="spellEnd"/>
            <w:r w:rsidRPr="0011709D">
              <w:rPr>
                <w:rFonts w:ascii="宋体" w:hAnsi="宋体" w:hint="eastAsia"/>
                <w:lang w:eastAsia="zh-CN"/>
              </w:rPr>
              <w:t>。</w:t>
            </w:r>
          </w:p>
          <w:p w14:paraId="1CE1EA0A" w14:textId="77777777" w:rsidR="00C650EA" w:rsidRPr="0011709D" w:rsidRDefault="00C650EA" w:rsidP="002741EC">
            <w:pPr>
              <w:spacing w:line="360" w:lineRule="auto"/>
              <w:rPr>
                <w:rFonts w:ascii="宋体" w:hAnsi="宋体"/>
                <w:lang w:eastAsia="zh-CN"/>
              </w:rPr>
            </w:pPr>
            <w:proofErr w:type="spellStart"/>
            <w:r w:rsidRPr="0011709D">
              <w:rPr>
                <w:rFonts w:ascii="宋体" w:hAnsi="宋体" w:hint="eastAsia"/>
                <w:lang w:eastAsia="zh-CN"/>
              </w:rPr>
              <w:t>卖方提供的技术资料要及时充分，满足工程进度要求</w:t>
            </w:r>
            <w:proofErr w:type="spellEnd"/>
            <w:r w:rsidRPr="0011709D">
              <w:rPr>
                <w:rFonts w:ascii="宋体" w:hAnsi="宋体" w:hint="eastAsia"/>
                <w:lang w:eastAsia="zh-CN"/>
              </w:rPr>
              <w:t>。</w:t>
            </w:r>
            <w:r w:rsidRPr="0011709D">
              <w:rPr>
                <w:rFonts w:ascii="宋体" w:hAnsi="宋体"/>
                <w:lang w:eastAsia="zh-CN"/>
              </w:rPr>
              <w:t xml:space="preserve"> </w:t>
            </w:r>
          </w:p>
          <w:p w14:paraId="21DC3137" w14:textId="77777777" w:rsidR="00C650EA" w:rsidRPr="0011709D" w:rsidRDefault="00C650EA" w:rsidP="002741EC">
            <w:pPr>
              <w:spacing w:line="360" w:lineRule="auto"/>
              <w:rPr>
                <w:rFonts w:ascii="宋体" w:hAnsi="宋体"/>
                <w:lang w:eastAsia="zh-CN"/>
              </w:rPr>
            </w:pPr>
            <w:r w:rsidRPr="0011709D">
              <w:rPr>
                <w:rFonts w:ascii="宋体" w:hAnsi="宋体" w:hint="eastAsia"/>
                <w:lang w:eastAsia="zh-CN"/>
              </w:rPr>
              <w:t>对于其它没有列入合同的技术资料清单，却是工程所必需的文件和资料，一经发现，卖方也应及时免费提供。卖方应及时免费提供新的技术资料。</w:t>
            </w:r>
          </w:p>
        </w:tc>
        <w:tc>
          <w:tcPr>
            <w:tcW w:w="1980" w:type="dxa"/>
            <w:tcBorders>
              <w:top w:val="single" w:sz="6" w:space="0" w:color="auto"/>
              <w:left w:val="single" w:sz="6" w:space="0" w:color="auto"/>
              <w:bottom w:val="single" w:sz="6" w:space="0" w:color="auto"/>
              <w:right w:val="single" w:sz="6" w:space="0" w:color="auto"/>
            </w:tcBorders>
          </w:tcPr>
          <w:p w14:paraId="1758CB92" w14:textId="77777777" w:rsidR="00C650EA" w:rsidRPr="0011709D" w:rsidRDefault="00C650EA" w:rsidP="002741EC">
            <w:pPr>
              <w:spacing w:line="360" w:lineRule="auto"/>
              <w:rPr>
                <w:lang w:eastAsia="zh-CN"/>
              </w:rPr>
            </w:pPr>
          </w:p>
        </w:tc>
        <w:tc>
          <w:tcPr>
            <w:tcW w:w="1440" w:type="dxa"/>
            <w:tcBorders>
              <w:top w:val="single" w:sz="6" w:space="0" w:color="auto"/>
              <w:left w:val="single" w:sz="6" w:space="0" w:color="auto"/>
              <w:bottom w:val="single" w:sz="6" w:space="0" w:color="auto"/>
              <w:right w:val="single" w:sz="12" w:space="0" w:color="auto"/>
            </w:tcBorders>
          </w:tcPr>
          <w:p w14:paraId="4486698B" w14:textId="77777777" w:rsidR="00C650EA" w:rsidRPr="0011709D" w:rsidRDefault="00C650EA" w:rsidP="002741EC">
            <w:pPr>
              <w:spacing w:line="360" w:lineRule="auto"/>
              <w:rPr>
                <w:lang w:eastAsia="zh-CN"/>
              </w:rPr>
            </w:pPr>
          </w:p>
        </w:tc>
      </w:tr>
      <w:tr w:rsidR="0011709D" w:rsidRPr="0011709D" w14:paraId="7C866E3E" w14:textId="77777777" w:rsidTr="002741EC">
        <w:tc>
          <w:tcPr>
            <w:tcW w:w="1080" w:type="dxa"/>
            <w:tcBorders>
              <w:top w:val="single" w:sz="6" w:space="0" w:color="auto"/>
              <w:left w:val="single" w:sz="12" w:space="0" w:color="auto"/>
              <w:bottom w:val="single" w:sz="6" w:space="0" w:color="auto"/>
              <w:right w:val="single" w:sz="6" w:space="0" w:color="auto"/>
            </w:tcBorders>
            <w:vAlign w:val="center"/>
          </w:tcPr>
          <w:p w14:paraId="574E2F5E" w14:textId="77777777" w:rsidR="00C650EA" w:rsidRPr="0011709D" w:rsidRDefault="00C650EA" w:rsidP="002741EC">
            <w:pPr>
              <w:spacing w:line="360" w:lineRule="auto"/>
              <w:jc w:val="center"/>
            </w:pPr>
            <w:r w:rsidRPr="0011709D">
              <w:rPr>
                <w:rFonts w:eastAsiaTheme="minorEastAsia" w:hint="eastAsia"/>
                <w:lang w:eastAsia="zh-CN"/>
              </w:rPr>
              <w:t>2</w:t>
            </w:r>
            <w:r w:rsidRPr="0011709D">
              <w:t>.2</w:t>
            </w:r>
          </w:p>
        </w:tc>
        <w:tc>
          <w:tcPr>
            <w:tcW w:w="4860" w:type="dxa"/>
            <w:tcBorders>
              <w:top w:val="single" w:sz="6" w:space="0" w:color="auto"/>
              <w:left w:val="single" w:sz="6" w:space="0" w:color="auto"/>
              <w:bottom w:val="single" w:sz="6" w:space="0" w:color="auto"/>
              <w:right w:val="single" w:sz="6" w:space="0" w:color="auto"/>
            </w:tcBorders>
            <w:vAlign w:val="center"/>
          </w:tcPr>
          <w:p w14:paraId="6D7C18DD" w14:textId="77777777" w:rsidR="00C650EA" w:rsidRPr="0011709D" w:rsidRDefault="00C650EA" w:rsidP="002741EC">
            <w:pPr>
              <w:spacing w:line="360" w:lineRule="auto"/>
              <w:rPr>
                <w:rFonts w:ascii="宋体" w:hAnsi="宋体"/>
                <w:lang w:eastAsia="zh-CN"/>
              </w:rPr>
            </w:pPr>
            <w:proofErr w:type="spellStart"/>
            <w:r w:rsidRPr="0011709D">
              <w:rPr>
                <w:rFonts w:ascii="宋体" w:hAnsi="宋体" w:hint="eastAsia"/>
                <w:lang w:eastAsia="zh-CN"/>
              </w:rPr>
              <w:t>具体要求</w:t>
            </w:r>
            <w:proofErr w:type="spellEnd"/>
          </w:p>
          <w:p w14:paraId="4CD2CFD2" w14:textId="77777777" w:rsidR="00C650EA" w:rsidRPr="0011709D" w:rsidRDefault="00C650EA" w:rsidP="002741EC">
            <w:pPr>
              <w:spacing w:line="360" w:lineRule="auto"/>
              <w:rPr>
                <w:rFonts w:ascii="宋体" w:hAnsi="宋体"/>
                <w:lang w:eastAsia="zh-CN"/>
              </w:rPr>
            </w:pPr>
            <w:r w:rsidRPr="0011709D">
              <w:rPr>
                <w:rFonts w:ascii="宋体" w:hAnsi="宋体" w:hint="eastAsia"/>
                <w:lang w:eastAsia="zh-CN"/>
              </w:rPr>
              <w:t>卖方应提供设备使用说明书</w:t>
            </w:r>
            <w:r w:rsidRPr="0011709D">
              <w:rPr>
                <w:rFonts w:ascii="宋体" w:hAnsi="宋体"/>
                <w:lang w:eastAsia="zh-CN"/>
              </w:rPr>
              <w:t>10</w:t>
            </w:r>
            <w:r w:rsidRPr="0011709D">
              <w:rPr>
                <w:rFonts w:ascii="宋体" w:hAnsi="宋体" w:hint="eastAsia"/>
                <w:lang w:eastAsia="zh-CN"/>
              </w:rPr>
              <w:t>套。</w:t>
            </w:r>
          </w:p>
          <w:p w14:paraId="4E7B76BE" w14:textId="77777777" w:rsidR="00C650EA" w:rsidRPr="0011709D" w:rsidRDefault="00C650EA" w:rsidP="002741EC">
            <w:pPr>
              <w:spacing w:line="360" w:lineRule="auto"/>
              <w:rPr>
                <w:rFonts w:ascii="宋体" w:hAnsi="宋体"/>
                <w:lang w:eastAsia="zh-CN"/>
              </w:rPr>
            </w:pPr>
            <w:proofErr w:type="spellStart"/>
            <w:r w:rsidRPr="0011709D">
              <w:rPr>
                <w:rFonts w:ascii="宋体" w:hAnsi="宋体" w:hint="eastAsia"/>
                <w:lang w:eastAsia="zh-CN"/>
              </w:rPr>
              <w:lastRenderedPageBreak/>
              <w:t>卖方应提供配套设备的主要技术参数</w:t>
            </w:r>
            <w:proofErr w:type="spellEnd"/>
            <w:r w:rsidRPr="0011709D">
              <w:rPr>
                <w:rFonts w:ascii="宋体" w:hAnsi="宋体" w:hint="eastAsia"/>
                <w:lang w:eastAsia="zh-CN"/>
              </w:rPr>
              <w:t>。</w:t>
            </w:r>
          </w:p>
          <w:p w14:paraId="71872D7D" w14:textId="77777777" w:rsidR="00C650EA" w:rsidRPr="0011709D" w:rsidRDefault="00C650EA" w:rsidP="002741EC">
            <w:pPr>
              <w:spacing w:line="360" w:lineRule="auto"/>
              <w:rPr>
                <w:rFonts w:ascii="宋体" w:hAnsi="宋体"/>
                <w:lang w:eastAsia="zh-CN"/>
              </w:rPr>
            </w:pPr>
            <w:proofErr w:type="spellStart"/>
            <w:r w:rsidRPr="0011709D">
              <w:rPr>
                <w:rFonts w:ascii="宋体" w:hAnsi="宋体" w:hint="eastAsia"/>
                <w:lang w:eastAsia="zh-CN"/>
              </w:rPr>
              <w:t>卖方应提供内部安装接线图</w:t>
            </w:r>
            <w:proofErr w:type="spellEnd"/>
            <w:r w:rsidRPr="0011709D">
              <w:rPr>
                <w:rFonts w:ascii="宋体" w:hAnsi="宋体" w:hint="eastAsia"/>
                <w:lang w:eastAsia="zh-CN"/>
              </w:rPr>
              <w:t>。</w:t>
            </w:r>
          </w:p>
          <w:p w14:paraId="69E905C6" w14:textId="77777777" w:rsidR="00C650EA" w:rsidRPr="0011709D" w:rsidRDefault="00C650EA" w:rsidP="002741EC">
            <w:pPr>
              <w:spacing w:line="360" w:lineRule="auto"/>
              <w:rPr>
                <w:rFonts w:ascii="宋体" w:hAnsi="宋体"/>
                <w:lang w:eastAsia="zh-CN"/>
              </w:rPr>
            </w:pPr>
            <w:proofErr w:type="spellStart"/>
            <w:r w:rsidRPr="0011709D">
              <w:rPr>
                <w:rFonts w:ascii="宋体" w:hAnsi="宋体" w:hint="eastAsia"/>
                <w:lang w:eastAsia="zh-CN"/>
              </w:rPr>
              <w:t>卖方应配合买方提供的设计图纸及技术要求完成二次图纸深化设计，并经买方签字认可后方可生产</w:t>
            </w:r>
            <w:proofErr w:type="spellEnd"/>
            <w:r w:rsidRPr="0011709D">
              <w:rPr>
                <w:rFonts w:ascii="宋体" w:hAnsi="宋体" w:hint="eastAsia"/>
                <w:lang w:eastAsia="zh-CN"/>
              </w:rPr>
              <w:t>。</w:t>
            </w:r>
          </w:p>
          <w:p w14:paraId="2B8F7664" w14:textId="77777777" w:rsidR="00C650EA" w:rsidRPr="0011709D" w:rsidRDefault="00C650EA" w:rsidP="002741EC">
            <w:pPr>
              <w:spacing w:line="360" w:lineRule="auto"/>
              <w:rPr>
                <w:rFonts w:ascii="宋体" w:hAnsi="宋体"/>
                <w:lang w:eastAsia="zh-CN"/>
              </w:rPr>
            </w:pPr>
            <w:proofErr w:type="spellStart"/>
            <w:r w:rsidRPr="0011709D">
              <w:rPr>
                <w:rFonts w:ascii="宋体" w:hAnsi="宋体" w:hint="eastAsia"/>
                <w:lang w:eastAsia="zh-CN"/>
              </w:rPr>
              <w:t>卖方应提供基础平面及剖面图</w:t>
            </w:r>
            <w:proofErr w:type="spellEnd"/>
            <w:r w:rsidRPr="0011709D">
              <w:rPr>
                <w:rFonts w:ascii="宋体" w:hAnsi="宋体" w:hint="eastAsia"/>
                <w:lang w:eastAsia="zh-CN"/>
              </w:rPr>
              <w:t>。</w:t>
            </w:r>
          </w:p>
          <w:p w14:paraId="39BD9EAA" w14:textId="77777777" w:rsidR="00C650EA" w:rsidRPr="0011709D" w:rsidRDefault="00C650EA" w:rsidP="002741EC">
            <w:pPr>
              <w:spacing w:line="360" w:lineRule="auto"/>
              <w:rPr>
                <w:rFonts w:ascii="宋体" w:hAnsi="宋体"/>
                <w:lang w:eastAsia="zh-CN"/>
              </w:rPr>
            </w:pPr>
            <w:proofErr w:type="spellStart"/>
            <w:r w:rsidRPr="0011709D">
              <w:rPr>
                <w:rFonts w:ascii="宋体" w:hAnsi="宋体" w:hint="eastAsia"/>
                <w:lang w:eastAsia="zh-CN"/>
              </w:rPr>
              <w:t>提供二次接线图配置二次控制设备，开关柜内应包括与外面连接的端子排</w:t>
            </w:r>
            <w:proofErr w:type="spellEnd"/>
            <w:r w:rsidRPr="0011709D">
              <w:rPr>
                <w:rFonts w:ascii="宋体" w:hAnsi="宋体" w:hint="eastAsia"/>
                <w:lang w:eastAsia="zh-CN"/>
              </w:rPr>
              <w:t>，</w:t>
            </w:r>
            <w:r w:rsidRPr="0011709D">
              <w:rPr>
                <w:rFonts w:ascii="宋体" w:hAnsi="宋体"/>
                <w:lang w:eastAsia="zh-CN"/>
              </w:rPr>
              <w:t xml:space="preserve"> </w:t>
            </w:r>
            <w:proofErr w:type="spellStart"/>
            <w:r w:rsidRPr="0011709D">
              <w:rPr>
                <w:rFonts w:ascii="宋体" w:hAnsi="宋体" w:hint="eastAsia"/>
                <w:lang w:eastAsia="zh-CN"/>
              </w:rPr>
              <w:t>柜内的二次接线应按二次接线图接线完整</w:t>
            </w:r>
            <w:proofErr w:type="spellEnd"/>
            <w:r w:rsidRPr="0011709D">
              <w:rPr>
                <w:rFonts w:ascii="宋体" w:hAnsi="宋体" w:hint="eastAsia"/>
                <w:lang w:eastAsia="zh-CN"/>
              </w:rPr>
              <w:t>。</w:t>
            </w:r>
          </w:p>
        </w:tc>
        <w:tc>
          <w:tcPr>
            <w:tcW w:w="1980" w:type="dxa"/>
            <w:tcBorders>
              <w:top w:val="single" w:sz="6" w:space="0" w:color="auto"/>
              <w:left w:val="single" w:sz="6" w:space="0" w:color="auto"/>
              <w:bottom w:val="single" w:sz="6" w:space="0" w:color="auto"/>
              <w:right w:val="single" w:sz="6" w:space="0" w:color="auto"/>
            </w:tcBorders>
          </w:tcPr>
          <w:p w14:paraId="3A7CAC69" w14:textId="77777777" w:rsidR="00C650EA" w:rsidRPr="0011709D" w:rsidRDefault="00C650EA" w:rsidP="002741EC">
            <w:pPr>
              <w:spacing w:line="360" w:lineRule="auto"/>
              <w:rPr>
                <w:lang w:eastAsia="zh-CN"/>
              </w:rPr>
            </w:pPr>
          </w:p>
        </w:tc>
        <w:tc>
          <w:tcPr>
            <w:tcW w:w="1440" w:type="dxa"/>
            <w:tcBorders>
              <w:top w:val="single" w:sz="6" w:space="0" w:color="auto"/>
              <w:left w:val="single" w:sz="6" w:space="0" w:color="auto"/>
              <w:bottom w:val="single" w:sz="6" w:space="0" w:color="auto"/>
              <w:right w:val="single" w:sz="12" w:space="0" w:color="auto"/>
            </w:tcBorders>
          </w:tcPr>
          <w:p w14:paraId="5BEF0B04" w14:textId="77777777" w:rsidR="00C650EA" w:rsidRPr="0011709D" w:rsidRDefault="00C650EA" w:rsidP="002741EC">
            <w:pPr>
              <w:spacing w:line="360" w:lineRule="auto"/>
              <w:rPr>
                <w:lang w:eastAsia="zh-CN"/>
              </w:rPr>
            </w:pPr>
          </w:p>
        </w:tc>
      </w:tr>
      <w:tr w:rsidR="0011709D" w:rsidRPr="0011709D" w14:paraId="42F89644" w14:textId="77777777" w:rsidTr="002741EC">
        <w:tc>
          <w:tcPr>
            <w:tcW w:w="1080" w:type="dxa"/>
            <w:tcBorders>
              <w:top w:val="single" w:sz="6" w:space="0" w:color="auto"/>
              <w:left w:val="single" w:sz="12" w:space="0" w:color="auto"/>
              <w:bottom w:val="single" w:sz="6" w:space="0" w:color="auto"/>
              <w:right w:val="single" w:sz="6" w:space="0" w:color="auto"/>
            </w:tcBorders>
            <w:vAlign w:val="center"/>
          </w:tcPr>
          <w:p w14:paraId="4C403FE7" w14:textId="77777777" w:rsidR="00C650EA" w:rsidRPr="0011709D" w:rsidRDefault="00C650EA" w:rsidP="002741EC">
            <w:pPr>
              <w:spacing w:line="360" w:lineRule="auto"/>
              <w:jc w:val="center"/>
            </w:pPr>
            <w:r w:rsidRPr="0011709D">
              <w:rPr>
                <w:rFonts w:eastAsiaTheme="minorEastAsia" w:hint="eastAsia"/>
                <w:lang w:eastAsia="zh-CN"/>
              </w:rPr>
              <w:t>2</w:t>
            </w:r>
            <w:r w:rsidRPr="0011709D">
              <w:t>.3</w:t>
            </w:r>
          </w:p>
        </w:tc>
        <w:tc>
          <w:tcPr>
            <w:tcW w:w="4860" w:type="dxa"/>
            <w:tcBorders>
              <w:top w:val="single" w:sz="6" w:space="0" w:color="auto"/>
              <w:left w:val="single" w:sz="6" w:space="0" w:color="auto"/>
              <w:bottom w:val="single" w:sz="6" w:space="0" w:color="auto"/>
              <w:right w:val="single" w:sz="6" w:space="0" w:color="auto"/>
            </w:tcBorders>
            <w:vAlign w:val="center"/>
          </w:tcPr>
          <w:p w14:paraId="57E052AA" w14:textId="77777777" w:rsidR="00C650EA" w:rsidRPr="0011709D" w:rsidRDefault="00C650EA" w:rsidP="002741EC">
            <w:pPr>
              <w:spacing w:line="360" w:lineRule="auto"/>
              <w:rPr>
                <w:rFonts w:ascii="宋体" w:hAnsi="宋体"/>
                <w:lang w:eastAsia="zh-CN"/>
              </w:rPr>
            </w:pPr>
            <w:proofErr w:type="spellStart"/>
            <w:r w:rsidRPr="0011709D">
              <w:rPr>
                <w:rFonts w:ascii="宋体" w:hAnsi="宋体" w:hint="eastAsia"/>
                <w:lang w:eastAsia="zh-CN"/>
              </w:rPr>
              <w:t>其它技术资料</w:t>
            </w:r>
            <w:proofErr w:type="spellEnd"/>
          </w:p>
          <w:p w14:paraId="53D0241D" w14:textId="77777777" w:rsidR="00C650EA" w:rsidRPr="0011709D" w:rsidRDefault="00C650EA" w:rsidP="002741EC">
            <w:pPr>
              <w:spacing w:line="360" w:lineRule="auto"/>
              <w:rPr>
                <w:rFonts w:ascii="宋体" w:hAnsi="宋体"/>
                <w:lang w:eastAsia="zh-CN"/>
              </w:rPr>
            </w:pPr>
            <w:proofErr w:type="spellStart"/>
            <w:r w:rsidRPr="0011709D">
              <w:rPr>
                <w:rFonts w:ascii="宋体" w:hAnsi="宋体" w:hint="eastAsia"/>
                <w:lang w:eastAsia="zh-CN"/>
              </w:rPr>
              <w:t>检验记录、试验报告及质量合格证等出厂报告</w:t>
            </w:r>
            <w:proofErr w:type="spellEnd"/>
            <w:r w:rsidRPr="0011709D">
              <w:rPr>
                <w:rFonts w:ascii="宋体" w:hAnsi="宋体" w:hint="eastAsia"/>
                <w:lang w:eastAsia="zh-CN"/>
              </w:rPr>
              <w:t>。</w:t>
            </w:r>
          </w:p>
          <w:p w14:paraId="73065D00" w14:textId="77777777" w:rsidR="00C650EA" w:rsidRPr="0011709D" w:rsidRDefault="00C650EA" w:rsidP="002741EC">
            <w:pPr>
              <w:spacing w:line="360" w:lineRule="auto"/>
              <w:rPr>
                <w:rFonts w:ascii="宋体" w:hAnsi="宋体"/>
                <w:lang w:eastAsia="zh-CN"/>
              </w:rPr>
            </w:pPr>
            <w:proofErr w:type="spellStart"/>
            <w:r w:rsidRPr="0011709D">
              <w:rPr>
                <w:rFonts w:ascii="宋体" w:hAnsi="宋体" w:hint="eastAsia"/>
                <w:lang w:eastAsia="zh-CN"/>
              </w:rPr>
              <w:t>卖方提供在设计、制造时所遵循的规范、标准和规定清单</w:t>
            </w:r>
            <w:proofErr w:type="spellEnd"/>
            <w:r w:rsidRPr="0011709D">
              <w:rPr>
                <w:rFonts w:ascii="宋体" w:hAnsi="宋体" w:hint="eastAsia"/>
                <w:lang w:eastAsia="zh-CN"/>
              </w:rPr>
              <w:t>。</w:t>
            </w:r>
          </w:p>
          <w:p w14:paraId="562ABB7D" w14:textId="77777777" w:rsidR="00C650EA" w:rsidRPr="0011709D" w:rsidRDefault="00C650EA" w:rsidP="002741EC">
            <w:pPr>
              <w:spacing w:line="360" w:lineRule="auto"/>
              <w:rPr>
                <w:rFonts w:ascii="宋体" w:hAnsi="宋体"/>
                <w:lang w:eastAsia="zh-CN"/>
              </w:rPr>
            </w:pPr>
            <w:proofErr w:type="spellStart"/>
            <w:r w:rsidRPr="0011709D">
              <w:rPr>
                <w:rFonts w:ascii="宋体" w:hAnsi="宋体" w:hint="eastAsia"/>
                <w:lang w:eastAsia="zh-CN"/>
              </w:rPr>
              <w:t>与开关柜内电气元件相关的各种试验报告、检测报告</w:t>
            </w:r>
            <w:proofErr w:type="spellEnd"/>
            <w:r w:rsidRPr="0011709D">
              <w:rPr>
                <w:rFonts w:ascii="宋体" w:hAnsi="宋体" w:hint="eastAsia"/>
                <w:lang w:eastAsia="zh-CN"/>
              </w:rPr>
              <w:t>。</w:t>
            </w:r>
          </w:p>
          <w:p w14:paraId="4067993B" w14:textId="77777777" w:rsidR="00C650EA" w:rsidRPr="0011709D" w:rsidRDefault="00C650EA" w:rsidP="002741EC">
            <w:pPr>
              <w:spacing w:line="360" w:lineRule="auto"/>
              <w:rPr>
                <w:rFonts w:ascii="宋体" w:hAnsi="宋体"/>
                <w:lang w:eastAsia="zh-CN"/>
              </w:rPr>
            </w:pPr>
            <w:proofErr w:type="spellStart"/>
            <w:r w:rsidRPr="0011709D">
              <w:rPr>
                <w:rFonts w:ascii="宋体" w:hAnsi="宋体" w:hint="eastAsia"/>
                <w:lang w:eastAsia="zh-CN"/>
              </w:rPr>
              <w:t>设备和备品管理资料文件，包括设备和备品发运和装箱的详细资料（各种清单</w:t>
            </w:r>
            <w:proofErr w:type="spellEnd"/>
            <w:r w:rsidRPr="0011709D">
              <w:rPr>
                <w:rFonts w:ascii="宋体" w:hAnsi="宋体" w:hint="eastAsia"/>
                <w:lang w:eastAsia="zh-CN"/>
              </w:rPr>
              <w:t>），</w:t>
            </w:r>
            <w:proofErr w:type="spellStart"/>
            <w:r w:rsidRPr="0011709D">
              <w:rPr>
                <w:rFonts w:ascii="宋体" w:hAnsi="宋体" w:hint="eastAsia"/>
                <w:lang w:eastAsia="zh-CN"/>
              </w:rPr>
              <w:t>设备和备品存放与保管技术要求</w:t>
            </w:r>
            <w:proofErr w:type="spellEnd"/>
            <w:r w:rsidRPr="0011709D">
              <w:rPr>
                <w:rFonts w:ascii="宋体" w:hAnsi="宋体" w:hint="eastAsia"/>
                <w:lang w:eastAsia="zh-CN"/>
              </w:rPr>
              <w:t>。</w:t>
            </w:r>
          </w:p>
          <w:p w14:paraId="616E38B5" w14:textId="77777777" w:rsidR="00C650EA" w:rsidRPr="0011709D" w:rsidRDefault="00C650EA" w:rsidP="002741EC">
            <w:pPr>
              <w:spacing w:line="360" w:lineRule="auto"/>
              <w:rPr>
                <w:rFonts w:ascii="宋体" w:hAnsi="宋体"/>
                <w:lang w:eastAsia="zh-CN"/>
              </w:rPr>
            </w:pPr>
            <w:proofErr w:type="spellStart"/>
            <w:r w:rsidRPr="0011709D">
              <w:rPr>
                <w:rFonts w:ascii="宋体" w:hAnsi="宋体" w:hint="eastAsia"/>
                <w:lang w:eastAsia="zh-CN"/>
              </w:rPr>
              <w:t>详细的产品质量文件，包括材质、材质检验、加工质量，外形尺寸、试验和性能检验等</w:t>
            </w:r>
            <w:proofErr w:type="spellEnd"/>
            <w:r w:rsidRPr="0011709D">
              <w:rPr>
                <w:rFonts w:ascii="宋体" w:hAnsi="宋体" w:hint="eastAsia"/>
                <w:lang w:eastAsia="zh-CN"/>
              </w:rPr>
              <w:t>。</w:t>
            </w:r>
          </w:p>
        </w:tc>
        <w:tc>
          <w:tcPr>
            <w:tcW w:w="1980" w:type="dxa"/>
            <w:tcBorders>
              <w:top w:val="single" w:sz="6" w:space="0" w:color="auto"/>
              <w:left w:val="single" w:sz="6" w:space="0" w:color="auto"/>
              <w:bottom w:val="single" w:sz="6" w:space="0" w:color="auto"/>
              <w:right w:val="single" w:sz="6" w:space="0" w:color="auto"/>
            </w:tcBorders>
          </w:tcPr>
          <w:p w14:paraId="5C827482" w14:textId="77777777" w:rsidR="00C650EA" w:rsidRPr="0011709D" w:rsidRDefault="00C650EA" w:rsidP="002741EC">
            <w:pPr>
              <w:spacing w:line="360" w:lineRule="auto"/>
              <w:rPr>
                <w:lang w:eastAsia="zh-CN"/>
              </w:rPr>
            </w:pPr>
          </w:p>
        </w:tc>
        <w:tc>
          <w:tcPr>
            <w:tcW w:w="1440" w:type="dxa"/>
            <w:tcBorders>
              <w:top w:val="single" w:sz="6" w:space="0" w:color="auto"/>
              <w:left w:val="single" w:sz="6" w:space="0" w:color="auto"/>
              <w:bottom w:val="single" w:sz="6" w:space="0" w:color="auto"/>
              <w:right w:val="single" w:sz="12" w:space="0" w:color="auto"/>
            </w:tcBorders>
          </w:tcPr>
          <w:p w14:paraId="13BC89A1" w14:textId="77777777" w:rsidR="00C650EA" w:rsidRPr="0011709D" w:rsidRDefault="00C650EA" w:rsidP="002741EC">
            <w:pPr>
              <w:spacing w:line="360" w:lineRule="auto"/>
              <w:rPr>
                <w:lang w:eastAsia="zh-CN"/>
              </w:rPr>
            </w:pPr>
          </w:p>
        </w:tc>
      </w:tr>
      <w:tr w:rsidR="0011709D" w:rsidRPr="0011709D" w14:paraId="6E578D0A" w14:textId="77777777" w:rsidTr="002741EC">
        <w:tc>
          <w:tcPr>
            <w:tcW w:w="1080" w:type="dxa"/>
            <w:tcBorders>
              <w:top w:val="single" w:sz="6" w:space="0" w:color="auto"/>
              <w:left w:val="single" w:sz="12" w:space="0" w:color="auto"/>
              <w:bottom w:val="single" w:sz="12" w:space="0" w:color="auto"/>
              <w:right w:val="single" w:sz="6" w:space="0" w:color="auto"/>
            </w:tcBorders>
            <w:vAlign w:val="center"/>
          </w:tcPr>
          <w:p w14:paraId="55A9920F" w14:textId="77777777" w:rsidR="00C650EA" w:rsidRPr="0011709D" w:rsidRDefault="00C650EA" w:rsidP="002741EC">
            <w:pPr>
              <w:spacing w:line="360" w:lineRule="auto"/>
              <w:jc w:val="center"/>
            </w:pPr>
            <w:r w:rsidRPr="0011709D">
              <w:rPr>
                <w:rFonts w:eastAsiaTheme="minorEastAsia" w:hint="eastAsia"/>
                <w:lang w:eastAsia="zh-CN"/>
              </w:rPr>
              <w:t>2</w:t>
            </w:r>
            <w:r w:rsidRPr="0011709D">
              <w:t>.4</w:t>
            </w:r>
          </w:p>
        </w:tc>
        <w:tc>
          <w:tcPr>
            <w:tcW w:w="4860" w:type="dxa"/>
            <w:tcBorders>
              <w:top w:val="single" w:sz="6" w:space="0" w:color="auto"/>
              <w:left w:val="single" w:sz="6" w:space="0" w:color="auto"/>
              <w:bottom w:val="single" w:sz="12" w:space="0" w:color="auto"/>
              <w:right w:val="single" w:sz="6" w:space="0" w:color="auto"/>
            </w:tcBorders>
            <w:vAlign w:val="center"/>
          </w:tcPr>
          <w:p w14:paraId="65551DBE" w14:textId="77777777" w:rsidR="00C650EA" w:rsidRPr="0011709D" w:rsidRDefault="00C650EA" w:rsidP="002741EC">
            <w:pPr>
              <w:spacing w:line="360" w:lineRule="auto"/>
              <w:rPr>
                <w:rFonts w:ascii="宋体" w:hAnsi="宋体"/>
                <w:lang w:eastAsia="zh-CN"/>
              </w:rPr>
            </w:pPr>
            <w:proofErr w:type="spellStart"/>
            <w:r w:rsidRPr="0011709D">
              <w:rPr>
                <w:rFonts w:ascii="宋体" w:hAnsi="宋体" w:hint="eastAsia"/>
                <w:lang w:eastAsia="zh-CN"/>
              </w:rPr>
              <w:t>卖方应提供的其它有关产品资料和图纸</w:t>
            </w:r>
            <w:proofErr w:type="spellEnd"/>
            <w:r w:rsidRPr="0011709D">
              <w:rPr>
                <w:rFonts w:ascii="宋体" w:hAnsi="宋体" w:hint="eastAsia"/>
                <w:lang w:eastAsia="zh-CN"/>
              </w:rPr>
              <w:t>。</w:t>
            </w:r>
          </w:p>
        </w:tc>
        <w:tc>
          <w:tcPr>
            <w:tcW w:w="1980" w:type="dxa"/>
            <w:tcBorders>
              <w:top w:val="single" w:sz="6" w:space="0" w:color="auto"/>
              <w:left w:val="single" w:sz="6" w:space="0" w:color="auto"/>
              <w:bottom w:val="single" w:sz="12" w:space="0" w:color="auto"/>
              <w:right w:val="single" w:sz="6" w:space="0" w:color="auto"/>
            </w:tcBorders>
          </w:tcPr>
          <w:p w14:paraId="0D62E921" w14:textId="77777777" w:rsidR="00C650EA" w:rsidRPr="0011709D" w:rsidRDefault="00C650EA" w:rsidP="002741EC">
            <w:pPr>
              <w:spacing w:line="360" w:lineRule="auto"/>
              <w:rPr>
                <w:lang w:eastAsia="zh-CN"/>
              </w:rPr>
            </w:pPr>
          </w:p>
        </w:tc>
        <w:tc>
          <w:tcPr>
            <w:tcW w:w="1440" w:type="dxa"/>
            <w:tcBorders>
              <w:top w:val="single" w:sz="6" w:space="0" w:color="auto"/>
              <w:left w:val="single" w:sz="6" w:space="0" w:color="auto"/>
              <w:bottom w:val="single" w:sz="12" w:space="0" w:color="auto"/>
              <w:right w:val="single" w:sz="12" w:space="0" w:color="auto"/>
            </w:tcBorders>
          </w:tcPr>
          <w:p w14:paraId="26964811" w14:textId="77777777" w:rsidR="00C650EA" w:rsidRPr="0011709D" w:rsidRDefault="00C650EA" w:rsidP="002741EC">
            <w:pPr>
              <w:spacing w:line="360" w:lineRule="auto"/>
              <w:rPr>
                <w:lang w:eastAsia="zh-CN"/>
              </w:rPr>
            </w:pPr>
          </w:p>
        </w:tc>
      </w:tr>
    </w:tbl>
    <w:p w14:paraId="2FCAA2CF" w14:textId="77777777" w:rsidR="00C650EA" w:rsidRPr="0011709D" w:rsidRDefault="00C650EA" w:rsidP="00C650EA">
      <w:pPr>
        <w:spacing w:line="360" w:lineRule="auto"/>
        <w:rPr>
          <w:rFonts w:eastAsiaTheme="minorEastAsia"/>
          <w:lang w:eastAsia="zh-CN"/>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440"/>
        <w:gridCol w:w="4500"/>
        <w:gridCol w:w="1980"/>
        <w:gridCol w:w="1440"/>
      </w:tblGrid>
      <w:tr w:rsidR="0011709D" w:rsidRPr="0011709D" w14:paraId="546D1BDE" w14:textId="77777777" w:rsidTr="002741EC">
        <w:trPr>
          <w:tblHeader/>
        </w:trPr>
        <w:tc>
          <w:tcPr>
            <w:tcW w:w="1440" w:type="dxa"/>
            <w:tcBorders>
              <w:top w:val="single" w:sz="12" w:space="0" w:color="auto"/>
              <w:left w:val="single" w:sz="12" w:space="0" w:color="auto"/>
              <w:bottom w:val="single" w:sz="12" w:space="0" w:color="auto"/>
              <w:right w:val="single" w:sz="6" w:space="0" w:color="auto"/>
            </w:tcBorders>
          </w:tcPr>
          <w:p w14:paraId="0BD4A184" w14:textId="77777777" w:rsidR="00C650EA" w:rsidRPr="0011709D" w:rsidRDefault="00C650EA" w:rsidP="002741EC">
            <w:pPr>
              <w:spacing w:line="360" w:lineRule="auto"/>
              <w:jc w:val="center"/>
            </w:pPr>
            <w:proofErr w:type="spellStart"/>
            <w:r w:rsidRPr="0011709D">
              <w:rPr>
                <w:rFonts w:hAnsi="宋体" w:hint="eastAsia"/>
              </w:rPr>
              <w:t>条目号</w:t>
            </w:r>
            <w:proofErr w:type="spellEnd"/>
          </w:p>
        </w:tc>
        <w:tc>
          <w:tcPr>
            <w:tcW w:w="4500" w:type="dxa"/>
            <w:tcBorders>
              <w:top w:val="single" w:sz="12" w:space="0" w:color="auto"/>
              <w:left w:val="single" w:sz="6" w:space="0" w:color="auto"/>
              <w:bottom w:val="single" w:sz="6" w:space="0" w:color="auto"/>
              <w:right w:val="single" w:sz="6" w:space="0" w:color="auto"/>
            </w:tcBorders>
          </w:tcPr>
          <w:p w14:paraId="7744EEE9" w14:textId="77777777" w:rsidR="00C650EA" w:rsidRPr="0011709D" w:rsidRDefault="00C650EA" w:rsidP="002741EC">
            <w:pPr>
              <w:spacing w:line="360" w:lineRule="auto"/>
              <w:jc w:val="center"/>
            </w:pPr>
            <w:proofErr w:type="spellStart"/>
            <w:r w:rsidRPr="0011709D">
              <w:rPr>
                <w:rFonts w:hAnsi="宋体" w:hint="eastAsia"/>
              </w:rPr>
              <w:t>项目及招标文件要求</w:t>
            </w:r>
            <w:proofErr w:type="spellEnd"/>
          </w:p>
        </w:tc>
        <w:tc>
          <w:tcPr>
            <w:tcW w:w="1980" w:type="dxa"/>
            <w:tcBorders>
              <w:top w:val="single" w:sz="12" w:space="0" w:color="auto"/>
              <w:left w:val="single" w:sz="6" w:space="0" w:color="auto"/>
              <w:bottom w:val="single" w:sz="6" w:space="0" w:color="auto"/>
              <w:right w:val="single" w:sz="6" w:space="0" w:color="auto"/>
            </w:tcBorders>
          </w:tcPr>
          <w:p w14:paraId="2A8E560F" w14:textId="77777777" w:rsidR="00C650EA" w:rsidRPr="0011709D" w:rsidRDefault="00C650EA" w:rsidP="002741EC">
            <w:pPr>
              <w:spacing w:line="360" w:lineRule="auto"/>
              <w:jc w:val="center"/>
            </w:pPr>
            <w:proofErr w:type="spellStart"/>
            <w:r w:rsidRPr="0011709D">
              <w:rPr>
                <w:rFonts w:hint="eastAsia"/>
              </w:rPr>
              <w:t>投标人响应</w:t>
            </w:r>
            <w:proofErr w:type="spellEnd"/>
          </w:p>
        </w:tc>
        <w:tc>
          <w:tcPr>
            <w:tcW w:w="1440" w:type="dxa"/>
            <w:tcBorders>
              <w:top w:val="single" w:sz="12" w:space="0" w:color="auto"/>
              <w:left w:val="single" w:sz="6" w:space="0" w:color="auto"/>
              <w:bottom w:val="single" w:sz="6" w:space="0" w:color="auto"/>
              <w:right w:val="single" w:sz="12" w:space="0" w:color="auto"/>
            </w:tcBorders>
          </w:tcPr>
          <w:p w14:paraId="31884934" w14:textId="77777777" w:rsidR="00C650EA" w:rsidRPr="0011709D" w:rsidRDefault="00C650EA" w:rsidP="002741EC">
            <w:pPr>
              <w:spacing w:line="360" w:lineRule="auto"/>
              <w:jc w:val="center"/>
            </w:pPr>
            <w:proofErr w:type="spellStart"/>
            <w:r w:rsidRPr="0011709D">
              <w:rPr>
                <w:rFonts w:hint="eastAsia"/>
              </w:rPr>
              <w:t>是否符合</w:t>
            </w:r>
            <w:proofErr w:type="spellEnd"/>
          </w:p>
        </w:tc>
      </w:tr>
      <w:tr w:rsidR="0011709D" w:rsidRPr="0011709D" w14:paraId="3744916F" w14:textId="77777777" w:rsidTr="002741EC">
        <w:tc>
          <w:tcPr>
            <w:tcW w:w="1440" w:type="dxa"/>
            <w:tcBorders>
              <w:top w:val="single" w:sz="12" w:space="0" w:color="auto"/>
              <w:left w:val="single" w:sz="12" w:space="0" w:color="auto"/>
              <w:bottom w:val="single" w:sz="6" w:space="0" w:color="auto"/>
              <w:right w:val="single" w:sz="6" w:space="0" w:color="auto"/>
            </w:tcBorders>
            <w:vAlign w:val="center"/>
          </w:tcPr>
          <w:p w14:paraId="78D2F487" w14:textId="77777777" w:rsidR="00C650EA" w:rsidRPr="0011709D" w:rsidRDefault="00C650EA" w:rsidP="002741EC">
            <w:pPr>
              <w:spacing w:line="360" w:lineRule="auto"/>
              <w:jc w:val="center"/>
              <w:rPr>
                <w:rFonts w:eastAsiaTheme="minorEastAsia" w:hAnsi="宋体"/>
                <w:b/>
                <w:lang w:eastAsia="zh-CN"/>
              </w:rPr>
            </w:pPr>
            <w:r w:rsidRPr="0011709D">
              <w:rPr>
                <w:rFonts w:eastAsiaTheme="minorEastAsia" w:hAnsi="宋体" w:hint="eastAsia"/>
                <w:b/>
                <w:lang w:eastAsia="zh-CN"/>
              </w:rPr>
              <w:t>3</w:t>
            </w:r>
          </w:p>
        </w:tc>
        <w:tc>
          <w:tcPr>
            <w:tcW w:w="4500" w:type="dxa"/>
            <w:tcBorders>
              <w:top w:val="single" w:sz="6" w:space="0" w:color="auto"/>
              <w:left w:val="single" w:sz="6" w:space="0" w:color="auto"/>
              <w:bottom w:val="single" w:sz="6" w:space="0" w:color="auto"/>
              <w:right w:val="single" w:sz="6" w:space="0" w:color="auto"/>
            </w:tcBorders>
            <w:vAlign w:val="center"/>
          </w:tcPr>
          <w:p w14:paraId="4FFBD9ED" w14:textId="77777777" w:rsidR="00C650EA" w:rsidRPr="0011709D" w:rsidRDefault="00C650EA" w:rsidP="002741EC">
            <w:pPr>
              <w:spacing w:line="360" w:lineRule="auto"/>
              <w:rPr>
                <w:rFonts w:hAnsi="宋体"/>
                <w:b/>
              </w:rPr>
            </w:pPr>
            <w:proofErr w:type="spellStart"/>
            <w:r w:rsidRPr="0011709D">
              <w:rPr>
                <w:rFonts w:hAnsi="宋体" w:hint="eastAsia"/>
                <w:b/>
              </w:rPr>
              <w:t>技术服务与保证</w:t>
            </w:r>
            <w:proofErr w:type="spellEnd"/>
          </w:p>
        </w:tc>
        <w:tc>
          <w:tcPr>
            <w:tcW w:w="1980" w:type="dxa"/>
            <w:tcBorders>
              <w:top w:val="single" w:sz="6" w:space="0" w:color="auto"/>
              <w:left w:val="single" w:sz="6" w:space="0" w:color="auto"/>
              <w:bottom w:val="single" w:sz="6" w:space="0" w:color="auto"/>
              <w:right w:val="single" w:sz="6" w:space="0" w:color="auto"/>
            </w:tcBorders>
          </w:tcPr>
          <w:p w14:paraId="0BE42EBF" w14:textId="77777777" w:rsidR="00C650EA" w:rsidRPr="0011709D" w:rsidRDefault="00C650EA" w:rsidP="002741EC">
            <w:pPr>
              <w:spacing w:line="360" w:lineRule="auto"/>
              <w:ind w:firstLineChars="900" w:firstLine="2160"/>
            </w:pPr>
          </w:p>
        </w:tc>
        <w:tc>
          <w:tcPr>
            <w:tcW w:w="1440" w:type="dxa"/>
            <w:tcBorders>
              <w:top w:val="single" w:sz="6" w:space="0" w:color="auto"/>
              <w:left w:val="single" w:sz="6" w:space="0" w:color="auto"/>
              <w:bottom w:val="single" w:sz="6" w:space="0" w:color="auto"/>
              <w:right w:val="single" w:sz="12" w:space="0" w:color="auto"/>
            </w:tcBorders>
          </w:tcPr>
          <w:p w14:paraId="4BE1FA1A" w14:textId="77777777" w:rsidR="00C650EA" w:rsidRPr="0011709D" w:rsidRDefault="00C650EA" w:rsidP="002741EC">
            <w:pPr>
              <w:spacing w:line="360" w:lineRule="auto"/>
              <w:ind w:firstLineChars="900" w:firstLine="2160"/>
            </w:pPr>
          </w:p>
        </w:tc>
      </w:tr>
      <w:tr w:rsidR="0011709D" w:rsidRPr="0011709D" w14:paraId="3BF29766" w14:textId="77777777" w:rsidTr="002741EC">
        <w:tc>
          <w:tcPr>
            <w:tcW w:w="1440" w:type="dxa"/>
            <w:tcBorders>
              <w:top w:val="single" w:sz="6" w:space="0" w:color="auto"/>
              <w:left w:val="single" w:sz="12" w:space="0" w:color="auto"/>
              <w:bottom w:val="single" w:sz="6" w:space="0" w:color="auto"/>
              <w:right w:val="single" w:sz="6" w:space="0" w:color="auto"/>
            </w:tcBorders>
            <w:vAlign w:val="center"/>
          </w:tcPr>
          <w:p w14:paraId="5C8C2EEE" w14:textId="77777777" w:rsidR="00C650EA" w:rsidRPr="0011709D" w:rsidRDefault="00C650EA" w:rsidP="002741EC">
            <w:pPr>
              <w:spacing w:line="360" w:lineRule="auto"/>
              <w:jc w:val="center"/>
            </w:pPr>
            <w:r w:rsidRPr="0011709D">
              <w:rPr>
                <w:rFonts w:eastAsiaTheme="minorEastAsia" w:hint="eastAsia"/>
                <w:lang w:eastAsia="zh-CN"/>
              </w:rPr>
              <w:t>3</w:t>
            </w:r>
            <w:r w:rsidRPr="0011709D">
              <w:t>.1</w:t>
            </w:r>
          </w:p>
        </w:tc>
        <w:tc>
          <w:tcPr>
            <w:tcW w:w="4500" w:type="dxa"/>
            <w:tcBorders>
              <w:top w:val="single" w:sz="6" w:space="0" w:color="auto"/>
              <w:left w:val="single" w:sz="6" w:space="0" w:color="auto"/>
              <w:bottom w:val="single" w:sz="6" w:space="0" w:color="auto"/>
              <w:right w:val="single" w:sz="6" w:space="0" w:color="auto"/>
            </w:tcBorders>
            <w:vAlign w:val="center"/>
          </w:tcPr>
          <w:p w14:paraId="08F157FA" w14:textId="77777777" w:rsidR="00C650EA" w:rsidRPr="0011709D" w:rsidRDefault="00C650EA" w:rsidP="002741EC">
            <w:pPr>
              <w:spacing w:line="360" w:lineRule="auto"/>
              <w:rPr>
                <w:rFonts w:ascii="宋体" w:hAnsi="宋体"/>
                <w:lang w:eastAsia="zh-CN"/>
              </w:rPr>
            </w:pPr>
            <w:proofErr w:type="spellStart"/>
            <w:r w:rsidRPr="0011709D">
              <w:rPr>
                <w:rFonts w:ascii="宋体" w:hAnsi="宋体" w:hint="eastAsia"/>
                <w:lang w:eastAsia="zh-CN"/>
              </w:rPr>
              <w:t>卖方须对一切与本合同有关的供货设备及技术接口、技术服务等问题负全部责任</w:t>
            </w:r>
            <w:proofErr w:type="spellEnd"/>
            <w:r w:rsidRPr="0011709D">
              <w:rPr>
                <w:rFonts w:ascii="宋体" w:hAnsi="宋体" w:hint="eastAsia"/>
                <w:lang w:eastAsia="zh-CN"/>
              </w:rPr>
              <w:t>。</w:t>
            </w:r>
          </w:p>
        </w:tc>
        <w:tc>
          <w:tcPr>
            <w:tcW w:w="1980" w:type="dxa"/>
            <w:tcBorders>
              <w:top w:val="single" w:sz="6" w:space="0" w:color="auto"/>
              <w:left w:val="single" w:sz="6" w:space="0" w:color="auto"/>
              <w:bottom w:val="single" w:sz="6" w:space="0" w:color="auto"/>
              <w:right w:val="single" w:sz="6" w:space="0" w:color="auto"/>
            </w:tcBorders>
          </w:tcPr>
          <w:p w14:paraId="2DC8BA6F" w14:textId="77777777" w:rsidR="00C650EA" w:rsidRPr="0011709D" w:rsidRDefault="00C650EA" w:rsidP="002741EC">
            <w:pPr>
              <w:spacing w:line="360" w:lineRule="auto"/>
              <w:rPr>
                <w:lang w:eastAsia="zh-CN"/>
              </w:rPr>
            </w:pPr>
          </w:p>
        </w:tc>
        <w:tc>
          <w:tcPr>
            <w:tcW w:w="1440" w:type="dxa"/>
            <w:tcBorders>
              <w:top w:val="single" w:sz="6" w:space="0" w:color="auto"/>
              <w:left w:val="single" w:sz="6" w:space="0" w:color="auto"/>
              <w:bottom w:val="single" w:sz="6" w:space="0" w:color="auto"/>
              <w:right w:val="single" w:sz="12" w:space="0" w:color="auto"/>
            </w:tcBorders>
          </w:tcPr>
          <w:p w14:paraId="08A4F90A" w14:textId="77777777" w:rsidR="00C650EA" w:rsidRPr="0011709D" w:rsidRDefault="00C650EA" w:rsidP="002741EC">
            <w:pPr>
              <w:spacing w:line="360" w:lineRule="auto"/>
              <w:rPr>
                <w:lang w:eastAsia="zh-CN"/>
              </w:rPr>
            </w:pPr>
          </w:p>
        </w:tc>
      </w:tr>
      <w:tr w:rsidR="0011709D" w:rsidRPr="0011709D" w14:paraId="5E6CBEA9" w14:textId="77777777" w:rsidTr="002741EC">
        <w:tc>
          <w:tcPr>
            <w:tcW w:w="1440" w:type="dxa"/>
            <w:tcBorders>
              <w:top w:val="single" w:sz="6" w:space="0" w:color="auto"/>
              <w:left w:val="single" w:sz="12" w:space="0" w:color="auto"/>
              <w:bottom w:val="single" w:sz="12" w:space="0" w:color="auto"/>
              <w:right w:val="single" w:sz="6" w:space="0" w:color="auto"/>
            </w:tcBorders>
            <w:vAlign w:val="center"/>
          </w:tcPr>
          <w:p w14:paraId="64A708AE" w14:textId="77777777" w:rsidR="00C650EA" w:rsidRPr="0011709D" w:rsidRDefault="00C650EA" w:rsidP="002741EC">
            <w:pPr>
              <w:spacing w:line="360" w:lineRule="auto"/>
              <w:jc w:val="center"/>
            </w:pPr>
            <w:r w:rsidRPr="0011709D">
              <w:rPr>
                <w:rFonts w:eastAsiaTheme="minorEastAsia" w:hint="eastAsia"/>
                <w:lang w:eastAsia="zh-CN"/>
              </w:rPr>
              <w:lastRenderedPageBreak/>
              <w:t>3</w:t>
            </w:r>
            <w:r w:rsidRPr="0011709D">
              <w:t>.2</w:t>
            </w:r>
          </w:p>
        </w:tc>
        <w:tc>
          <w:tcPr>
            <w:tcW w:w="4500" w:type="dxa"/>
            <w:tcBorders>
              <w:top w:val="single" w:sz="6" w:space="0" w:color="auto"/>
              <w:left w:val="single" w:sz="6" w:space="0" w:color="auto"/>
              <w:bottom w:val="single" w:sz="12" w:space="0" w:color="auto"/>
              <w:right w:val="single" w:sz="6" w:space="0" w:color="auto"/>
            </w:tcBorders>
            <w:vAlign w:val="center"/>
          </w:tcPr>
          <w:p w14:paraId="7704F93D" w14:textId="77777777" w:rsidR="00C650EA" w:rsidRPr="0011709D" w:rsidRDefault="00C650EA" w:rsidP="002741EC">
            <w:pPr>
              <w:spacing w:line="360" w:lineRule="auto"/>
              <w:rPr>
                <w:rFonts w:ascii="方正细圆简体" w:eastAsia="方正细圆简体"/>
                <w:lang w:eastAsia="zh-CN"/>
              </w:rPr>
            </w:pPr>
            <w:proofErr w:type="spellStart"/>
            <w:r w:rsidRPr="0011709D">
              <w:rPr>
                <w:rFonts w:ascii="宋体" w:hAnsi="宋体" w:hint="eastAsia"/>
                <w:lang w:eastAsia="zh-CN"/>
              </w:rPr>
              <w:t>凡与本合同设备相连接的其它设备装置，卖方有提供接口和技术配合的义务，并不由此而发生合同价格以外的任何费用</w:t>
            </w:r>
            <w:proofErr w:type="spellEnd"/>
            <w:r w:rsidRPr="0011709D">
              <w:rPr>
                <w:rFonts w:ascii="宋体" w:hAnsi="宋体" w:hint="eastAsia"/>
                <w:lang w:eastAsia="zh-CN"/>
              </w:rPr>
              <w:t>。</w:t>
            </w:r>
          </w:p>
        </w:tc>
        <w:tc>
          <w:tcPr>
            <w:tcW w:w="1980" w:type="dxa"/>
            <w:tcBorders>
              <w:top w:val="single" w:sz="6" w:space="0" w:color="auto"/>
              <w:left w:val="single" w:sz="6" w:space="0" w:color="auto"/>
              <w:bottom w:val="single" w:sz="12" w:space="0" w:color="auto"/>
              <w:right w:val="single" w:sz="6" w:space="0" w:color="auto"/>
            </w:tcBorders>
          </w:tcPr>
          <w:p w14:paraId="14DA86EF" w14:textId="77777777" w:rsidR="00C650EA" w:rsidRPr="0011709D" w:rsidRDefault="00C650EA" w:rsidP="002741EC">
            <w:pPr>
              <w:spacing w:line="360" w:lineRule="auto"/>
              <w:rPr>
                <w:lang w:eastAsia="zh-CN"/>
              </w:rPr>
            </w:pPr>
          </w:p>
        </w:tc>
        <w:tc>
          <w:tcPr>
            <w:tcW w:w="1440" w:type="dxa"/>
            <w:tcBorders>
              <w:top w:val="single" w:sz="6" w:space="0" w:color="auto"/>
              <w:left w:val="single" w:sz="6" w:space="0" w:color="auto"/>
              <w:bottom w:val="single" w:sz="12" w:space="0" w:color="auto"/>
              <w:right w:val="single" w:sz="12" w:space="0" w:color="auto"/>
            </w:tcBorders>
          </w:tcPr>
          <w:p w14:paraId="1E773659" w14:textId="77777777" w:rsidR="00C650EA" w:rsidRPr="0011709D" w:rsidRDefault="00C650EA" w:rsidP="002741EC">
            <w:pPr>
              <w:spacing w:line="360" w:lineRule="auto"/>
              <w:rPr>
                <w:lang w:eastAsia="zh-CN"/>
              </w:rPr>
            </w:pPr>
          </w:p>
        </w:tc>
      </w:tr>
    </w:tbl>
    <w:p w14:paraId="0CDB3A6E" w14:textId="77777777" w:rsidR="00C650EA" w:rsidRPr="0011709D" w:rsidRDefault="00C650EA" w:rsidP="00C650EA">
      <w:pPr>
        <w:spacing w:line="360" w:lineRule="auto"/>
        <w:rPr>
          <w:rFonts w:eastAsiaTheme="minorEastAsia"/>
          <w:lang w:eastAsia="zh-CN"/>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440"/>
        <w:gridCol w:w="4500"/>
        <w:gridCol w:w="1980"/>
        <w:gridCol w:w="1440"/>
      </w:tblGrid>
      <w:tr w:rsidR="0011709D" w:rsidRPr="0011709D" w14:paraId="730BA192" w14:textId="77777777" w:rsidTr="002741EC">
        <w:trPr>
          <w:tblHeader/>
        </w:trPr>
        <w:tc>
          <w:tcPr>
            <w:tcW w:w="1440" w:type="dxa"/>
            <w:tcBorders>
              <w:top w:val="single" w:sz="12" w:space="0" w:color="auto"/>
              <w:left w:val="single" w:sz="12" w:space="0" w:color="auto"/>
              <w:bottom w:val="single" w:sz="12" w:space="0" w:color="auto"/>
              <w:right w:val="single" w:sz="6" w:space="0" w:color="auto"/>
            </w:tcBorders>
          </w:tcPr>
          <w:p w14:paraId="515D4A0D" w14:textId="77777777" w:rsidR="00C650EA" w:rsidRPr="0011709D" w:rsidRDefault="00C650EA" w:rsidP="002741EC">
            <w:pPr>
              <w:spacing w:line="360" w:lineRule="auto"/>
              <w:jc w:val="center"/>
            </w:pPr>
            <w:proofErr w:type="spellStart"/>
            <w:r w:rsidRPr="0011709D">
              <w:rPr>
                <w:rFonts w:hAnsi="宋体" w:hint="eastAsia"/>
              </w:rPr>
              <w:t>条目号</w:t>
            </w:r>
            <w:proofErr w:type="spellEnd"/>
          </w:p>
        </w:tc>
        <w:tc>
          <w:tcPr>
            <w:tcW w:w="4500" w:type="dxa"/>
            <w:tcBorders>
              <w:top w:val="single" w:sz="12" w:space="0" w:color="auto"/>
              <w:left w:val="single" w:sz="6" w:space="0" w:color="auto"/>
              <w:bottom w:val="single" w:sz="6" w:space="0" w:color="auto"/>
              <w:right w:val="single" w:sz="6" w:space="0" w:color="auto"/>
            </w:tcBorders>
          </w:tcPr>
          <w:p w14:paraId="02EEC87E" w14:textId="77777777" w:rsidR="00C650EA" w:rsidRPr="0011709D" w:rsidRDefault="00C650EA" w:rsidP="002741EC">
            <w:pPr>
              <w:spacing w:line="360" w:lineRule="auto"/>
              <w:jc w:val="center"/>
            </w:pPr>
            <w:proofErr w:type="spellStart"/>
            <w:r w:rsidRPr="0011709D">
              <w:rPr>
                <w:rFonts w:hAnsi="宋体" w:hint="eastAsia"/>
              </w:rPr>
              <w:t>项目及招标文件要求</w:t>
            </w:r>
            <w:proofErr w:type="spellEnd"/>
          </w:p>
        </w:tc>
        <w:tc>
          <w:tcPr>
            <w:tcW w:w="1980" w:type="dxa"/>
            <w:tcBorders>
              <w:top w:val="single" w:sz="12" w:space="0" w:color="auto"/>
              <w:left w:val="single" w:sz="6" w:space="0" w:color="auto"/>
              <w:bottom w:val="single" w:sz="6" w:space="0" w:color="auto"/>
              <w:right w:val="single" w:sz="6" w:space="0" w:color="auto"/>
            </w:tcBorders>
          </w:tcPr>
          <w:p w14:paraId="1D8E2F3D" w14:textId="77777777" w:rsidR="00C650EA" w:rsidRPr="0011709D" w:rsidRDefault="00C650EA" w:rsidP="002741EC">
            <w:pPr>
              <w:spacing w:line="360" w:lineRule="auto"/>
              <w:jc w:val="center"/>
            </w:pPr>
            <w:proofErr w:type="spellStart"/>
            <w:r w:rsidRPr="0011709D">
              <w:rPr>
                <w:rFonts w:hint="eastAsia"/>
              </w:rPr>
              <w:t>投标人响应</w:t>
            </w:r>
            <w:proofErr w:type="spellEnd"/>
          </w:p>
        </w:tc>
        <w:tc>
          <w:tcPr>
            <w:tcW w:w="1440" w:type="dxa"/>
            <w:tcBorders>
              <w:top w:val="single" w:sz="12" w:space="0" w:color="auto"/>
              <w:left w:val="single" w:sz="6" w:space="0" w:color="auto"/>
              <w:bottom w:val="single" w:sz="6" w:space="0" w:color="auto"/>
              <w:right w:val="single" w:sz="12" w:space="0" w:color="auto"/>
            </w:tcBorders>
          </w:tcPr>
          <w:p w14:paraId="72B70A1B" w14:textId="77777777" w:rsidR="00C650EA" w:rsidRPr="0011709D" w:rsidRDefault="00C650EA" w:rsidP="002741EC">
            <w:pPr>
              <w:spacing w:line="360" w:lineRule="auto"/>
              <w:jc w:val="center"/>
            </w:pPr>
            <w:proofErr w:type="spellStart"/>
            <w:r w:rsidRPr="0011709D">
              <w:rPr>
                <w:rFonts w:hint="eastAsia"/>
              </w:rPr>
              <w:t>是否符合</w:t>
            </w:r>
            <w:proofErr w:type="spellEnd"/>
          </w:p>
        </w:tc>
      </w:tr>
      <w:tr w:rsidR="0011709D" w:rsidRPr="0011709D" w14:paraId="139E06E3" w14:textId="77777777" w:rsidTr="002741EC">
        <w:tc>
          <w:tcPr>
            <w:tcW w:w="1440" w:type="dxa"/>
            <w:tcBorders>
              <w:top w:val="single" w:sz="12" w:space="0" w:color="auto"/>
              <w:left w:val="single" w:sz="12" w:space="0" w:color="auto"/>
              <w:bottom w:val="single" w:sz="6" w:space="0" w:color="auto"/>
              <w:right w:val="single" w:sz="6" w:space="0" w:color="auto"/>
            </w:tcBorders>
            <w:vAlign w:val="center"/>
          </w:tcPr>
          <w:p w14:paraId="2042504F" w14:textId="77777777" w:rsidR="00C650EA" w:rsidRPr="0011709D" w:rsidRDefault="00C650EA" w:rsidP="002741EC">
            <w:pPr>
              <w:spacing w:line="360" w:lineRule="auto"/>
              <w:jc w:val="center"/>
              <w:rPr>
                <w:rFonts w:eastAsiaTheme="minorEastAsia" w:hAnsi="宋体"/>
                <w:b/>
                <w:lang w:eastAsia="zh-CN"/>
              </w:rPr>
            </w:pPr>
            <w:r w:rsidRPr="0011709D">
              <w:rPr>
                <w:rFonts w:eastAsiaTheme="minorEastAsia" w:hAnsi="宋体" w:hint="eastAsia"/>
                <w:b/>
                <w:lang w:eastAsia="zh-CN"/>
              </w:rPr>
              <w:t>4</w:t>
            </w:r>
          </w:p>
        </w:tc>
        <w:tc>
          <w:tcPr>
            <w:tcW w:w="4500" w:type="dxa"/>
            <w:tcBorders>
              <w:top w:val="single" w:sz="6" w:space="0" w:color="auto"/>
              <w:left w:val="single" w:sz="6" w:space="0" w:color="auto"/>
              <w:bottom w:val="single" w:sz="6" w:space="0" w:color="auto"/>
              <w:right w:val="single" w:sz="6" w:space="0" w:color="auto"/>
            </w:tcBorders>
            <w:vAlign w:val="center"/>
          </w:tcPr>
          <w:p w14:paraId="2B0F9A54" w14:textId="77777777" w:rsidR="00C650EA" w:rsidRPr="0011709D" w:rsidRDefault="00C650EA" w:rsidP="002741EC">
            <w:pPr>
              <w:spacing w:line="360" w:lineRule="auto"/>
              <w:rPr>
                <w:rFonts w:hAnsi="宋体"/>
                <w:b/>
              </w:rPr>
            </w:pPr>
            <w:r w:rsidRPr="0011709D">
              <w:rPr>
                <w:rFonts w:ascii="方正细圆简体" w:eastAsia="方正细圆简体" w:hint="eastAsia"/>
                <w:b/>
                <w:lang w:eastAsia="zh-CN"/>
              </w:rPr>
              <w:t>检验、测试与验收</w:t>
            </w:r>
          </w:p>
        </w:tc>
        <w:tc>
          <w:tcPr>
            <w:tcW w:w="1980" w:type="dxa"/>
            <w:tcBorders>
              <w:top w:val="single" w:sz="6" w:space="0" w:color="auto"/>
              <w:left w:val="single" w:sz="6" w:space="0" w:color="auto"/>
              <w:bottom w:val="single" w:sz="6" w:space="0" w:color="auto"/>
              <w:right w:val="single" w:sz="6" w:space="0" w:color="auto"/>
            </w:tcBorders>
          </w:tcPr>
          <w:p w14:paraId="10A041C4" w14:textId="77777777" w:rsidR="00C650EA" w:rsidRPr="0011709D" w:rsidRDefault="00C650EA" w:rsidP="002741EC">
            <w:pPr>
              <w:spacing w:line="360" w:lineRule="auto"/>
              <w:ind w:firstLineChars="900" w:firstLine="2160"/>
            </w:pPr>
          </w:p>
        </w:tc>
        <w:tc>
          <w:tcPr>
            <w:tcW w:w="1440" w:type="dxa"/>
            <w:tcBorders>
              <w:top w:val="single" w:sz="6" w:space="0" w:color="auto"/>
              <w:left w:val="single" w:sz="6" w:space="0" w:color="auto"/>
              <w:bottom w:val="single" w:sz="6" w:space="0" w:color="auto"/>
              <w:right w:val="single" w:sz="12" w:space="0" w:color="auto"/>
            </w:tcBorders>
          </w:tcPr>
          <w:p w14:paraId="6F07A6FC" w14:textId="77777777" w:rsidR="00C650EA" w:rsidRPr="0011709D" w:rsidRDefault="00C650EA" w:rsidP="002741EC">
            <w:pPr>
              <w:spacing w:line="360" w:lineRule="auto"/>
              <w:ind w:firstLineChars="900" w:firstLine="2160"/>
            </w:pPr>
          </w:p>
        </w:tc>
      </w:tr>
      <w:tr w:rsidR="0011709D" w:rsidRPr="0011709D" w14:paraId="77940CED" w14:textId="77777777" w:rsidTr="002741EC">
        <w:tc>
          <w:tcPr>
            <w:tcW w:w="1440" w:type="dxa"/>
            <w:tcBorders>
              <w:top w:val="single" w:sz="6" w:space="0" w:color="auto"/>
              <w:left w:val="single" w:sz="12" w:space="0" w:color="auto"/>
              <w:bottom w:val="single" w:sz="6" w:space="0" w:color="auto"/>
              <w:right w:val="single" w:sz="6" w:space="0" w:color="auto"/>
            </w:tcBorders>
            <w:vAlign w:val="center"/>
          </w:tcPr>
          <w:p w14:paraId="307AF753" w14:textId="77777777" w:rsidR="00C650EA" w:rsidRPr="0011709D" w:rsidRDefault="00C650EA" w:rsidP="002741EC">
            <w:pPr>
              <w:spacing w:line="360" w:lineRule="auto"/>
              <w:jc w:val="center"/>
            </w:pPr>
            <w:r w:rsidRPr="0011709D">
              <w:rPr>
                <w:rFonts w:eastAsiaTheme="minorEastAsia" w:hint="eastAsia"/>
                <w:lang w:eastAsia="zh-CN"/>
              </w:rPr>
              <w:t>4</w:t>
            </w:r>
            <w:r w:rsidRPr="0011709D">
              <w:t>.1</w:t>
            </w:r>
          </w:p>
        </w:tc>
        <w:tc>
          <w:tcPr>
            <w:tcW w:w="4500" w:type="dxa"/>
            <w:tcBorders>
              <w:top w:val="single" w:sz="6" w:space="0" w:color="auto"/>
              <w:left w:val="single" w:sz="6" w:space="0" w:color="auto"/>
              <w:bottom w:val="single" w:sz="6" w:space="0" w:color="auto"/>
              <w:right w:val="single" w:sz="6" w:space="0" w:color="auto"/>
            </w:tcBorders>
            <w:vAlign w:val="center"/>
          </w:tcPr>
          <w:p w14:paraId="786F0237" w14:textId="77777777" w:rsidR="00C650EA" w:rsidRPr="0011709D" w:rsidRDefault="00C650EA" w:rsidP="002741EC">
            <w:pPr>
              <w:spacing w:line="360" w:lineRule="auto"/>
              <w:rPr>
                <w:rFonts w:ascii="方正细圆简体" w:eastAsia="方正细圆简体"/>
                <w:lang w:eastAsia="zh-CN"/>
              </w:rPr>
            </w:pPr>
            <w:r w:rsidRPr="0011709D">
              <w:rPr>
                <w:rFonts w:ascii="方正细圆简体" w:eastAsia="方正细圆简体" w:hint="eastAsia"/>
                <w:lang w:eastAsia="zh-CN"/>
              </w:rPr>
              <w:t>卖方的检验部门在制造过程中和完工后，应按本标书中所提出的标准和规范，对设备进行各项具体的检验和试验，提出检验报告，并对检验报告的准确性和完整性负责。所有检验报告及合格证作为技术资料的一部分交给买方存档，以便买方工程师进行监理。此外，卖方还应在随机文件中提供合格证和质量证明文件。</w:t>
            </w:r>
          </w:p>
        </w:tc>
        <w:tc>
          <w:tcPr>
            <w:tcW w:w="1980" w:type="dxa"/>
            <w:tcBorders>
              <w:top w:val="single" w:sz="6" w:space="0" w:color="auto"/>
              <w:left w:val="single" w:sz="6" w:space="0" w:color="auto"/>
              <w:bottom w:val="single" w:sz="6" w:space="0" w:color="auto"/>
              <w:right w:val="single" w:sz="6" w:space="0" w:color="auto"/>
            </w:tcBorders>
          </w:tcPr>
          <w:p w14:paraId="55B4FABB" w14:textId="77777777" w:rsidR="00C650EA" w:rsidRPr="0011709D" w:rsidRDefault="00C650EA" w:rsidP="002741EC">
            <w:pPr>
              <w:spacing w:line="360" w:lineRule="auto"/>
              <w:rPr>
                <w:lang w:eastAsia="zh-CN"/>
              </w:rPr>
            </w:pPr>
          </w:p>
        </w:tc>
        <w:tc>
          <w:tcPr>
            <w:tcW w:w="1440" w:type="dxa"/>
            <w:tcBorders>
              <w:top w:val="single" w:sz="6" w:space="0" w:color="auto"/>
              <w:left w:val="single" w:sz="6" w:space="0" w:color="auto"/>
              <w:bottom w:val="single" w:sz="6" w:space="0" w:color="auto"/>
              <w:right w:val="single" w:sz="12" w:space="0" w:color="auto"/>
            </w:tcBorders>
          </w:tcPr>
          <w:p w14:paraId="1B03B06D" w14:textId="77777777" w:rsidR="00C650EA" w:rsidRPr="0011709D" w:rsidRDefault="00C650EA" w:rsidP="002741EC">
            <w:pPr>
              <w:spacing w:line="360" w:lineRule="auto"/>
              <w:rPr>
                <w:lang w:eastAsia="zh-CN"/>
              </w:rPr>
            </w:pPr>
          </w:p>
        </w:tc>
      </w:tr>
      <w:tr w:rsidR="0011709D" w:rsidRPr="0011709D" w14:paraId="4F551201" w14:textId="77777777" w:rsidTr="002741EC">
        <w:tc>
          <w:tcPr>
            <w:tcW w:w="1440" w:type="dxa"/>
            <w:tcBorders>
              <w:top w:val="single" w:sz="6" w:space="0" w:color="auto"/>
              <w:left w:val="single" w:sz="12" w:space="0" w:color="auto"/>
              <w:bottom w:val="single" w:sz="6" w:space="0" w:color="auto"/>
              <w:right w:val="single" w:sz="6" w:space="0" w:color="auto"/>
            </w:tcBorders>
            <w:vAlign w:val="center"/>
          </w:tcPr>
          <w:p w14:paraId="05C0DD4F" w14:textId="77777777" w:rsidR="00C650EA" w:rsidRPr="0011709D" w:rsidRDefault="00C650EA" w:rsidP="002741EC">
            <w:pPr>
              <w:spacing w:line="360" w:lineRule="auto"/>
              <w:jc w:val="center"/>
            </w:pPr>
            <w:r w:rsidRPr="0011709D">
              <w:rPr>
                <w:rFonts w:eastAsiaTheme="minorEastAsia" w:hint="eastAsia"/>
                <w:lang w:eastAsia="zh-CN"/>
              </w:rPr>
              <w:t>4</w:t>
            </w:r>
            <w:r w:rsidRPr="0011709D">
              <w:t>.2</w:t>
            </w:r>
          </w:p>
        </w:tc>
        <w:tc>
          <w:tcPr>
            <w:tcW w:w="4500" w:type="dxa"/>
            <w:tcBorders>
              <w:top w:val="single" w:sz="6" w:space="0" w:color="auto"/>
              <w:left w:val="single" w:sz="6" w:space="0" w:color="auto"/>
              <w:bottom w:val="single" w:sz="6" w:space="0" w:color="auto"/>
              <w:right w:val="single" w:sz="6" w:space="0" w:color="auto"/>
            </w:tcBorders>
            <w:vAlign w:val="center"/>
          </w:tcPr>
          <w:p w14:paraId="52F6C0E4" w14:textId="77777777" w:rsidR="00C650EA" w:rsidRPr="0011709D" w:rsidRDefault="00C650EA" w:rsidP="002741EC">
            <w:pPr>
              <w:spacing w:line="360" w:lineRule="auto"/>
              <w:rPr>
                <w:rFonts w:ascii="方正细圆简体" w:eastAsia="方正细圆简体"/>
                <w:lang w:eastAsia="zh-CN"/>
              </w:rPr>
            </w:pPr>
            <w:r w:rsidRPr="0011709D">
              <w:rPr>
                <w:rFonts w:ascii="方正细圆简体" w:eastAsia="方正细圆简体" w:hint="eastAsia"/>
                <w:lang w:eastAsia="zh-CN"/>
              </w:rPr>
              <w:t>货物到达项目现场后，卖方在接到买方通知后应及时到现场，与买方一起根据运单和装箱单对货物的包装、外观及件数进行清点检验。如发现有任何不符之处经双方代表确认属卖方责任，由卖方处理解决。当货物运到项目现场后，买方应尽快开箱检验，检验货物的数量、规格和质量。买方应在开箱检查前</w:t>
            </w:r>
            <w:r w:rsidRPr="0011709D">
              <w:rPr>
                <w:rFonts w:ascii="方正细圆简体" w:eastAsia="方正细圆简体"/>
                <w:lang w:eastAsia="zh-CN"/>
              </w:rPr>
              <w:t>7</w:t>
            </w:r>
            <w:r w:rsidRPr="0011709D">
              <w:rPr>
                <w:rFonts w:ascii="方正细圆简体" w:eastAsia="方正细圆简体" w:hint="eastAsia"/>
                <w:lang w:eastAsia="zh-CN"/>
              </w:rPr>
              <w:t>天通知卖方开箱检验日期，卖方应派遣检验人员参加现场检验工作，买方应为卖方检验人员提供工作方便。如检验时，卖方人员未按时赴现场，买方有权自行开箱检验，检验结果和记录对双方同样</w:t>
            </w:r>
            <w:r w:rsidRPr="0011709D">
              <w:rPr>
                <w:rFonts w:ascii="方正细圆简体" w:eastAsia="方正细圆简体" w:hint="eastAsia"/>
                <w:lang w:eastAsia="zh-CN"/>
              </w:rPr>
              <w:lastRenderedPageBreak/>
              <w:t>有效，并作为买方向卖方提出索赔的有效证据。</w:t>
            </w:r>
          </w:p>
        </w:tc>
        <w:tc>
          <w:tcPr>
            <w:tcW w:w="1980" w:type="dxa"/>
            <w:tcBorders>
              <w:top w:val="single" w:sz="6" w:space="0" w:color="auto"/>
              <w:left w:val="single" w:sz="6" w:space="0" w:color="auto"/>
              <w:bottom w:val="single" w:sz="6" w:space="0" w:color="auto"/>
              <w:right w:val="single" w:sz="6" w:space="0" w:color="auto"/>
            </w:tcBorders>
          </w:tcPr>
          <w:p w14:paraId="5F52D693" w14:textId="77777777" w:rsidR="00C650EA" w:rsidRPr="0011709D" w:rsidRDefault="00C650EA" w:rsidP="002741EC">
            <w:pPr>
              <w:spacing w:line="360" w:lineRule="auto"/>
              <w:rPr>
                <w:rFonts w:ascii="方正细圆简体" w:eastAsia="方正细圆简体"/>
                <w:lang w:eastAsia="zh-CN"/>
              </w:rPr>
            </w:pPr>
          </w:p>
        </w:tc>
        <w:tc>
          <w:tcPr>
            <w:tcW w:w="1440" w:type="dxa"/>
            <w:tcBorders>
              <w:top w:val="single" w:sz="6" w:space="0" w:color="auto"/>
              <w:left w:val="single" w:sz="6" w:space="0" w:color="auto"/>
              <w:bottom w:val="single" w:sz="6" w:space="0" w:color="auto"/>
              <w:right w:val="single" w:sz="12" w:space="0" w:color="auto"/>
            </w:tcBorders>
          </w:tcPr>
          <w:p w14:paraId="07FEA6E3" w14:textId="77777777" w:rsidR="00C650EA" w:rsidRPr="0011709D" w:rsidRDefault="00C650EA" w:rsidP="002741EC">
            <w:pPr>
              <w:spacing w:line="360" w:lineRule="auto"/>
              <w:rPr>
                <w:rFonts w:ascii="方正细圆简体" w:eastAsia="方正细圆简体"/>
                <w:lang w:eastAsia="zh-CN"/>
              </w:rPr>
            </w:pPr>
          </w:p>
        </w:tc>
      </w:tr>
      <w:tr w:rsidR="0011709D" w:rsidRPr="0011709D" w14:paraId="028D850F" w14:textId="77777777" w:rsidTr="002741EC">
        <w:tc>
          <w:tcPr>
            <w:tcW w:w="1440" w:type="dxa"/>
            <w:tcBorders>
              <w:top w:val="single" w:sz="6" w:space="0" w:color="auto"/>
              <w:left w:val="single" w:sz="12" w:space="0" w:color="auto"/>
              <w:bottom w:val="single" w:sz="6" w:space="0" w:color="auto"/>
              <w:right w:val="single" w:sz="6" w:space="0" w:color="auto"/>
            </w:tcBorders>
            <w:vAlign w:val="center"/>
          </w:tcPr>
          <w:p w14:paraId="0DA08B68" w14:textId="77777777" w:rsidR="00C650EA" w:rsidRPr="0011709D" w:rsidRDefault="00C650EA" w:rsidP="002741EC">
            <w:pPr>
              <w:spacing w:line="360" w:lineRule="auto"/>
              <w:jc w:val="center"/>
            </w:pPr>
            <w:r w:rsidRPr="0011709D">
              <w:rPr>
                <w:rFonts w:eastAsiaTheme="minorEastAsia" w:hint="eastAsia"/>
                <w:lang w:eastAsia="zh-CN"/>
              </w:rPr>
              <w:t>4</w:t>
            </w:r>
            <w:r w:rsidRPr="0011709D">
              <w:t>.3</w:t>
            </w:r>
          </w:p>
        </w:tc>
        <w:tc>
          <w:tcPr>
            <w:tcW w:w="4500" w:type="dxa"/>
            <w:tcBorders>
              <w:top w:val="single" w:sz="6" w:space="0" w:color="auto"/>
              <w:left w:val="single" w:sz="6" w:space="0" w:color="auto"/>
              <w:bottom w:val="single" w:sz="6" w:space="0" w:color="auto"/>
              <w:right w:val="single" w:sz="6" w:space="0" w:color="auto"/>
            </w:tcBorders>
            <w:vAlign w:val="center"/>
          </w:tcPr>
          <w:p w14:paraId="6310BC7E" w14:textId="77777777" w:rsidR="00C650EA" w:rsidRPr="0011709D" w:rsidRDefault="00C650EA" w:rsidP="002741EC">
            <w:pPr>
              <w:spacing w:line="360" w:lineRule="auto"/>
              <w:rPr>
                <w:rFonts w:ascii="方正细圆简体" w:eastAsia="方正细圆简体"/>
                <w:lang w:eastAsia="zh-CN"/>
              </w:rPr>
            </w:pPr>
            <w:r w:rsidRPr="0011709D">
              <w:rPr>
                <w:rFonts w:ascii="方正细圆简体" w:eastAsia="方正细圆简体" w:hint="eastAsia"/>
                <w:lang w:eastAsia="zh-CN"/>
              </w:rPr>
              <w:t>现场检验时，须由买方、卖方、施工单位、监理单位等四方组成的验收小组，与买方一起检验。如发现设备由于卖方原因（包括运输）有任何损坏、缺陷、短少或不符合合同中规定的质量标准和规范时，应做好记录，并由双方代表签字，各执一份，作为买方向卖方提出修理和</w:t>
            </w:r>
            <w:r w:rsidRPr="0011709D">
              <w:rPr>
                <w:rFonts w:ascii="方正细圆简体" w:eastAsia="方正细圆简体"/>
                <w:lang w:eastAsia="zh-CN"/>
              </w:rPr>
              <w:t>/</w:t>
            </w:r>
            <w:r w:rsidRPr="0011709D">
              <w:rPr>
                <w:rFonts w:ascii="方正细圆简体" w:eastAsia="方正细圆简体" w:hint="eastAsia"/>
                <w:lang w:eastAsia="zh-CN"/>
              </w:rPr>
              <w:t>或更换和</w:t>
            </w:r>
            <w:r w:rsidRPr="0011709D">
              <w:rPr>
                <w:rFonts w:ascii="方正细圆简体" w:eastAsia="方正细圆简体"/>
                <w:lang w:eastAsia="zh-CN"/>
              </w:rPr>
              <w:t>/</w:t>
            </w:r>
            <w:r w:rsidRPr="0011709D">
              <w:rPr>
                <w:rFonts w:ascii="方正细圆简体" w:eastAsia="方正细圆简体" w:hint="eastAsia"/>
                <w:lang w:eastAsia="zh-CN"/>
              </w:rPr>
              <w:t>或索赔的依据；如果卖方委托买方修理损坏的设备，所有修理设备的费用由卖方承担；如果由于买方原因，发现损坏或短缺，卖方在接到需方通知后，应尽快提供或替换相应的部件，但费用由买方自负。</w:t>
            </w:r>
          </w:p>
        </w:tc>
        <w:tc>
          <w:tcPr>
            <w:tcW w:w="1980" w:type="dxa"/>
            <w:tcBorders>
              <w:top w:val="single" w:sz="6" w:space="0" w:color="auto"/>
              <w:left w:val="single" w:sz="6" w:space="0" w:color="auto"/>
              <w:bottom w:val="single" w:sz="6" w:space="0" w:color="auto"/>
              <w:right w:val="single" w:sz="6" w:space="0" w:color="auto"/>
            </w:tcBorders>
          </w:tcPr>
          <w:p w14:paraId="141C11F5" w14:textId="77777777" w:rsidR="00C650EA" w:rsidRPr="0011709D" w:rsidRDefault="00C650EA" w:rsidP="002741EC">
            <w:pPr>
              <w:spacing w:line="360" w:lineRule="auto"/>
              <w:rPr>
                <w:lang w:eastAsia="zh-CN"/>
              </w:rPr>
            </w:pPr>
          </w:p>
        </w:tc>
        <w:tc>
          <w:tcPr>
            <w:tcW w:w="1440" w:type="dxa"/>
            <w:tcBorders>
              <w:top w:val="single" w:sz="6" w:space="0" w:color="auto"/>
              <w:left w:val="single" w:sz="6" w:space="0" w:color="auto"/>
              <w:bottom w:val="single" w:sz="6" w:space="0" w:color="auto"/>
              <w:right w:val="single" w:sz="12" w:space="0" w:color="auto"/>
            </w:tcBorders>
          </w:tcPr>
          <w:p w14:paraId="13E991DD" w14:textId="77777777" w:rsidR="00C650EA" w:rsidRPr="0011709D" w:rsidRDefault="00C650EA" w:rsidP="002741EC">
            <w:pPr>
              <w:spacing w:line="360" w:lineRule="auto"/>
              <w:rPr>
                <w:lang w:eastAsia="zh-CN"/>
              </w:rPr>
            </w:pPr>
          </w:p>
        </w:tc>
      </w:tr>
      <w:tr w:rsidR="0011709D" w:rsidRPr="0011709D" w14:paraId="413092EB" w14:textId="77777777" w:rsidTr="002741EC">
        <w:tc>
          <w:tcPr>
            <w:tcW w:w="1440" w:type="dxa"/>
            <w:tcBorders>
              <w:top w:val="single" w:sz="6" w:space="0" w:color="auto"/>
              <w:left w:val="single" w:sz="12" w:space="0" w:color="auto"/>
              <w:bottom w:val="single" w:sz="6" w:space="0" w:color="auto"/>
              <w:right w:val="single" w:sz="6" w:space="0" w:color="auto"/>
            </w:tcBorders>
            <w:vAlign w:val="center"/>
          </w:tcPr>
          <w:p w14:paraId="0A3645A7" w14:textId="77777777" w:rsidR="00C650EA" w:rsidRPr="0011709D" w:rsidRDefault="00C650EA" w:rsidP="002741EC">
            <w:pPr>
              <w:spacing w:line="360" w:lineRule="auto"/>
              <w:jc w:val="center"/>
            </w:pPr>
            <w:r w:rsidRPr="0011709D">
              <w:rPr>
                <w:rFonts w:eastAsiaTheme="minorEastAsia" w:hint="eastAsia"/>
                <w:lang w:eastAsia="zh-CN"/>
              </w:rPr>
              <w:t>4</w:t>
            </w:r>
            <w:r w:rsidRPr="0011709D">
              <w:t>.4</w:t>
            </w:r>
          </w:p>
        </w:tc>
        <w:tc>
          <w:tcPr>
            <w:tcW w:w="4500" w:type="dxa"/>
            <w:tcBorders>
              <w:top w:val="single" w:sz="6" w:space="0" w:color="auto"/>
              <w:left w:val="single" w:sz="6" w:space="0" w:color="auto"/>
              <w:bottom w:val="single" w:sz="6" w:space="0" w:color="auto"/>
              <w:right w:val="single" w:sz="6" w:space="0" w:color="auto"/>
            </w:tcBorders>
            <w:vAlign w:val="center"/>
          </w:tcPr>
          <w:p w14:paraId="5F1AC9CC" w14:textId="77777777" w:rsidR="00C650EA" w:rsidRPr="0011709D" w:rsidRDefault="00C650EA" w:rsidP="002741EC">
            <w:pPr>
              <w:spacing w:line="360" w:lineRule="auto"/>
              <w:rPr>
                <w:rFonts w:ascii="方正细圆简体" w:eastAsia="方正细圆简体"/>
                <w:lang w:eastAsia="zh-CN"/>
              </w:rPr>
            </w:pPr>
            <w:r w:rsidRPr="0011709D">
              <w:rPr>
                <w:rFonts w:ascii="方正细圆简体" w:eastAsia="方正细圆简体" w:hint="eastAsia"/>
                <w:lang w:eastAsia="zh-CN"/>
              </w:rPr>
              <w:t>同时卖方还应提交一份完整的（包括单台设备和整套系统）检验方法和验收标准。作为买方的验收依据。</w:t>
            </w:r>
          </w:p>
        </w:tc>
        <w:tc>
          <w:tcPr>
            <w:tcW w:w="1980" w:type="dxa"/>
            <w:tcBorders>
              <w:top w:val="single" w:sz="6" w:space="0" w:color="auto"/>
              <w:left w:val="single" w:sz="6" w:space="0" w:color="auto"/>
              <w:bottom w:val="single" w:sz="6" w:space="0" w:color="auto"/>
              <w:right w:val="single" w:sz="6" w:space="0" w:color="auto"/>
            </w:tcBorders>
          </w:tcPr>
          <w:p w14:paraId="21BC7570" w14:textId="77777777" w:rsidR="00C650EA" w:rsidRPr="0011709D" w:rsidRDefault="00C650EA" w:rsidP="002741EC">
            <w:pPr>
              <w:spacing w:line="360" w:lineRule="auto"/>
              <w:rPr>
                <w:lang w:eastAsia="zh-CN"/>
              </w:rPr>
            </w:pPr>
          </w:p>
        </w:tc>
        <w:tc>
          <w:tcPr>
            <w:tcW w:w="1440" w:type="dxa"/>
            <w:tcBorders>
              <w:top w:val="single" w:sz="6" w:space="0" w:color="auto"/>
              <w:left w:val="single" w:sz="6" w:space="0" w:color="auto"/>
              <w:bottom w:val="single" w:sz="6" w:space="0" w:color="auto"/>
              <w:right w:val="single" w:sz="12" w:space="0" w:color="auto"/>
            </w:tcBorders>
          </w:tcPr>
          <w:p w14:paraId="55F2082D" w14:textId="77777777" w:rsidR="00C650EA" w:rsidRPr="0011709D" w:rsidRDefault="00C650EA" w:rsidP="002741EC">
            <w:pPr>
              <w:spacing w:line="360" w:lineRule="auto"/>
              <w:rPr>
                <w:lang w:eastAsia="zh-CN"/>
              </w:rPr>
            </w:pPr>
          </w:p>
        </w:tc>
      </w:tr>
      <w:tr w:rsidR="00C650EA" w:rsidRPr="0011709D" w14:paraId="280039B6" w14:textId="77777777" w:rsidTr="002741EC">
        <w:tc>
          <w:tcPr>
            <w:tcW w:w="1440" w:type="dxa"/>
            <w:tcBorders>
              <w:top w:val="single" w:sz="6" w:space="0" w:color="auto"/>
              <w:left w:val="single" w:sz="12" w:space="0" w:color="auto"/>
              <w:bottom w:val="single" w:sz="12" w:space="0" w:color="auto"/>
              <w:right w:val="single" w:sz="6" w:space="0" w:color="auto"/>
            </w:tcBorders>
            <w:vAlign w:val="center"/>
          </w:tcPr>
          <w:p w14:paraId="7F8122C6" w14:textId="77777777" w:rsidR="00C650EA" w:rsidRPr="0011709D" w:rsidRDefault="00C650EA" w:rsidP="002741EC">
            <w:pPr>
              <w:spacing w:line="360" w:lineRule="auto"/>
              <w:jc w:val="center"/>
            </w:pPr>
            <w:r w:rsidRPr="0011709D">
              <w:rPr>
                <w:rFonts w:eastAsiaTheme="minorEastAsia" w:hint="eastAsia"/>
                <w:lang w:eastAsia="zh-CN"/>
              </w:rPr>
              <w:t>4</w:t>
            </w:r>
            <w:r w:rsidRPr="0011709D">
              <w:t>.5</w:t>
            </w:r>
          </w:p>
        </w:tc>
        <w:tc>
          <w:tcPr>
            <w:tcW w:w="4500" w:type="dxa"/>
            <w:tcBorders>
              <w:top w:val="single" w:sz="6" w:space="0" w:color="auto"/>
              <w:left w:val="single" w:sz="6" w:space="0" w:color="auto"/>
              <w:bottom w:val="single" w:sz="12" w:space="0" w:color="auto"/>
              <w:right w:val="single" w:sz="6" w:space="0" w:color="auto"/>
            </w:tcBorders>
            <w:vAlign w:val="center"/>
          </w:tcPr>
          <w:p w14:paraId="18200B3B" w14:textId="77777777" w:rsidR="00C650EA" w:rsidRPr="0011709D" w:rsidRDefault="00C650EA" w:rsidP="002741EC">
            <w:pPr>
              <w:spacing w:line="360" w:lineRule="auto"/>
              <w:rPr>
                <w:rFonts w:ascii="方正细圆简体" w:eastAsia="方正细圆简体"/>
                <w:lang w:eastAsia="zh-CN"/>
              </w:rPr>
            </w:pPr>
            <w:r w:rsidRPr="0011709D">
              <w:rPr>
                <w:rFonts w:ascii="方正细圆简体" w:eastAsia="方正细圆简体" w:hint="eastAsia"/>
                <w:lang w:eastAsia="zh-CN"/>
              </w:rPr>
              <w:t>当满足以下条件时，买方同卖方签署验收合格凭证：</w:t>
            </w:r>
          </w:p>
          <w:p w14:paraId="205B8F4E" w14:textId="77777777" w:rsidR="00C650EA" w:rsidRPr="0011709D" w:rsidRDefault="00C650EA" w:rsidP="002741EC">
            <w:pPr>
              <w:spacing w:line="360" w:lineRule="auto"/>
              <w:rPr>
                <w:rFonts w:ascii="方正细圆简体" w:eastAsia="方正细圆简体"/>
                <w:lang w:eastAsia="zh-CN"/>
              </w:rPr>
            </w:pPr>
            <w:r w:rsidRPr="0011709D">
              <w:rPr>
                <w:rFonts w:ascii="方正细圆简体" w:eastAsia="方正细圆简体" w:hint="eastAsia"/>
                <w:lang w:eastAsia="zh-CN"/>
              </w:rPr>
              <w:t>①卖方已提供了合同中签署的全部货物及完整的技术资料。</w:t>
            </w:r>
          </w:p>
          <w:p w14:paraId="73957801" w14:textId="77777777" w:rsidR="00C650EA" w:rsidRPr="0011709D" w:rsidRDefault="00C650EA" w:rsidP="002741EC">
            <w:pPr>
              <w:spacing w:line="360" w:lineRule="auto"/>
              <w:rPr>
                <w:rFonts w:ascii="方正细圆简体" w:eastAsia="方正细圆简体"/>
                <w:lang w:eastAsia="zh-CN"/>
              </w:rPr>
            </w:pPr>
            <w:r w:rsidRPr="0011709D">
              <w:rPr>
                <w:rFonts w:ascii="方正细圆简体" w:eastAsia="方正细圆简体" w:hint="eastAsia"/>
                <w:lang w:eastAsia="zh-CN"/>
              </w:rPr>
              <w:t>②货物符合规格书中的规定，性能满足要求。</w:t>
            </w:r>
          </w:p>
          <w:p w14:paraId="4829A1F1" w14:textId="77777777" w:rsidR="00C650EA" w:rsidRPr="0011709D" w:rsidRDefault="00C650EA" w:rsidP="002741EC">
            <w:pPr>
              <w:spacing w:line="360" w:lineRule="auto"/>
              <w:rPr>
                <w:rFonts w:ascii="方正细圆简体" w:eastAsia="方正细圆简体"/>
                <w:lang w:eastAsia="zh-CN"/>
              </w:rPr>
            </w:pPr>
            <w:r w:rsidRPr="0011709D">
              <w:rPr>
                <w:rFonts w:ascii="方正细圆简体" w:eastAsia="方正细圆简体" w:hint="eastAsia"/>
                <w:lang w:eastAsia="zh-CN"/>
              </w:rPr>
              <w:t>③性能试验和系统试运行中出现的所有缺陷已经改正至买方满意。</w:t>
            </w:r>
          </w:p>
          <w:p w14:paraId="003683D4" w14:textId="77777777" w:rsidR="00C650EA" w:rsidRPr="0011709D" w:rsidRDefault="00C650EA" w:rsidP="002741EC">
            <w:pPr>
              <w:spacing w:line="360" w:lineRule="auto"/>
              <w:rPr>
                <w:rFonts w:ascii="方正细圆简体" w:eastAsia="方正细圆简体"/>
                <w:lang w:eastAsia="zh-CN"/>
              </w:rPr>
            </w:pPr>
            <w:r w:rsidRPr="0011709D">
              <w:rPr>
                <w:rFonts w:ascii="方正细圆简体" w:eastAsia="方正细圆简体" w:hint="eastAsia"/>
                <w:lang w:eastAsia="zh-CN"/>
              </w:rPr>
              <w:t>④顺利发电。</w:t>
            </w:r>
          </w:p>
        </w:tc>
        <w:tc>
          <w:tcPr>
            <w:tcW w:w="1980" w:type="dxa"/>
            <w:tcBorders>
              <w:top w:val="single" w:sz="6" w:space="0" w:color="auto"/>
              <w:left w:val="single" w:sz="6" w:space="0" w:color="auto"/>
              <w:bottom w:val="single" w:sz="12" w:space="0" w:color="auto"/>
              <w:right w:val="single" w:sz="6" w:space="0" w:color="auto"/>
            </w:tcBorders>
          </w:tcPr>
          <w:p w14:paraId="466C175C" w14:textId="77777777" w:rsidR="00C650EA" w:rsidRPr="0011709D" w:rsidRDefault="00C650EA" w:rsidP="002741EC">
            <w:pPr>
              <w:spacing w:line="360" w:lineRule="auto"/>
            </w:pPr>
          </w:p>
        </w:tc>
        <w:tc>
          <w:tcPr>
            <w:tcW w:w="1440" w:type="dxa"/>
            <w:tcBorders>
              <w:top w:val="single" w:sz="6" w:space="0" w:color="auto"/>
              <w:left w:val="single" w:sz="6" w:space="0" w:color="auto"/>
              <w:bottom w:val="single" w:sz="12" w:space="0" w:color="auto"/>
              <w:right w:val="single" w:sz="12" w:space="0" w:color="auto"/>
            </w:tcBorders>
          </w:tcPr>
          <w:p w14:paraId="3BC8F8DE" w14:textId="77777777" w:rsidR="00C650EA" w:rsidRPr="0011709D" w:rsidRDefault="00C650EA" w:rsidP="002741EC">
            <w:pPr>
              <w:spacing w:line="360" w:lineRule="auto"/>
            </w:pPr>
          </w:p>
        </w:tc>
      </w:tr>
    </w:tbl>
    <w:p w14:paraId="2BB2C586" w14:textId="77777777" w:rsidR="00C650EA" w:rsidRPr="0011709D" w:rsidRDefault="00C650EA" w:rsidP="00C650EA">
      <w:pPr>
        <w:spacing w:line="360" w:lineRule="auto"/>
        <w:rPr>
          <w:rFonts w:eastAsiaTheme="minorEastAsia"/>
          <w:lang w:eastAsia="zh-CN"/>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440"/>
        <w:gridCol w:w="4500"/>
        <w:gridCol w:w="1980"/>
        <w:gridCol w:w="1440"/>
      </w:tblGrid>
      <w:tr w:rsidR="0011709D" w:rsidRPr="0011709D" w14:paraId="578B3118" w14:textId="77777777" w:rsidTr="002741EC">
        <w:trPr>
          <w:tblHeader/>
        </w:trPr>
        <w:tc>
          <w:tcPr>
            <w:tcW w:w="1440" w:type="dxa"/>
            <w:tcBorders>
              <w:top w:val="single" w:sz="12" w:space="0" w:color="auto"/>
              <w:left w:val="single" w:sz="12" w:space="0" w:color="auto"/>
              <w:bottom w:val="single" w:sz="12" w:space="0" w:color="auto"/>
              <w:right w:val="single" w:sz="6" w:space="0" w:color="auto"/>
            </w:tcBorders>
          </w:tcPr>
          <w:p w14:paraId="04506752" w14:textId="77777777" w:rsidR="00C650EA" w:rsidRPr="0011709D" w:rsidRDefault="00C650EA" w:rsidP="002741EC">
            <w:pPr>
              <w:spacing w:line="360" w:lineRule="auto"/>
              <w:jc w:val="center"/>
            </w:pPr>
            <w:proofErr w:type="spellStart"/>
            <w:r w:rsidRPr="0011709D">
              <w:rPr>
                <w:rFonts w:hAnsi="宋体" w:hint="eastAsia"/>
              </w:rPr>
              <w:lastRenderedPageBreak/>
              <w:t>条目号</w:t>
            </w:r>
            <w:proofErr w:type="spellEnd"/>
          </w:p>
        </w:tc>
        <w:tc>
          <w:tcPr>
            <w:tcW w:w="4500" w:type="dxa"/>
            <w:tcBorders>
              <w:top w:val="single" w:sz="12" w:space="0" w:color="auto"/>
              <w:left w:val="single" w:sz="6" w:space="0" w:color="auto"/>
              <w:bottom w:val="single" w:sz="6" w:space="0" w:color="auto"/>
              <w:right w:val="single" w:sz="6" w:space="0" w:color="auto"/>
            </w:tcBorders>
          </w:tcPr>
          <w:p w14:paraId="1B986CC3" w14:textId="77777777" w:rsidR="00C650EA" w:rsidRPr="0011709D" w:rsidRDefault="00C650EA" w:rsidP="002741EC">
            <w:pPr>
              <w:spacing w:line="360" w:lineRule="auto"/>
              <w:jc w:val="center"/>
            </w:pPr>
            <w:proofErr w:type="spellStart"/>
            <w:r w:rsidRPr="0011709D">
              <w:rPr>
                <w:rFonts w:hAnsi="宋体" w:hint="eastAsia"/>
              </w:rPr>
              <w:t>项目及招标文件要求</w:t>
            </w:r>
            <w:proofErr w:type="spellEnd"/>
          </w:p>
        </w:tc>
        <w:tc>
          <w:tcPr>
            <w:tcW w:w="1980" w:type="dxa"/>
            <w:tcBorders>
              <w:top w:val="single" w:sz="12" w:space="0" w:color="auto"/>
              <w:left w:val="single" w:sz="6" w:space="0" w:color="auto"/>
              <w:bottom w:val="single" w:sz="6" w:space="0" w:color="auto"/>
              <w:right w:val="single" w:sz="6" w:space="0" w:color="auto"/>
            </w:tcBorders>
          </w:tcPr>
          <w:p w14:paraId="4191429E" w14:textId="77777777" w:rsidR="00C650EA" w:rsidRPr="0011709D" w:rsidRDefault="00C650EA" w:rsidP="002741EC">
            <w:pPr>
              <w:spacing w:line="360" w:lineRule="auto"/>
              <w:jc w:val="center"/>
            </w:pPr>
            <w:proofErr w:type="spellStart"/>
            <w:r w:rsidRPr="0011709D">
              <w:rPr>
                <w:rFonts w:hint="eastAsia"/>
              </w:rPr>
              <w:t>投标人响应</w:t>
            </w:r>
            <w:proofErr w:type="spellEnd"/>
          </w:p>
        </w:tc>
        <w:tc>
          <w:tcPr>
            <w:tcW w:w="1440" w:type="dxa"/>
            <w:tcBorders>
              <w:top w:val="single" w:sz="12" w:space="0" w:color="auto"/>
              <w:left w:val="single" w:sz="6" w:space="0" w:color="auto"/>
              <w:bottom w:val="single" w:sz="6" w:space="0" w:color="auto"/>
              <w:right w:val="single" w:sz="12" w:space="0" w:color="auto"/>
            </w:tcBorders>
          </w:tcPr>
          <w:p w14:paraId="7CB56FB3" w14:textId="77777777" w:rsidR="00C650EA" w:rsidRPr="0011709D" w:rsidRDefault="00C650EA" w:rsidP="002741EC">
            <w:pPr>
              <w:spacing w:line="360" w:lineRule="auto"/>
              <w:jc w:val="center"/>
            </w:pPr>
            <w:proofErr w:type="spellStart"/>
            <w:r w:rsidRPr="0011709D">
              <w:rPr>
                <w:rFonts w:hint="eastAsia"/>
              </w:rPr>
              <w:t>是否符合</w:t>
            </w:r>
            <w:proofErr w:type="spellEnd"/>
          </w:p>
        </w:tc>
      </w:tr>
      <w:tr w:rsidR="0011709D" w:rsidRPr="0011709D" w14:paraId="124A72EF" w14:textId="77777777" w:rsidTr="002741EC">
        <w:tc>
          <w:tcPr>
            <w:tcW w:w="1440" w:type="dxa"/>
            <w:tcBorders>
              <w:top w:val="single" w:sz="12" w:space="0" w:color="auto"/>
              <w:left w:val="single" w:sz="12" w:space="0" w:color="auto"/>
              <w:bottom w:val="single" w:sz="6" w:space="0" w:color="auto"/>
              <w:right w:val="single" w:sz="6" w:space="0" w:color="auto"/>
            </w:tcBorders>
            <w:vAlign w:val="center"/>
          </w:tcPr>
          <w:p w14:paraId="11E7445B" w14:textId="77777777" w:rsidR="00C650EA" w:rsidRPr="0011709D" w:rsidRDefault="00C650EA" w:rsidP="002741EC">
            <w:pPr>
              <w:spacing w:line="360" w:lineRule="auto"/>
              <w:jc w:val="center"/>
              <w:rPr>
                <w:rFonts w:eastAsiaTheme="minorEastAsia" w:hAnsi="宋体"/>
                <w:b/>
                <w:lang w:eastAsia="zh-CN"/>
              </w:rPr>
            </w:pPr>
            <w:r w:rsidRPr="0011709D">
              <w:rPr>
                <w:rFonts w:eastAsiaTheme="minorEastAsia" w:hAnsi="宋体" w:hint="eastAsia"/>
                <w:b/>
                <w:lang w:eastAsia="zh-CN"/>
              </w:rPr>
              <w:t>5</w:t>
            </w:r>
          </w:p>
        </w:tc>
        <w:tc>
          <w:tcPr>
            <w:tcW w:w="4500" w:type="dxa"/>
            <w:tcBorders>
              <w:top w:val="single" w:sz="6" w:space="0" w:color="auto"/>
              <w:left w:val="single" w:sz="6" w:space="0" w:color="auto"/>
              <w:bottom w:val="single" w:sz="6" w:space="0" w:color="auto"/>
              <w:right w:val="single" w:sz="6" w:space="0" w:color="auto"/>
            </w:tcBorders>
            <w:vAlign w:val="center"/>
          </w:tcPr>
          <w:p w14:paraId="70361A57" w14:textId="77777777" w:rsidR="00C650EA" w:rsidRPr="0011709D" w:rsidRDefault="00C650EA" w:rsidP="002741EC">
            <w:pPr>
              <w:spacing w:line="360" w:lineRule="auto"/>
              <w:rPr>
                <w:rFonts w:hAnsi="宋体"/>
                <w:b/>
                <w:lang w:eastAsia="zh-CN"/>
              </w:rPr>
            </w:pPr>
            <w:r w:rsidRPr="0011709D">
              <w:rPr>
                <w:rFonts w:hAnsi="宋体" w:hint="eastAsia"/>
                <w:b/>
                <w:lang w:eastAsia="zh-CN"/>
              </w:rPr>
              <w:t>指导安装、调试与试运行</w:t>
            </w:r>
          </w:p>
        </w:tc>
        <w:tc>
          <w:tcPr>
            <w:tcW w:w="1980" w:type="dxa"/>
            <w:tcBorders>
              <w:top w:val="single" w:sz="6" w:space="0" w:color="auto"/>
              <w:left w:val="single" w:sz="6" w:space="0" w:color="auto"/>
              <w:bottom w:val="single" w:sz="6" w:space="0" w:color="auto"/>
              <w:right w:val="single" w:sz="6" w:space="0" w:color="auto"/>
            </w:tcBorders>
          </w:tcPr>
          <w:p w14:paraId="669D8027" w14:textId="77777777" w:rsidR="00C650EA" w:rsidRPr="0011709D" w:rsidRDefault="00C650EA" w:rsidP="002741EC">
            <w:pPr>
              <w:spacing w:line="360" w:lineRule="auto"/>
              <w:ind w:firstLineChars="900" w:firstLine="2160"/>
              <w:rPr>
                <w:lang w:eastAsia="zh-CN"/>
              </w:rPr>
            </w:pPr>
          </w:p>
        </w:tc>
        <w:tc>
          <w:tcPr>
            <w:tcW w:w="1440" w:type="dxa"/>
            <w:tcBorders>
              <w:top w:val="single" w:sz="6" w:space="0" w:color="auto"/>
              <w:left w:val="single" w:sz="6" w:space="0" w:color="auto"/>
              <w:bottom w:val="single" w:sz="6" w:space="0" w:color="auto"/>
              <w:right w:val="single" w:sz="12" w:space="0" w:color="auto"/>
            </w:tcBorders>
          </w:tcPr>
          <w:p w14:paraId="434A3E72" w14:textId="77777777" w:rsidR="00C650EA" w:rsidRPr="0011709D" w:rsidRDefault="00C650EA" w:rsidP="002741EC">
            <w:pPr>
              <w:spacing w:line="360" w:lineRule="auto"/>
              <w:ind w:firstLineChars="900" w:firstLine="2160"/>
              <w:rPr>
                <w:lang w:eastAsia="zh-CN"/>
              </w:rPr>
            </w:pPr>
          </w:p>
        </w:tc>
      </w:tr>
      <w:tr w:rsidR="0011709D" w:rsidRPr="0011709D" w14:paraId="69322414" w14:textId="77777777" w:rsidTr="002741EC">
        <w:tc>
          <w:tcPr>
            <w:tcW w:w="1440" w:type="dxa"/>
            <w:tcBorders>
              <w:top w:val="single" w:sz="6" w:space="0" w:color="auto"/>
              <w:left w:val="single" w:sz="12" w:space="0" w:color="auto"/>
              <w:bottom w:val="single" w:sz="6" w:space="0" w:color="auto"/>
              <w:right w:val="single" w:sz="6" w:space="0" w:color="auto"/>
            </w:tcBorders>
            <w:vAlign w:val="center"/>
          </w:tcPr>
          <w:p w14:paraId="4D27F44B" w14:textId="77777777" w:rsidR="00C650EA" w:rsidRPr="0011709D" w:rsidRDefault="00C650EA" w:rsidP="002741EC">
            <w:pPr>
              <w:spacing w:line="360" w:lineRule="auto"/>
              <w:jc w:val="center"/>
            </w:pPr>
            <w:r w:rsidRPr="0011709D">
              <w:rPr>
                <w:rFonts w:eastAsiaTheme="minorEastAsia" w:hint="eastAsia"/>
                <w:lang w:eastAsia="zh-CN"/>
              </w:rPr>
              <w:t>5</w:t>
            </w:r>
            <w:r w:rsidRPr="0011709D">
              <w:t>.1</w:t>
            </w:r>
          </w:p>
        </w:tc>
        <w:tc>
          <w:tcPr>
            <w:tcW w:w="4500" w:type="dxa"/>
            <w:tcBorders>
              <w:top w:val="single" w:sz="6" w:space="0" w:color="auto"/>
              <w:left w:val="single" w:sz="6" w:space="0" w:color="auto"/>
              <w:bottom w:val="single" w:sz="6" w:space="0" w:color="auto"/>
              <w:right w:val="single" w:sz="6" w:space="0" w:color="auto"/>
            </w:tcBorders>
            <w:vAlign w:val="center"/>
          </w:tcPr>
          <w:p w14:paraId="10D3C74D" w14:textId="77777777" w:rsidR="00C650EA" w:rsidRPr="0011709D" w:rsidRDefault="00C650EA" w:rsidP="002741EC">
            <w:pPr>
              <w:spacing w:line="360" w:lineRule="auto"/>
              <w:rPr>
                <w:rFonts w:ascii="方正细圆简体" w:eastAsia="方正细圆简体"/>
                <w:lang w:eastAsia="zh-CN"/>
              </w:rPr>
            </w:pPr>
            <w:r w:rsidRPr="0011709D">
              <w:rPr>
                <w:rFonts w:ascii="方正细圆简体" w:eastAsia="方正细圆简体" w:hint="eastAsia"/>
                <w:lang w:eastAsia="zh-CN"/>
              </w:rPr>
              <w:t>卖方需派有经验的技术人员到现场进行技术服务，指导安装并指导买方按卖方的技术资料进行安装分部试运、调试和启动，并负责解决合同设备在安装调试、试运行中发现的制造质量及性能等有关问题，直到设备正常运行。</w:t>
            </w:r>
          </w:p>
        </w:tc>
        <w:tc>
          <w:tcPr>
            <w:tcW w:w="1980" w:type="dxa"/>
            <w:tcBorders>
              <w:top w:val="single" w:sz="6" w:space="0" w:color="auto"/>
              <w:left w:val="single" w:sz="6" w:space="0" w:color="auto"/>
              <w:bottom w:val="single" w:sz="6" w:space="0" w:color="auto"/>
              <w:right w:val="single" w:sz="6" w:space="0" w:color="auto"/>
            </w:tcBorders>
          </w:tcPr>
          <w:p w14:paraId="27919796" w14:textId="77777777" w:rsidR="00C650EA" w:rsidRPr="0011709D" w:rsidRDefault="00C650EA" w:rsidP="002741EC">
            <w:pPr>
              <w:spacing w:line="360" w:lineRule="auto"/>
              <w:rPr>
                <w:lang w:eastAsia="zh-CN"/>
              </w:rPr>
            </w:pPr>
          </w:p>
        </w:tc>
        <w:tc>
          <w:tcPr>
            <w:tcW w:w="1440" w:type="dxa"/>
            <w:tcBorders>
              <w:top w:val="single" w:sz="6" w:space="0" w:color="auto"/>
              <w:left w:val="single" w:sz="6" w:space="0" w:color="auto"/>
              <w:bottom w:val="single" w:sz="6" w:space="0" w:color="auto"/>
              <w:right w:val="single" w:sz="12" w:space="0" w:color="auto"/>
            </w:tcBorders>
          </w:tcPr>
          <w:p w14:paraId="17711B54" w14:textId="77777777" w:rsidR="00C650EA" w:rsidRPr="0011709D" w:rsidRDefault="00C650EA" w:rsidP="002741EC">
            <w:pPr>
              <w:spacing w:line="360" w:lineRule="auto"/>
              <w:rPr>
                <w:lang w:eastAsia="zh-CN"/>
              </w:rPr>
            </w:pPr>
          </w:p>
        </w:tc>
      </w:tr>
      <w:tr w:rsidR="0011709D" w:rsidRPr="0011709D" w14:paraId="60DA4E61" w14:textId="77777777" w:rsidTr="002741EC">
        <w:tc>
          <w:tcPr>
            <w:tcW w:w="1440" w:type="dxa"/>
            <w:tcBorders>
              <w:top w:val="single" w:sz="6" w:space="0" w:color="auto"/>
              <w:left w:val="single" w:sz="12" w:space="0" w:color="auto"/>
              <w:bottom w:val="single" w:sz="6" w:space="0" w:color="auto"/>
              <w:right w:val="single" w:sz="6" w:space="0" w:color="auto"/>
            </w:tcBorders>
            <w:vAlign w:val="center"/>
          </w:tcPr>
          <w:p w14:paraId="439F06CE" w14:textId="77777777" w:rsidR="00C650EA" w:rsidRPr="0011709D" w:rsidRDefault="00C650EA" w:rsidP="002741EC">
            <w:pPr>
              <w:spacing w:line="360" w:lineRule="auto"/>
              <w:jc w:val="center"/>
            </w:pPr>
            <w:r w:rsidRPr="0011709D">
              <w:rPr>
                <w:rFonts w:eastAsiaTheme="minorEastAsia" w:hint="eastAsia"/>
                <w:lang w:eastAsia="zh-CN"/>
              </w:rPr>
              <w:t>5</w:t>
            </w:r>
            <w:r w:rsidRPr="0011709D">
              <w:t>.2</w:t>
            </w:r>
          </w:p>
        </w:tc>
        <w:tc>
          <w:tcPr>
            <w:tcW w:w="4500" w:type="dxa"/>
            <w:tcBorders>
              <w:top w:val="single" w:sz="6" w:space="0" w:color="auto"/>
              <w:left w:val="single" w:sz="6" w:space="0" w:color="auto"/>
              <w:bottom w:val="single" w:sz="6" w:space="0" w:color="auto"/>
              <w:right w:val="single" w:sz="6" w:space="0" w:color="auto"/>
            </w:tcBorders>
            <w:vAlign w:val="center"/>
          </w:tcPr>
          <w:p w14:paraId="46D4EA1F" w14:textId="77777777" w:rsidR="00C650EA" w:rsidRPr="0011709D" w:rsidRDefault="00C650EA" w:rsidP="002741EC">
            <w:pPr>
              <w:spacing w:line="360" w:lineRule="auto"/>
              <w:rPr>
                <w:rFonts w:ascii="方正细圆简体" w:eastAsia="方正细圆简体"/>
                <w:lang w:eastAsia="zh-CN"/>
              </w:rPr>
            </w:pPr>
            <w:r w:rsidRPr="0011709D">
              <w:rPr>
                <w:rFonts w:ascii="方正细圆简体" w:eastAsia="方正细圆简体" w:hint="eastAsia"/>
                <w:lang w:eastAsia="zh-CN"/>
              </w:rPr>
              <w:t>卖方派出的技术人员应自备在指导安装调试过程中所需的特殊工具和专用仪器仪表等。</w:t>
            </w:r>
          </w:p>
        </w:tc>
        <w:tc>
          <w:tcPr>
            <w:tcW w:w="1980" w:type="dxa"/>
            <w:tcBorders>
              <w:top w:val="single" w:sz="6" w:space="0" w:color="auto"/>
              <w:left w:val="single" w:sz="6" w:space="0" w:color="auto"/>
              <w:bottom w:val="single" w:sz="6" w:space="0" w:color="auto"/>
              <w:right w:val="single" w:sz="6" w:space="0" w:color="auto"/>
            </w:tcBorders>
          </w:tcPr>
          <w:p w14:paraId="71268691" w14:textId="77777777" w:rsidR="00C650EA" w:rsidRPr="0011709D" w:rsidRDefault="00C650EA" w:rsidP="002741EC">
            <w:pPr>
              <w:spacing w:line="360" w:lineRule="auto"/>
              <w:rPr>
                <w:lang w:eastAsia="zh-CN"/>
              </w:rPr>
            </w:pPr>
          </w:p>
        </w:tc>
        <w:tc>
          <w:tcPr>
            <w:tcW w:w="1440" w:type="dxa"/>
            <w:tcBorders>
              <w:top w:val="single" w:sz="6" w:space="0" w:color="auto"/>
              <w:left w:val="single" w:sz="6" w:space="0" w:color="auto"/>
              <w:bottom w:val="single" w:sz="6" w:space="0" w:color="auto"/>
              <w:right w:val="single" w:sz="12" w:space="0" w:color="auto"/>
            </w:tcBorders>
          </w:tcPr>
          <w:p w14:paraId="6E056AAD" w14:textId="77777777" w:rsidR="00C650EA" w:rsidRPr="0011709D" w:rsidRDefault="00C650EA" w:rsidP="002741EC">
            <w:pPr>
              <w:spacing w:line="360" w:lineRule="auto"/>
              <w:rPr>
                <w:lang w:eastAsia="zh-CN"/>
              </w:rPr>
            </w:pPr>
          </w:p>
        </w:tc>
      </w:tr>
      <w:tr w:rsidR="0011709D" w:rsidRPr="0011709D" w14:paraId="774EDA6E" w14:textId="77777777" w:rsidTr="002741EC">
        <w:tc>
          <w:tcPr>
            <w:tcW w:w="1440" w:type="dxa"/>
            <w:tcBorders>
              <w:top w:val="single" w:sz="6" w:space="0" w:color="auto"/>
              <w:left w:val="single" w:sz="12" w:space="0" w:color="auto"/>
              <w:bottom w:val="single" w:sz="12" w:space="0" w:color="auto"/>
              <w:right w:val="single" w:sz="6" w:space="0" w:color="auto"/>
            </w:tcBorders>
            <w:vAlign w:val="center"/>
          </w:tcPr>
          <w:p w14:paraId="31FDCFDB" w14:textId="77777777" w:rsidR="00C650EA" w:rsidRPr="0011709D" w:rsidRDefault="00C650EA" w:rsidP="002741EC">
            <w:pPr>
              <w:spacing w:line="360" w:lineRule="auto"/>
              <w:jc w:val="center"/>
            </w:pPr>
            <w:r w:rsidRPr="0011709D">
              <w:rPr>
                <w:rFonts w:eastAsiaTheme="minorEastAsia" w:hint="eastAsia"/>
                <w:lang w:eastAsia="zh-CN"/>
              </w:rPr>
              <w:t>5</w:t>
            </w:r>
            <w:r w:rsidRPr="0011709D">
              <w:t>.3</w:t>
            </w:r>
          </w:p>
        </w:tc>
        <w:tc>
          <w:tcPr>
            <w:tcW w:w="4500" w:type="dxa"/>
            <w:tcBorders>
              <w:top w:val="single" w:sz="6" w:space="0" w:color="auto"/>
              <w:left w:val="single" w:sz="6" w:space="0" w:color="auto"/>
              <w:bottom w:val="single" w:sz="12" w:space="0" w:color="auto"/>
              <w:right w:val="single" w:sz="6" w:space="0" w:color="auto"/>
            </w:tcBorders>
            <w:vAlign w:val="center"/>
          </w:tcPr>
          <w:p w14:paraId="711BDE9F" w14:textId="77777777" w:rsidR="00C650EA" w:rsidRPr="0011709D" w:rsidRDefault="00C650EA" w:rsidP="002741EC">
            <w:pPr>
              <w:spacing w:line="360" w:lineRule="auto"/>
              <w:rPr>
                <w:rFonts w:ascii="方正细圆简体" w:eastAsia="方正细圆简体"/>
                <w:lang w:eastAsia="zh-CN"/>
              </w:rPr>
            </w:pPr>
            <w:r w:rsidRPr="0011709D">
              <w:rPr>
                <w:rFonts w:ascii="方正细圆简体" w:eastAsia="方正细圆简体" w:hint="eastAsia"/>
                <w:lang w:eastAsia="zh-CN"/>
              </w:rPr>
              <w:t>试运行应在买方工程师监督下进行，内容如下</w:t>
            </w:r>
          </w:p>
          <w:p w14:paraId="55386056" w14:textId="77777777" w:rsidR="00C650EA" w:rsidRPr="0011709D" w:rsidRDefault="00C650EA" w:rsidP="002741EC">
            <w:pPr>
              <w:spacing w:line="360" w:lineRule="auto"/>
              <w:rPr>
                <w:rFonts w:ascii="方正细圆简体" w:eastAsia="方正细圆简体"/>
                <w:lang w:eastAsia="zh-CN"/>
              </w:rPr>
            </w:pPr>
            <w:r w:rsidRPr="0011709D">
              <w:rPr>
                <w:rFonts w:ascii="方正细圆简体" w:eastAsia="方正细圆简体" w:hint="eastAsia"/>
                <w:lang w:eastAsia="zh-CN"/>
              </w:rPr>
              <w:t>进行设备的所有功能性运行；</w:t>
            </w:r>
          </w:p>
          <w:p w14:paraId="6ED4B6B4" w14:textId="77777777" w:rsidR="00C650EA" w:rsidRPr="0011709D" w:rsidRDefault="00C650EA" w:rsidP="002741EC">
            <w:pPr>
              <w:spacing w:line="360" w:lineRule="auto"/>
              <w:rPr>
                <w:rFonts w:ascii="方正细圆简体" w:eastAsia="方正细圆简体"/>
                <w:lang w:eastAsia="zh-CN"/>
              </w:rPr>
            </w:pPr>
            <w:r w:rsidRPr="0011709D">
              <w:rPr>
                <w:rFonts w:ascii="方正细圆简体" w:eastAsia="方正细圆简体" w:hint="eastAsia"/>
                <w:lang w:eastAsia="zh-CN"/>
              </w:rPr>
              <w:t>运行和检测安全装置。</w:t>
            </w:r>
          </w:p>
        </w:tc>
        <w:tc>
          <w:tcPr>
            <w:tcW w:w="1980" w:type="dxa"/>
            <w:tcBorders>
              <w:top w:val="single" w:sz="6" w:space="0" w:color="auto"/>
              <w:left w:val="single" w:sz="6" w:space="0" w:color="auto"/>
              <w:bottom w:val="single" w:sz="12" w:space="0" w:color="auto"/>
              <w:right w:val="single" w:sz="6" w:space="0" w:color="auto"/>
            </w:tcBorders>
          </w:tcPr>
          <w:p w14:paraId="71721412" w14:textId="77777777" w:rsidR="00C650EA" w:rsidRPr="0011709D" w:rsidRDefault="00C650EA" w:rsidP="002741EC">
            <w:pPr>
              <w:spacing w:line="360" w:lineRule="auto"/>
              <w:rPr>
                <w:lang w:eastAsia="zh-CN"/>
              </w:rPr>
            </w:pPr>
          </w:p>
        </w:tc>
        <w:tc>
          <w:tcPr>
            <w:tcW w:w="1440" w:type="dxa"/>
            <w:tcBorders>
              <w:top w:val="single" w:sz="6" w:space="0" w:color="auto"/>
              <w:left w:val="single" w:sz="6" w:space="0" w:color="auto"/>
              <w:bottom w:val="single" w:sz="12" w:space="0" w:color="auto"/>
              <w:right w:val="single" w:sz="12" w:space="0" w:color="auto"/>
            </w:tcBorders>
          </w:tcPr>
          <w:p w14:paraId="4078D9F8" w14:textId="77777777" w:rsidR="00C650EA" w:rsidRPr="0011709D" w:rsidRDefault="00C650EA" w:rsidP="002741EC">
            <w:pPr>
              <w:spacing w:line="360" w:lineRule="auto"/>
              <w:rPr>
                <w:lang w:eastAsia="zh-CN"/>
              </w:rPr>
            </w:pPr>
          </w:p>
        </w:tc>
      </w:tr>
    </w:tbl>
    <w:p w14:paraId="271E97E9" w14:textId="77777777" w:rsidR="00C650EA" w:rsidRPr="0011709D" w:rsidRDefault="00C650EA" w:rsidP="00C650EA">
      <w:pPr>
        <w:spacing w:line="360" w:lineRule="auto"/>
        <w:rPr>
          <w:rFonts w:eastAsiaTheme="minorEastAsia"/>
          <w:lang w:eastAsia="zh-CN"/>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440"/>
        <w:gridCol w:w="4500"/>
        <w:gridCol w:w="1980"/>
        <w:gridCol w:w="1440"/>
      </w:tblGrid>
      <w:tr w:rsidR="0011709D" w:rsidRPr="0011709D" w14:paraId="35D4196A" w14:textId="77777777" w:rsidTr="002741EC">
        <w:trPr>
          <w:tblHeader/>
        </w:trPr>
        <w:tc>
          <w:tcPr>
            <w:tcW w:w="1440" w:type="dxa"/>
            <w:tcBorders>
              <w:top w:val="single" w:sz="12" w:space="0" w:color="auto"/>
              <w:left w:val="single" w:sz="12" w:space="0" w:color="auto"/>
              <w:bottom w:val="single" w:sz="12" w:space="0" w:color="auto"/>
              <w:right w:val="single" w:sz="6" w:space="0" w:color="auto"/>
            </w:tcBorders>
          </w:tcPr>
          <w:p w14:paraId="5BB6997D" w14:textId="77777777" w:rsidR="00C650EA" w:rsidRPr="0011709D" w:rsidRDefault="00C650EA" w:rsidP="002741EC">
            <w:pPr>
              <w:spacing w:line="360" w:lineRule="auto"/>
              <w:jc w:val="center"/>
            </w:pPr>
            <w:proofErr w:type="spellStart"/>
            <w:r w:rsidRPr="0011709D">
              <w:rPr>
                <w:rFonts w:hAnsi="宋体" w:hint="eastAsia"/>
              </w:rPr>
              <w:t>条目号</w:t>
            </w:r>
            <w:proofErr w:type="spellEnd"/>
          </w:p>
        </w:tc>
        <w:tc>
          <w:tcPr>
            <w:tcW w:w="4500" w:type="dxa"/>
            <w:tcBorders>
              <w:top w:val="single" w:sz="12" w:space="0" w:color="auto"/>
              <w:left w:val="single" w:sz="6" w:space="0" w:color="auto"/>
              <w:bottom w:val="single" w:sz="6" w:space="0" w:color="auto"/>
              <w:right w:val="single" w:sz="6" w:space="0" w:color="auto"/>
            </w:tcBorders>
          </w:tcPr>
          <w:p w14:paraId="072B3412" w14:textId="77777777" w:rsidR="00C650EA" w:rsidRPr="0011709D" w:rsidRDefault="00C650EA" w:rsidP="002741EC">
            <w:pPr>
              <w:spacing w:line="360" w:lineRule="auto"/>
              <w:jc w:val="center"/>
            </w:pPr>
            <w:proofErr w:type="spellStart"/>
            <w:r w:rsidRPr="0011709D">
              <w:rPr>
                <w:rFonts w:hAnsi="宋体" w:hint="eastAsia"/>
              </w:rPr>
              <w:t>项目及招标文件要求</w:t>
            </w:r>
            <w:proofErr w:type="spellEnd"/>
          </w:p>
        </w:tc>
        <w:tc>
          <w:tcPr>
            <w:tcW w:w="1980" w:type="dxa"/>
            <w:tcBorders>
              <w:top w:val="single" w:sz="12" w:space="0" w:color="auto"/>
              <w:left w:val="single" w:sz="6" w:space="0" w:color="auto"/>
              <w:bottom w:val="single" w:sz="6" w:space="0" w:color="auto"/>
              <w:right w:val="single" w:sz="6" w:space="0" w:color="auto"/>
            </w:tcBorders>
          </w:tcPr>
          <w:p w14:paraId="1F7939FC" w14:textId="77777777" w:rsidR="00C650EA" w:rsidRPr="0011709D" w:rsidRDefault="00C650EA" w:rsidP="002741EC">
            <w:pPr>
              <w:spacing w:line="360" w:lineRule="auto"/>
              <w:jc w:val="center"/>
            </w:pPr>
            <w:proofErr w:type="spellStart"/>
            <w:r w:rsidRPr="0011709D">
              <w:rPr>
                <w:rFonts w:hint="eastAsia"/>
              </w:rPr>
              <w:t>投标人响应</w:t>
            </w:r>
            <w:proofErr w:type="spellEnd"/>
          </w:p>
        </w:tc>
        <w:tc>
          <w:tcPr>
            <w:tcW w:w="1440" w:type="dxa"/>
            <w:tcBorders>
              <w:top w:val="single" w:sz="12" w:space="0" w:color="auto"/>
              <w:left w:val="single" w:sz="6" w:space="0" w:color="auto"/>
              <w:bottom w:val="single" w:sz="6" w:space="0" w:color="auto"/>
              <w:right w:val="single" w:sz="12" w:space="0" w:color="auto"/>
            </w:tcBorders>
          </w:tcPr>
          <w:p w14:paraId="08B228CE" w14:textId="77777777" w:rsidR="00C650EA" w:rsidRPr="0011709D" w:rsidRDefault="00C650EA" w:rsidP="002741EC">
            <w:pPr>
              <w:spacing w:line="360" w:lineRule="auto"/>
              <w:jc w:val="center"/>
            </w:pPr>
            <w:proofErr w:type="spellStart"/>
            <w:r w:rsidRPr="0011709D">
              <w:rPr>
                <w:rFonts w:hint="eastAsia"/>
              </w:rPr>
              <w:t>是否符合</w:t>
            </w:r>
            <w:proofErr w:type="spellEnd"/>
          </w:p>
        </w:tc>
      </w:tr>
      <w:tr w:rsidR="0011709D" w:rsidRPr="0011709D" w14:paraId="439FEE31" w14:textId="77777777" w:rsidTr="002741EC">
        <w:tc>
          <w:tcPr>
            <w:tcW w:w="1440" w:type="dxa"/>
            <w:tcBorders>
              <w:top w:val="single" w:sz="12" w:space="0" w:color="auto"/>
              <w:left w:val="single" w:sz="12" w:space="0" w:color="auto"/>
              <w:bottom w:val="single" w:sz="6" w:space="0" w:color="auto"/>
              <w:right w:val="single" w:sz="6" w:space="0" w:color="auto"/>
            </w:tcBorders>
            <w:vAlign w:val="center"/>
          </w:tcPr>
          <w:p w14:paraId="24DFC24A" w14:textId="77777777" w:rsidR="00C650EA" w:rsidRPr="0011709D" w:rsidRDefault="00C650EA" w:rsidP="002741EC">
            <w:pPr>
              <w:spacing w:line="360" w:lineRule="auto"/>
              <w:jc w:val="center"/>
              <w:rPr>
                <w:rFonts w:eastAsiaTheme="minorEastAsia" w:hAnsi="宋体"/>
                <w:b/>
                <w:lang w:eastAsia="zh-CN"/>
              </w:rPr>
            </w:pPr>
            <w:r w:rsidRPr="0011709D">
              <w:rPr>
                <w:rFonts w:eastAsiaTheme="minorEastAsia" w:hAnsi="宋体" w:hint="eastAsia"/>
                <w:b/>
                <w:lang w:eastAsia="zh-CN"/>
              </w:rPr>
              <w:t>6</w:t>
            </w:r>
          </w:p>
        </w:tc>
        <w:tc>
          <w:tcPr>
            <w:tcW w:w="4500" w:type="dxa"/>
            <w:tcBorders>
              <w:top w:val="single" w:sz="6" w:space="0" w:color="auto"/>
              <w:left w:val="single" w:sz="6" w:space="0" w:color="auto"/>
              <w:bottom w:val="single" w:sz="6" w:space="0" w:color="auto"/>
              <w:right w:val="single" w:sz="6" w:space="0" w:color="auto"/>
            </w:tcBorders>
            <w:vAlign w:val="center"/>
          </w:tcPr>
          <w:p w14:paraId="372D4F00" w14:textId="77777777" w:rsidR="00C650EA" w:rsidRPr="0011709D" w:rsidRDefault="00C650EA" w:rsidP="002741EC">
            <w:pPr>
              <w:spacing w:line="360" w:lineRule="auto"/>
              <w:rPr>
                <w:rFonts w:hAnsi="宋体"/>
                <w:b/>
              </w:rPr>
            </w:pPr>
            <w:proofErr w:type="spellStart"/>
            <w:r w:rsidRPr="0011709D">
              <w:rPr>
                <w:rFonts w:hAnsi="宋体" w:hint="eastAsia"/>
                <w:b/>
              </w:rPr>
              <w:t>培训</w:t>
            </w:r>
            <w:proofErr w:type="spellEnd"/>
          </w:p>
        </w:tc>
        <w:tc>
          <w:tcPr>
            <w:tcW w:w="1980" w:type="dxa"/>
            <w:tcBorders>
              <w:top w:val="single" w:sz="6" w:space="0" w:color="auto"/>
              <w:left w:val="single" w:sz="6" w:space="0" w:color="auto"/>
              <w:bottom w:val="single" w:sz="6" w:space="0" w:color="auto"/>
              <w:right w:val="single" w:sz="6" w:space="0" w:color="auto"/>
            </w:tcBorders>
          </w:tcPr>
          <w:p w14:paraId="603C7CBA" w14:textId="77777777" w:rsidR="00C650EA" w:rsidRPr="0011709D" w:rsidRDefault="00C650EA" w:rsidP="002741EC">
            <w:pPr>
              <w:spacing w:line="360" w:lineRule="auto"/>
              <w:ind w:firstLineChars="900" w:firstLine="2160"/>
            </w:pPr>
          </w:p>
        </w:tc>
        <w:tc>
          <w:tcPr>
            <w:tcW w:w="1440" w:type="dxa"/>
            <w:tcBorders>
              <w:top w:val="single" w:sz="6" w:space="0" w:color="auto"/>
              <w:left w:val="single" w:sz="6" w:space="0" w:color="auto"/>
              <w:bottom w:val="single" w:sz="6" w:space="0" w:color="auto"/>
              <w:right w:val="single" w:sz="12" w:space="0" w:color="auto"/>
            </w:tcBorders>
          </w:tcPr>
          <w:p w14:paraId="0B89E196" w14:textId="77777777" w:rsidR="00C650EA" w:rsidRPr="0011709D" w:rsidRDefault="00C650EA" w:rsidP="002741EC">
            <w:pPr>
              <w:spacing w:line="360" w:lineRule="auto"/>
              <w:ind w:firstLineChars="900" w:firstLine="2160"/>
            </w:pPr>
          </w:p>
        </w:tc>
      </w:tr>
      <w:tr w:rsidR="0011709D" w:rsidRPr="0011709D" w14:paraId="3EB3D9BA" w14:textId="77777777" w:rsidTr="002741EC">
        <w:tc>
          <w:tcPr>
            <w:tcW w:w="1440" w:type="dxa"/>
            <w:tcBorders>
              <w:top w:val="single" w:sz="6" w:space="0" w:color="auto"/>
              <w:left w:val="single" w:sz="12" w:space="0" w:color="auto"/>
              <w:bottom w:val="single" w:sz="6" w:space="0" w:color="auto"/>
              <w:right w:val="single" w:sz="6" w:space="0" w:color="auto"/>
            </w:tcBorders>
            <w:vAlign w:val="center"/>
          </w:tcPr>
          <w:p w14:paraId="69819834" w14:textId="77777777" w:rsidR="00C650EA" w:rsidRPr="0011709D" w:rsidRDefault="00C650EA" w:rsidP="002741EC">
            <w:pPr>
              <w:spacing w:line="360" w:lineRule="auto"/>
              <w:jc w:val="center"/>
            </w:pPr>
            <w:r w:rsidRPr="0011709D">
              <w:rPr>
                <w:rFonts w:eastAsiaTheme="minorEastAsia" w:hint="eastAsia"/>
                <w:lang w:eastAsia="zh-CN"/>
              </w:rPr>
              <w:t>6</w:t>
            </w:r>
            <w:r w:rsidRPr="0011709D">
              <w:t>.1</w:t>
            </w:r>
          </w:p>
        </w:tc>
        <w:tc>
          <w:tcPr>
            <w:tcW w:w="4500" w:type="dxa"/>
            <w:tcBorders>
              <w:top w:val="single" w:sz="6" w:space="0" w:color="auto"/>
              <w:left w:val="single" w:sz="6" w:space="0" w:color="auto"/>
              <w:bottom w:val="single" w:sz="6" w:space="0" w:color="auto"/>
              <w:right w:val="single" w:sz="6" w:space="0" w:color="auto"/>
            </w:tcBorders>
            <w:vAlign w:val="center"/>
          </w:tcPr>
          <w:p w14:paraId="2BB8EAE5" w14:textId="77777777" w:rsidR="00C650EA" w:rsidRPr="0011709D" w:rsidRDefault="00C650EA" w:rsidP="002741EC">
            <w:pPr>
              <w:spacing w:line="360" w:lineRule="auto"/>
              <w:rPr>
                <w:lang w:eastAsia="zh-CN"/>
              </w:rPr>
            </w:pPr>
            <w:r w:rsidRPr="0011709D">
              <w:rPr>
                <w:rFonts w:ascii="方正细圆简体" w:eastAsia="方正细圆简体" w:hint="eastAsia"/>
                <w:lang w:eastAsia="zh-CN"/>
              </w:rPr>
              <w:t>免费为甲方的维修、操作人员提供现场培训，使受培训人员至少达到以下水平：掌握一般运行原理、使用方法、紧急救援及日常维护等常用技能。所有培训应以中文进行。</w:t>
            </w:r>
          </w:p>
        </w:tc>
        <w:tc>
          <w:tcPr>
            <w:tcW w:w="1980" w:type="dxa"/>
            <w:tcBorders>
              <w:top w:val="single" w:sz="6" w:space="0" w:color="auto"/>
              <w:left w:val="single" w:sz="6" w:space="0" w:color="auto"/>
              <w:bottom w:val="single" w:sz="6" w:space="0" w:color="auto"/>
              <w:right w:val="single" w:sz="6" w:space="0" w:color="auto"/>
            </w:tcBorders>
          </w:tcPr>
          <w:p w14:paraId="70180B29" w14:textId="77777777" w:rsidR="00C650EA" w:rsidRPr="0011709D" w:rsidRDefault="00C650EA" w:rsidP="002741EC">
            <w:pPr>
              <w:spacing w:line="360" w:lineRule="auto"/>
              <w:rPr>
                <w:lang w:eastAsia="zh-CN"/>
              </w:rPr>
            </w:pPr>
          </w:p>
        </w:tc>
        <w:tc>
          <w:tcPr>
            <w:tcW w:w="1440" w:type="dxa"/>
            <w:tcBorders>
              <w:top w:val="single" w:sz="6" w:space="0" w:color="auto"/>
              <w:left w:val="single" w:sz="6" w:space="0" w:color="auto"/>
              <w:bottom w:val="single" w:sz="6" w:space="0" w:color="auto"/>
              <w:right w:val="single" w:sz="12" w:space="0" w:color="auto"/>
            </w:tcBorders>
          </w:tcPr>
          <w:p w14:paraId="65711808" w14:textId="77777777" w:rsidR="00C650EA" w:rsidRPr="0011709D" w:rsidRDefault="00C650EA" w:rsidP="002741EC">
            <w:pPr>
              <w:spacing w:line="360" w:lineRule="auto"/>
              <w:rPr>
                <w:lang w:eastAsia="zh-CN"/>
              </w:rPr>
            </w:pPr>
          </w:p>
        </w:tc>
      </w:tr>
      <w:tr w:rsidR="0011709D" w:rsidRPr="0011709D" w14:paraId="56F08BA2" w14:textId="77777777" w:rsidTr="002741EC">
        <w:tc>
          <w:tcPr>
            <w:tcW w:w="1440" w:type="dxa"/>
            <w:tcBorders>
              <w:top w:val="single" w:sz="6" w:space="0" w:color="auto"/>
              <w:left w:val="single" w:sz="12" w:space="0" w:color="auto"/>
              <w:bottom w:val="single" w:sz="6" w:space="0" w:color="auto"/>
              <w:right w:val="single" w:sz="6" w:space="0" w:color="auto"/>
            </w:tcBorders>
            <w:vAlign w:val="center"/>
          </w:tcPr>
          <w:p w14:paraId="14B480DA" w14:textId="77777777" w:rsidR="00C650EA" w:rsidRPr="0011709D" w:rsidRDefault="00C650EA" w:rsidP="002741EC">
            <w:pPr>
              <w:spacing w:line="360" w:lineRule="auto"/>
              <w:jc w:val="center"/>
            </w:pPr>
            <w:r w:rsidRPr="0011709D">
              <w:rPr>
                <w:rFonts w:eastAsiaTheme="minorEastAsia" w:hint="eastAsia"/>
                <w:lang w:eastAsia="zh-CN"/>
              </w:rPr>
              <w:t>6</w:t>
            </w:r>
            <w:r w:rsidRPr="0011709D">
              <w:t>.2</w:t>
            </w:r>
          </w:p>
        </w:tc>
        <w:tc>
          <w:tcPr>
            <w:tcW w:w="4500" w:type="dxa"/>
            <w:tcBorders>
              <w:top w:val="single" w:sz="6" w:space="0" w:color="auto"/>
              <w:left w:val="single" w:sz="6" w:space="0" w:color="auto"/>
              <w:bottom w:val="single" w:sz="6" w:space="0" w:color="auto"/>
              <w:right w:val="single" w:sz="6" w:space="0" w:color="auto"/>
            </w:tcBorders>
            <w:vAlign w:val="center"/>
          </w:tcPr>
          <w:p w14:paraId="6BBFDB39" w14:textId="77777777" w:rsidR="00C650EA" w:rsidRPr="0011709D" w:rsidRDefault="00C650EA" w:rsidP="002741EC">
            <w:pPr>
              <w:spacing w:line="360" w:lineRule="auto"/>
              <w:rPr>
                <w:lang w:eastAsia="zh-CN"/>
              </w:rPr>
            </w:pPr>
            <w:r w:rsidRPr="0011709D">
              <w:rPr>
                <w:rFonts w:ascii="方正细圆简体" w:eastAsia="方正细圆简体" w:hint="eastAsia"/>
                <w:lang w:eastAsia="zh-CN"/>
              </w:rPr>
              <w:t>招标人将派维修人员参加安装全过程，生产厂家应安排技术人员给予指导和演示，必要时，应对零件的拆装，排除故障等进行指导和演示。</w:t>
            </w:r>
          </w:p>
        </w:tc>
        <w:tc>
          <w:tcPr>
            <w:tcW w:w="1980" w:type="dxa"/>
            <w:tcBorders>
              <w:top w:val="single" w:sz="6" w:space="0" w:color="auto"/>
              <w:left w:val="single" w:sz="6" w:space="0" w:color="auto"/>
              <w:bottom w:val="single" w:sz="6" w:space="0" w:color="auto"/>
              <w:right w:val="single" w:sz="6" w:space="0" w:color="auto"/>
            </w:tcBorders>
          </w:tcPr>
          <w:p w14:paraId="3A4A041B" w14:textId="77777777" w:rsidR="00C650EA" w:rsidRPr="0011709D" w:rsidRDefault="00C650EA" w:rsidP="002741EC">
            <w:pPr>
              <w:spacing w:line="360" w:lineRule="auto"/>
              <w:rPr>
                <w:lang w:eastAsia="zh-CN"/>
              </w:rPr>
            </w:pPr>
          </w:p>
        </w:tc>
        <w:tc>
          <w:tcPr>
            <w:tcW w:w="1440" w:type="dxa"/>
            <w:tcBorders>
              <w:top w:val="single" w:sz="6" w:space="0" w:color="auto"/>
              <w:left w:val="single" w:sz="6" w:space="0" w:color="auto"/>
              <w:bottom w:val="single" w:sz="6" w:space="0" w:color="auto"/>
              <w:right w:val="single" w:sz="12" w:space="0" w:color="auto"/>
            </w:tcBorders>
          </w:tcPr>
          <w:p w14:paraId="448C56F3" w14:textId="77777777" w:rsidR="00C650EA" w:rsidRPr="0011709D" w:rsidRDefault="00C650EA" w:rsidP="002741EC">
            <w:pPr>
              <w:spacing w:line="360" w:lineRule="auto"/>
              <w:rPr>
                <w:lang w:eastAsia="zh-CN"/>
              </w:rPr>
            </w:pPr>
          </w:p>
        </w:tc>
      </w:tr>
      <w:tr w:rsidR="0011709D" w:rsidRPr="0011709D" w14:paraId="72B1A3E5" w14:textId="77777777" w:rsidTr="002741EC">
        <w:tc>
          <w:tcPr>
            <w:tcW w:w="1440" w:type="dxa"/>
            <w:tcBorders>
              <w:top w:val="single" w:sz="6" w:space="0" w:color="auto"/>
              <w:left w:val="single" w:sz="12" w:space="0" w:color="auto"/>
              <w:bottom w:val="single" w:sz="12" w:space="0" w:color="auto"/>
              <w:right w:val="single" w:sz="6" w:space="0" w:color="auto"/>
            </w:tcBorders>
            <w:vAlign w:val="center"/>
          </w:tcPr>
          <w:p w14:paraId="65299A25" w14:textId="77777777" w:rsidR="00C650EA" w:rsidRPr="0011709D" w:rsidRDefault="00C650EA" w:rsidP="002741EC">
            <w:pPr>
              <w:spacing w:line="360" w:lineRule="auto"/>
              <w:jc w:val="center"/>
            </w:pPr>
            <w:r w:rsidRPr="0011709D">
              <w:rPr>
                <w:rFonts w:eastAsiaTheme="minorEastAsia" w:hint="eastAsia"/>
                <w:lang w:eastAsia="zh-CN"/>
              </w:rPr>
              <w:t>6</w:t>
            </w:r>
            <w:r w:rsidRPr="0011709D">
              <w:t>.3</w:t>
            </w:r>
          </w:p>
        </w:tc>
        <w:tc>
          <w:tcPr>
            <w:tcW w:w="4500" w:type="dxa"/>
            <w:tcBorders>
              <w:top w:val="single" w:sz="6" w:space="0" w:color="auto"/>
              <w:left w:val="single" w:sz="6" w:space="0" w:color="auto"/>
              <w:bottom w:val="single" w:sz="12" w:space="0" w:color="auto"/>
              <w:right w:val="single" w:sz="6" w:space="0" w:color="auto"/>
            </w:tcBorders>
            <w:vAlign w:val="center"/>
          </w:tcPr>
          <w:p w14:paraId="080B648C" w14:textId="77777777" w:rsidR="00C650EA" w:rsidRPr="0011709D" w:rsidRDefault="00C650EA" w:rsidP="002741EC">
            <w:pPr>
              <w:spacing w:line="360" w:lineRule="auto"/>
              <w:rPr>
                <w:rFonts w:ascii="方正细圆简体" w:eastAsia="方正细圆简体"/>
                <w:lang w:eastAsia="zh-CN"/>
              </w:rPr>
            </w:pPr>
            <w:r w:rsidRPr="0011709D">
              <w:rPr>
                <w:rFonts w:ascii="方正细圆简体" w:eastAsia="方正细圆简体" w:hint="eastAsia"/>
                <w:lang w:eastAsia="zh-CN"/>
              </w:rPr>
              <w:t>投标人应在培训开始前一个月提出培训计划，包括培训项目、人数、时间、费</w:t>
            </w:r>
            <w:r w:rsidRPr="0011709D">
              <w:rPr>
                <w:rFonts w:ascii="方正细圆简体" w:eastAsia="方正细圆简体" w:hint="eastAsia"/>
                <w:lang w:eastAsia="zh-CN"/>
              </w:rPr>
              <w:lastRenderedPageBreak/>
              <w:t>用（每人每日的费用）等，供招标人批准。技术培训费用包含在投标总价中</w:t>
            </w:r>
            <w:r w:rsidRPr="0011709D">
              <w:rPr>
                <w:rFonts w:ascii="宋体" w:hAnsi="宋体" w:hint="eastAsia"/>
                <w:lang w:eastAsia="zh-CN"/>
              </w:rPr>
              <w:t>。</w:t>
            </w:r>
          </w:p>
        </w:tc>
        <w:tc>
          <w:tcPr>
            <w:tcW w:w="1980" w:type="dxa"/>
            <w:tcBorders>
              <w:top w:val="single" w:sz="6" w:space="0" w:color="auto"/>
              <w:left w:val="single" w:sz="6" w:space="0" w:color="auto"/>
              <w:bottom w:val="single" w:sz="12" w:space="0" w:color="auto"/>
              <w:right w:val="single" w:sz="6" w:space="0" w:color="auto"/>
            </w:tcBorders>
          </w:tcPr>
          <w:p w14:paraId="381CFFF0" w14:textId="77777777" w:rsidR="00C650EA" w:rsidRPr="0011709D" w:rsidRDefault="00C650EA" w:rsidP="002741EC">
            <w:pPr>
              <w:spacing w:line="360" w:lineRule="auto"/>
              <w:rPr>
                <w:lang w:eastAsia="zh-CN"/>
              </w:rPr>
            </w:pPr>
          </w:p>
        </w:tc>
        <w:tc>
          <w:tcPr>
            <w:tcW w:w="1440" w:type="dxa"/>
            <w:tcBorders>
              <w:top w:val="single" w:sz="6" w:space="0" w:color="auto"/>
              <w:left w:val="single" w:sz="6" w:space="0" w:color="auto"/>
              <w:bottom w:val="single" w:sz="12" w:space="0" w:color="auto"/>
              <w:right w:val="single" w:sz="12" w:space="0" w:color="auto"/>
            </w:tcBorders>
          </w:tcPr>
          <w:p w14:paraId="4B93730D" w14:textId="77777777" w:rsidR="00C650EA" w:rsidRPr="0011709D" w:rsidRDefault="00C650EA" w:rsidP="002741EC">
            <w:pPr>
              <w:spacing w:line="360" w:lineRule="auto"/>
              <w:rPr>
                <w:lang w:eastAsia="zh-CN"/>
              </w:rPr>
            </w:pPr>
          </w:p>
        </w:tc>
      </w:tr>
    </w:tbl>
    <w:p w14:paraId="23E970CB" w14:textId="77777777" w:rsidR="00C650EA" w:rsidRPr="0011709D" w:rsidRDefault="00C650EA" w:rsidP="00C650EA">
      <w:pPr>
        <w:spacing w:line="360" w:lineRule="auto"/>
        <w:rPr>
          <w:rFonts w:eastAsiaTheme="minorEastAsia"/>
          <w:lang w:eastAsia="zh-CN"/>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440"/>
        <w:gridCol w:w="4500"/>
        <w:gridCol w:w="1980"/>
        <w:gridCol w:w="1440"/>
      </w:tblGrid>
      <w:tr w:rsidR="0011709D" w:rsidRPr="0011709D" w14:paraId="608DF2D9" w14:textId="77777777" w:rsidTr="002741EC">
        <w:trPr>
          <w:tblHeader/>
        </w:trPr>
        <w:tc>
          <w:tcPr>
            <w:tcW w:w="1440" w:type="dxa"/>
            <w:tcBorders>
              <w:top w:val="single" w:sz="12" w:space="0" w:color="auto"/>
              <w:left w:val="single" w:sz="12" w:space="0" w:color="auto"/>
              <w:bottom w:val="single" w:sz="12" w:space="0" w:color="auto"/>
              <w:right w:val="single" w:sz="6" w:space="0" w:color="auto"/>
            </w:tcBorders>
          </w:tcPr>
          <w:p w14:paraId="4D98E51A" w14:textId="77777777" w:rsidR="00C650EA" w:rsidRPr="0011709D" w:rsidRDefault="00C650EA" w:rsidP="002741EC">
            <w:pPr>
              <w:spacing w:line="360" w:lineRule="auto"/>
              <w:jc w:val="center"/>
            </w:pPr>
            <w:proofErr w:type="spellStart"/>
            <w:r w:rsidRPr="0011709D">
              <w:rPr>
                <w:rFonts w:hAnsi="宋体" w:hint="eastAsia"/>
              </w:rPr>
              <w:t>条目号</w:t>
            </w:r>
            <w:proofErr w:type="spellEnd"/>
          </w:p>
        </w:tc>
        <w:tc>
          <w:tcPr>
            <w:tcW w:w="4500" w:type="dxa"/>
            <w:tcBorders>
              <w:top w:val="single" w:sz="12" w:space="0" w:color="auto"/>
              <w:left w:val="single" w:sz="6" w:space="0" w:color="auto"/>
              <w:bottom w:val="single" w:sz="6" w:space="0" w:color="auto"/>
              <w:right w:val="single" w:sz="6" w:space="0" w:color="auto"/>
            </w:tcBorders>
          </w:tcPr>
          <w:p w14:paraId="7D99E99D" w14:textId="77777777" w:rsidR="00C650EA" w:rsidRPr="0011709D" w:rsidRDefault="00C650EA" w:rsidP="002741EC">
            <w:pPr>
              <w:spacing w:line="360" w:lineRule="auto"/>
              <w:jc w:val="center"/>
            </w:pPr>
            <w:proofErr w:type="spellStart"/>
            <w:r w:rsidRPr="0011709D">
              <w:rPr>
                <w:rFonts w:hAnsi="宋体" w:hint="eastAsia"/>
              </w:rPr>
              <w:t>项目及招标文件要求</w:t>
            </w:r>
            <w:proofErr w:type="spellEnd"/>
          </w:p>
        </w:tc>
        <w:tc>
          <w:tcPr>
            <w:tcW w:w="1980" w:type="dxa"/>
            <w:tcBorders>
              <w:top w:val="single" w:sz="12" w:space="0" w:color="auto"/>
              <w:left w:val="single" w:sz="6" w:space="0" w:color="auto"/>
              <w:bottom w:val="single" w:sz="6" w:space="0" w:color="auto"/>
              <w:right w:val="single" w:sz="6" w:space="0" w:color="auto"/>
            </w:tcBorders>
          </w:tcPr>
          <w:p w14:paraId="14A41DB4" w14:textId="77777777" w:rsidR="00C650EA" w:rsidRPr="0011709D" w:rsidRDefault="00C650EA" w:rsidP="002741EC">
            <w:pPr>
              <w:spacing w:line="360" w:lineRule="auto"/>
              <w:rPr>
                <w:rFonts w:ascii="方正细圆简体" w:eastAsia="方正细圆简体"/>
                <w:lang w:eastAsia="zh-CN"/>
              </w:rPr>
            </w:pPr>
            <w:r w:rsidRPr="0011709D">
              <w:rPr>
                <w:rFonts w:ascii="方正细圆简体" w:eastAsia="方正细圆简体" w:hint="eastAsia"/>
                <w:lang w:eastAsia="zh-CN"/>
              </w:rPr>
              <w:t>投标人响应</w:t>
            </w:r>
          </w:p>
        </w:tc>
        <w:tc>
          <w:tcPr>
            <w:tcW w:w="1440" w:type="dxa"/>
            <w:tcBorders>
              <w:top w:val="single" w:sz="12" w:space="0" w:color="auto"/>
              <w:left w:val="single" w:sz="6" w:space="0" w:color="auto"/>
              <w:bottom w:val="single" w:sz="6" w:space="0" w:color="auto"/>
              <w:right w:val="single" w:sz="12" w:space="0" w:color="auto"/>
            </w:tcBorders>
          </w:tcPr>
          <w:p w14:paraId="77144AFE" w14:textId="77777777" w:rsidR="00C650EA" w:rsidRPr="0011709D" w:rsidRDefault="00C650EA" w:rsidP="002741EC">
            <w:pPr>
              <w:spacing w:line="360" w:lineRule="auto"/>
              <w:rPr>
                <w:rFonts w:ascii="方正细圆简体" w:eastAsia="方正细圆简体"/>
                <w:lang w:eastAsia="zh-CN"/>
              </w:rPr>
            </w:pPr>
            <w:r w:rsidRPr="0011709D">
              <w:rPr>
                <w:rFonts w:ascii="方正细圆简体" w:eastAsia="方正细圆简体" w:hint="eastAsia"/>
                <w:lang w:eastAsia="zh-CN"/>
              </w:rPr>
              <w:t>是否符合</w:t>
            </w:r>
          </w:p>
        </w:tc>
      </w:tr>
      <w:tr w:rsidR="0011709D" w:rsidRPr="0011709D" w14:paraId="31C2567C" w14:textId="77777777" w:rsidTr="002741EC">
        <w:tc>
          <w:tcPr>
            <w:tcW w:w="1440" w:type="dxa"/>
            <w:tcBorders>
              <w:top w:val="single" w:sz="12" w:space="0" w:color="auto"/>
              <w:left w:val="single" w:sz="12" w:space="0" w:color="auto"/>
              <w:bottom w:val="single" w:sz="6" w:space="0" w:color="auto"/>
              <w:right w:val="single" w:sz="6" w:space="0" w:color="auto"/>
            </w:tcBorders>
            <w:vAlign w:val="center"/>
          </w:tcPr>
          <w:p w14:paraId="40AA6359" w14:textId="77777777" w:rsidR="00C650EA" w:rsidRPr="0011709D" w:rsidRDefault="00C650EA" w:rsidP="002741EC">
            <w:pPr>
              <w:spacing w:line="360" w:lineRule="auto"/>
              <w:jc w:val="center"/>
              <w:rPr>
                <w:rFonts w:eastAsiaTheme="minorEastAsia" w:hAnsi="宋体"/>
                <w:b/>
                <w:lang w:eastAsia="zh-CN"/>
              </w:rPr>
            </w:pPr>
            <w:r w:rsidRPr="0011709D">
              <w:rPr>
                <w:rFonts w:eastAsiaTheme="minorEastAsia" w:hAnsi="宋体" w:hint="eastAsia"/>
                <w:b/>
                <w:lang w:eastAsia="zh-CN"/>
              </w:rPr>
              <w:t>7</w:t>
            </w:r>
          </w:p>
        </w:tc>
        <w:tc>
          <w:tcPr>
            <w:tcW w:w="4500" w:type="dxa"/>
            <w:tcBorders>
              <w:top w:val="single" w:sz="6" w:space="0" w:color="auto"/>
              <w:left w:val="single" w:sz="6" w:space="0" w:color="auto"/>
              <w:bottom w:val="single" w:sz="6" w:space="0" w:color="auto"/>
              <w:right w:val="single" w:sz="6" w:space="0" w:color="auto"/>
            </w:tcBorders>
            <w:vAlign w:val="center"/>
          </w:tcPr>
          <w:p w14:paraId="63B2121D" w14:textId="77777777" w:rsidR="00C650EA" w:rsidRPr="0011709D" w:rsidRDefault="00C650EA" w:rsidP="002741EC">
            <w:pPr>
              <w:spacing w:line="360" w:lineRule="auto"/>
              <w:rPr>
                <w:rFonts w:hAnsi="宋体"/>
                <w:b/>
              </w:rPr>
            </w:pPr>
            <w:proofErr w:type="spellStart"/>
            <w:r w:rsidRPr="0011709D">
              <w:rPr>
                <w:rFonts w:hAnsi="宋体" w:hint="eastAsia"/>
                <w:b/>
              </w:rPr>
              <w:t>质量保证</w:t>
            </w:r>
            <w:proofErr w:type="spellEnd"/>
          </w:p>
        </w:tc>
        <w:tc>
          <w:tcPr>
            <w:tcW w:w="1980" w:type="dxa"/>
            <w:tcBorders>
              <w:top w:val="single" w:sz="6" w:space="0" w:color="auto"/>
              <w:left w:val="single" w:sz="6" w:space="0" w:color="auto"/>
              <w:bottom w:val="single" w:sz="6" w:space="0" w:color="auto"/>
              <w:right w:val="single" w:sz="6" w:space="0" w:color="auto"/>
            </w:tcBorders>
          </w:tcPr>
          <w:p w14:paraId="416DD8FF" w14:textId="77777777" w:rsidR="00C650EA" w:rsidRPr="0011709D" w:rsidRDefault="00C650EA" w:rsidP="002741EC">
            <w:pPr>
              <w:spacing w:line="360" w:lineRule="auto"/>
              <w:ind w:firstLineChars="900" w:firstLine="2160"/>
            </w:pPr>
          </w:p>
        </w:tc>
        <w:tc>
          <w:tcPr>
            <w:tcW w:w="1440" w:type="dxa"/>
            <w:tcBorders>
              <w:top w:val="single" w:sz="6" w:space="0" w:color="auto"/>
              <w:left w:val="single" w:sz="6" w:space="0" w:color="auto"/>
              <w:bottom w:val="single" w:sz="6" w:space="0" w:color="auto"/>
              <w:right w:val="single" w:sz="12" w:space="0" w:color="auto"/>
            </w:tcBorders>
          </w:tcPr>
          <w:p w14:paraId="2E2A8F25" w14:textId="77777777" w:rsidR="00C650EA" w:rsidRPr="0011709D" w:rsidRDefault="00C650EA" w:rsidP="002741EC">
            <w:pPr>
              <w:spacing w:line="360" w:lineRule="auto"/>
              <w:ind w:firstLineChars="900" w:firstLine="2160"/>
            </w:pPr>
          </w:p>
        </w:tc>
      </w:tr>
      <w:tr w:rsidR="0011709D" w:rsidRPr="0011709D" w14:paraId="267649FC" w14:textId="77777777" w:rsidTr="002741EC">
        <w:tc>
          <w:tcPr>
            <w:tcW w:w="1440" w:type="dxa"/>
            <w:tcBorders>
              <w:top w:val="single" w:sz="6" w:space="0" w:color="auto"/>
              <w:left w:val="single" w:sz="12" w:space="0" w:color="auto"/>
              <w:bottom w:val="single" w:sz="6" w:space="0" w:color="auto"/>
              <w:right w:val="single" w:sz="6" w:space="0" w:color="auto"/>
            </w:tcBorders>
            <w:vAlign w:val="center"/>
          </w:tcPr>
          <w:p w14:paraId="077C96F0" w14:textId="77777777" w:rsidR="00C650EA" w:rsidRPr="0011709D" w:rsidRDefault="00C650EA" w:rsidP="002741EC">
            <w:pPr>
              <w:spacing w:line="360" w:lineRule="auto"/>
              <w:jc w:val="center"/>
            </w:pPr>
            <w:r w:rsidRPr="0011709D">
              <w:rPr>
                <w:rFonts w:eastAsiaTheme="minorEastAsia" w:hint="eastAsia"/>
                <w:lang w:eastAsia="zh-CN"/>
              </w:rPr>
              <w:t>7</w:t>
            </w:r>
            <w:r w:rsidRPr="0011709D">
              <w:t>.1</w:t>
            </w:r>
          </w:p>
        </w:tc>
        <w:tc>
          <w:tcPr>
            <w:tcW w:w="4500" w:type="dxa"/>
            <w:tcBorders>
              <w:top w:val="single" w:sz="6" w:space="0" w:color="auto"/>
              <w:left w:val="single" w:sz="6" w:space="0" w:color="auto"/>
              <w:bottom w:val="single" w:sz="6" w:space="0" w:color="auto"/>
              <w:right w:val="single" w:sz="6" w:space="0" w:color="auto"/>
            </w:tcBorders>
            <w:vAlign w:val="center"/>
          </w:tcPr>
          <w:p w14:paraId="51B71807" w14:textId="77777777" w:rsidR="00C650EA" w:rsidRPr="0011709D" w:rsidRDefault="00C650EA" w:rsidP="002741EC">
            <w:pPr>
              <w:spacing w:line="360" w:lineRule="auto"/>
              <w:rPr>
                <w:rFonts w:ascii="方正细圆简体" w:eastAsia="方正细圆简体"/>
                <w:lang w:eastAsia="zh-CN"/>
              </w:rPr>
            </w:pPr>
            <w:r w:rsidRPr="0011709D">
              <w:rPr>
                <w:rFonts w:ascii="方正细圆简体" w:eastAsia="方正细圆简体" w:hint="eastAsia"/>
                <w:lang w:eastAsia="zh-CN"/>
              </w:rPr>
              <w:t>质量保证期：自发电之日起，质量保证期为</w:t>
            </w:r>
            <w:r w:rsidRPr="0011709D">
              <w:rPr>
                <w:rFonts w:ascii="方正细圆简体" w:eastAsia="方正细圆简体"/>
                <w:lang w:eastAsia="zh-CN"/>
              </w:rPr>
              <w:t>24</w:t>
            </w:r>
            <w:r w:rsidRPr="0011709D">
              <w:rPr>
                <w:rFonts w:ascii="方正细圆简体" w:eastAsia="方正细圆简体" w:hint="eastAsia"/>
                <w:lang w:eastAsia="zh-CN"/>
              </w:rPr>
              <w:t>个月。质量保证期内，机组确因制造质量不良而发生损坏或不能正常工作时，卖方应免费修理或更换并免费提供维修保养服务。更换的零部件的质量保证期从更换之日起再延长两年。对于隐蔽性的、合理的检查和试验都不能发觉的缺陷，即使质量保证期已过，由于其产品本身的设计缺陷、制造缺陷、安装缺陷造成的故障，仍由投标人免费负责。维修保养内容包括但不限于：①</w:t>
            </w:r>
            <w:r w:rsidRPr="0011709D">
              <w:rPr>
                <w:rFonts w:ascii="方正细圆简体" w:eastAsia="方正细圆简体"/>
                <w:lang w:eastAsia="zh-CN"/>
              </w:rPr>
              <w:t>24</w:t>
            </w:r>
            <w:r w:rsidRPr="0011709D">
              <w:rPr>
                <w:rFonts w:ascii="方正细圆简体" w:eastAsia="方正细圆简体" w:hint="eastAsia"/>
                <w:lang w:eastAsia="zh-CN"/>
              </w:rPr>
              <w:t>小时应急服务，并不收取法定工作日和日常工作时间以外的附加费用。②普通故障的修复时间为不大于</w:t>
            </w:r>
            <w:r w:rsidRPr="0011709D">
              <w:rPr>
                <w:rFonts w:ascii="方正细圆简体" w:eastAsia="方正细圆简体"/>
                <w:lang w:eastAsia="zh-CN"/>
              </w:rPr>
              <w:t>4</w:t>
            </w:r>
            <w:r w:rsidRPr="0011709D">
              <w:rPr>
                <w:rFonts w:ascii="方正细圆简体" w:eastAsia="方正细圆简体" w:hint="eastAsia"/>
                <w:lang w:eastAsia="zh-CN"/>
              </w:rPr>
              <w:t>小时。修复时间从投标人接到故障通知时计算。注明由谁提供维修保养服务，如果不是制造商提供维修保养服务，则需提供制造商的委托书，制造商承担连带责任。</w:t>
            </w:r>
          </w:p>
        </w:tc>
        <w:tc>
          <w:tcPr>
            <w:tcW w:w="1980" w:type="dxa"/>
            <w:tcBorders>
              <w:top w:val="single" w:sz="6" w:space="0" w:color="auto"/>
              <w:left w:val="single" w:sz="6" w:space="0" w:color="auto"/>
              <w:bottom w:val="single" w:sz="6" w:space="0" w:color="auto"/>
              <w:right w:val="single" w:sz="6" w:space="0" w:color="auto"/>
            </w:tcBorders>
          </w:tcPr>
          <w:p w14:paraId="7821B023" w14:textId="77777777" w:rsidR="00C650EA" w:rsidRPr="0011709D" w:rsidRDefault="00C650EA" w:rsidP="002741EC">
            <w:pPr>
              <w:spacing w:line="360" w:lineRule="auto"/>
              <w:rPr>
                <w:lang w:eastAsia="zh-CN"/>
              </w:rPr>
            </w:pPr>
          </w:p>
        </w:tc>
        <w:tc>
          <w:tcPr>
            <w:tcW w:w="1440" w:type="dxa"/>
            <w:tcBorders>
              <w:top w:val="single" w:sz="6" w:space="0" w:color="auto"/>
              <w:left w:val="single" w:sz="6" w:space="0" w:color="auto"/>
              <w:bottom w:val="single" w:sz="6" w:space="0" w:color="auto"/>
              <w:right w:val="single" w:sz="12" w:space="0" w:color="auto"/>
            </w:tcBorders>
          </w:tcPr>
          <w:p w14:paraId="3F6F28A0" w14:textId="77777777" w:rsidR="00C650EA" w:rsidRPr="0011709D" w:rsidRDefault="00C650EA" w:rsidP="002741EC">
            <w:pPr>
              <w:spacing w:line="360" w:lineRule="auto"/>
              <w:rPr>
                <w:lang w:eastAsia="zh-CN"/>
              </w:rPr>
            </w:pPr>
          </w:p>
        </w:tc>
      </w:tr>
      <w:tr w:rsidR="0011709D" w:rsidRPr="0011709D" w14:paraId="3D7BC321" w14:textId="77777777" w:rsidTr="002741EC">
        <w:tc>
          <w:tcPr>
            <w:tcW w:w="1440" w:type="dxa"/>
            <w:tcBorders>
              <w:top w:val="single" w:sz="6" w:space="0" w:color="auto"/>
              <w:left w:val="single" w:sz="12" w:space="0" w:color="auto"/>
              <w:bottom w:val="single" w:sz="12" w:space="0" w:color="auto"/>
              <w:right w:val="single" w:sz="6" w:space="0" w:color="auto"/>
            </w:tcBorders>
            <w:vAlign w:val="center"/>
          </w:tcPr>
          <w:p w14:paraId="23010371" w14:textId="77777777" w:rsidR="00C650EA" w:rsidRPr="0011709D" w:rsidRDefault="00C650EA" w:rsidP="002741EC">
            <w:pPr>
              <w:spacing w:line="360" w:lineRule="auto"/>
              <w:jc w:val="center"/>
            </w:pPr>
            <w:r w:rsidRPr="0011709D">
              <w:rPr>
                <w:rFonts w:eastAsiaTheme="minorEastAsia" w:hint="eastAsia"/>
                <w:lang w:eastAsia="zh-CN"/>
              </w:rPr>
              <w:t>7</w:t>
            </w:r>
            <w:r w:rsidRPr="0011709D">
              <w:t>.2</w:t>
            </w:r>
          </w:p>
        </w:tc>
        <w:tc>
          <w:tcPr>
            <w:tcW w:w="4500" w:type="dxa"/>
            <w:tcBorders>
              <w:top w:val="single" w:sz="6" w:space="0" w:color="auto"/>
              <w:left w:val="single" w:sz="6" w:space="0" w:color="auto"/>
              <w:bottom w:val="single" w:sz="12" w:space="0" w:color="auto"/>
              <w:right w:val="single" w:sz="6" w:space="0" w:color="auto"/>
            </w:tcBorders>
            <w:vAlign w:val="center"/>
          </w:tcPr>
          <w:p w14:paraId="78EDD70C" w14:textId="77777777" w:rsidR="00C650EA" w:rsidRPr="0011709D" w:rsidRDefault="00C650EA" w:rsidP="002741EC">
            <w:pPr>
              <w:spacing w:line="360" w:lineRule="auto"/>
              <w:rPr>
                <w:rFonts w:ascii="方正细圆简体" w:eastAsia="方正细圆简体"/>
                <w:lang w:eastAsia="zh-CN"/>
              </w:rPr>
            </w:pPr>
            <w:r w:rsidRPr="0011709D">
              <w:rPr>
                <w:rFonts w:ascii="方正细圆简体" w:eastAsia="方正细圆简体" w:hint="eastAsia"/>
                <w:lang w:eastAsia="zh-CN"/>
              </w:rPr>
              <w:t>投标人必须详细提供负责维修保养服务的内容，包括维修服务机构固定地址、联系电话、人员人数、职称等；如果不是制造商提供维修保养服务，则需提供制造商的委托书，制造商承担连带责任。</w:t>
            </w:r>
          </w:p>
        </w:tc>
        <w:tc>
          <w:tcPr>
            <w:tcW w:w="1980" w:type="dxa"/>
            <w:tcBorders>
              <w:top w:val="single" w:sz="6" w:space="0" w:color="auto"/>
              <w:left w:val="single" w:sz="6" w:space="0" w:color="auto"/>
              <w:bottom w:val="single" w:sz="12" w:space="0" w:color="auto"/>
              <w:right w:val="single" w:sz="6" w:space="0" w:color="auto"/>
            </w:tcBorders>
          </w:tcPr>
          <w:p w14:paraId="575FCEC2" w14:textId="77777777" w:rsidR="00C650EA" w:rsidRPr="0011709D" w:rsidRDefault="00C650EA" w:rsidP="002741EC">
            <w:pPr>
              <w:spacing w:line="360" w:lineRule="auto"/>
              <w:rPr>
                <w:lang w:eastAsia="zh-CN"/>
              </w:rPr>
            </w:pPr>
          </w:p>
        </w:tc>
        <w:tc>
          <w:tcPr>
            <w:tcW w:w="1440" w:type="dxa"/>
            <w:tcBorders>
              <w:top w:val="single" w:sz="6" w:space="0" w:color="auto"/>
              <w:left w:val="single" w:sz="6" w:space="0" w:color="auto"/>
              <w:bottom w:val="single" w:sz="12" w:space="0" w:color="auto"/>
              <w:right w:val="single" w:sz="12" w:space="0" w:color="auto"/>
            </w:tcBorders>
          </w:tcPr>
          <w:p w14:paraId="118BDBCB" w14:textId="77777777" w:rsidR="00C650EA" w:rsidRPr="0011709D" w:rsidRDefault="00C650EA" w:rsidP="002741EC">
            <w:pPr>
              <w:spacing w:line="360" w:lineRule="auto"/>
              <w:rPr>
                <w:lang w:eastAsia="zh-CN"/>
              </w:rPr>
            </w:pPr>
          </w:p>
        </w:tc>
      </w:tr>
    </w:tbl>
    <w:p w14:paraId="4FF98E4C" w14:textId="77777777" w:rsidR="00C650EA" w:rsidRPr="0011709D" w:rsidRDefault="00C650EA" w:rsidP="00C650EA">
      <w:pPr>
        <w:spacing w:line="360" w:lineRule="auto"/>
        <w:rPr>
          <w:rFonts w:eastAsiaTheme="minorEastAsia"/>
          <w:lang w:eastAsia="zh-CN"/>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440"/>
        <w:gridCol w:w="4500"/>
        <w:gridCol w:w="1980"/>
        <w:gridCol w:w="1440"/>
      </w:tblGrid>
      <w:tr w:rsidR="0011709D" w:rsidRPr="0011709D" w14:paraId="3DAFC6E8" w14:textId="77777777" w:rsidTr="002741EC">
        <w:trPr>
          <w:tblHeader/>
        </w:trPr>
        <w:tc>
          <w:tcPr>
            <w:tcW w:w="1440" w:type="dxa"/>
            <w:tcBorders>
              <w:top w:val="single" w:sz="12" w:space="0" w:color="auto"/>
              <w:left w:val="single" w:sz="12" w:space="0" w:color="auto"/>
              <w:bottom w:val="single" w:sz="12" w:space="0" w:color="auto"/>
              <w:right w:val="single" w:sz="6" w:space="0" w:color="auto"/>
            </w:tcBorders>
          </w:tcPr>
          <w:p w14:paraId="33D4D420" w14:textId="77777777" w:rsidR="00C650EA" w:rsidRPr="0011709D" w:rsidRDefault="00C650EA" w:rsidP="002741EC">
            <w:pPr>
              <w:spacing w:line="360" w:lineRule="auto"/>
              <w:jc w:val="center"/>
            </w:pPr>
            <w:proofErr w:type="spellStart"/>
            <w:r w:rsidRPr="0011709D">
              <w:rPr>
                <w:rFonts w:hAnsi="宋体" w:hint="eastAsia"/>
              </w:rPr>
              <w:t>条目号</w:t>
            </w:r>
            <w:proofErr w:type="spellEnd"/>
          </w:p>
        </w:tc>
        <w:tc>
          <w:tcPr>
            <w:tcW w:w="4500" w:type="dxa"/>
            <w:tcBorders>
              <w:top w:val="single" w:sz="12" w:space="0" w:color="auto"/>
              <w:left w:val="single" w:sz="6" w:space="0" w:color="auto"/>
              <w:bottom w:val="single" w:sz="6" w:space="0" w:color="auto"/>
              <w:right w:val="single" w:sz="6" w:space="0" w:color="auto"/>
            </w:tcBorders>
          </w:tcPr>
          <w:p w14:paraId="06DA934A" w14:textId="77777777" w:rsidR="00C650EA" w:rsidRPr="0011709D" w:rsidRDefault="00C650EA" w:rsidP="002741EC">
            <w:pPr>
              <w:spacing w:line="360" w:lineRule="auto"/>
              <w:jc w:val="center"/>
            </w:pPr>
            <w:proofErr w:type="spellStart"/>
            <w:r w:rsidRPr="0011709D">
              <w:rPr>
                <w:rFonts w:hAnsi="宋体" w:hint="eastAsia"/>
              </w:rPr>
              <w:t>项目及招标文件要求</w:t>
            </w:r>
            <w:proofErr w:type="spellEnd"/>
          </w:p>
        </w:tc>
        <w:tc>
          <w:tcPr>
            <w:tcW w:w="1980" w:type="dxa"/>
            <w:tcBorders>
              <w:top w:val="single" w:sz="12" w:space="0" w:color="auto"/>
              <w:left w:val="single" w:sz="6" w:space="0" w:color="auto"/>
              <w:bottom w:val="single" w:sz="6" w:space="0" w:color="auto"/>
              <w:right w:val="single" w:sz="6" w:space="0" w:color="auto"/>
            </w:tcBorders>
          </w:tcPr>
          <w:p w14:paraId="0A513230" w14:textId="77777777" w:rsidR="00C650EA" w:rsidRPr="0011709D" w:rsidRDefault="00C650EA" w:rsidP="002741EC">
            <w:pPr>
              <w:spacing w:line="360" w:lineRule="auto"/>
              <w:rPr>
                <w:rFonts w:ascii="方正细圆简体" w:eastAsia="方正细圆简体"/>
                <w:lang w:eastAsia="zh-CN"/>
              </w:rPr>
            </w:pPr>
            <w:r w:rsidRPr="0011709D">
              <w:rPr>
                <w:rFonts w:ascii="方正细圆简体" w:eastAsia="方正细圆简体" w:hint="eastAsia"/>
                <w:lang w:eastAsia="zh-CN"/>
              </w:rPr>
              <w:t>投标人响应</w:t>
            </w:r>
          </w:p>
        </w:tc>
        <w:tc>
          <w:tcPr>
            <w:tcW w:w="1440" w:type="dxa"/>
            <w:tcBorders>
              <w:top w:val="single" w:sz="12" w:space="0" w:color="auto"/>
              <w:left w:val="single" w:sz="6" w:space="0" w:color="auto"/>
              <w:bottom w:val="single" w:sz="6" w:space="0" w:color="auto"/>
              <w:right w:val="single" w:sz="12" w:space="0" w:color="auto"/>
            </w:tcBorders>
          </w:tcPr>
          <w:p w14:paraId="67FF06AB" w14:textId="77777777" w:rsidR="00C650EA" w:rsidRPr="0011709D" w:rsidRDefault="00C650EA" w:rsidP="002741EC">
            <w:pPr>
              <w:spacing w:line="360" w:lineRule="auto"/>
              <w:rPr>
                <w:rFonts w:ascii="方正细圆简体" w:eastAsia="方正细圆简体"/>
                <w:lang w:eastAsia="zh-CN"/>
              </w:rPr>
            </w:pPr>
            <w:r w:rsidRPr="0011709D">
              <w:rPr>
                <w:rFonts w:ascii="方正细圆简体" w:eastAsia="方正细圆简体" w:hint="eastAsia"/>
                <w:lang w:eastAsia="zh-CN"/>
              </w:rPr>
              <w:t>是否符合</w:t>
            </w:r>
          </w:p>
        </w:tc>
      </w:tr>
      <w:tr w:rsidR="0011709D" w:rsidRPr="0011709D" w14:paraId="3400B8F4" w14:textId="77777777" w:rsidTr="002741EC">
        <w:tc>
          <w:tcPr>
            <w:tcW w:w="1440" w:type="dxa"/>
            <w:tcBorders>
              <w:top w:val="single" w:sz="12" w:space="0" w:color="auto"/>
              <w:left w:val="single" w:sz="12" w:space="0" w:color="auto"/>
              <w:bottom w:val="single" w:sz="6" w:space="0" w:color="auto"/>
              <w:right w:val="single" w:sz="6" w:space="0" w:color="auto"/>
            </w:tcBorders>
            <w:vAlign w:val="center"/>
          </w:tcPr>
          <w:p w14:paraId="1B6E84A1" w14:textId="77777777" w:rsidR="00C650EA" w:rsidRPr="0011709D" w:rsidRDefault="00C650EA" w:rsidP="002741EC">
            <w:pPr>
              <w:spacing w:line="360" w:lineRule="auto"/>
              <w:jc w:val="center"/>
              <w:rPr>
                <w:rFonts w:eastAsiaTheme="minorEastAsia" w:hAnsi="宋体"/>
                <w:b/>
                <w:lang w:eastAsia="zh-CN"/>
              </w:rPr>
            </w:pPr>
            <w:r w:rsidRPr="0011709D">
              <w:rPr>
                <w:rFonts w:eastAsiaTheme="minorEastAsia" w:hAnsi="宋体" w:hint="eastAsia"/>
                <w:b/>
                <w:lang w:eastAsia="zh-CN"/>
              </w:rPr>
              <w:t>8</w:t>
            </w:r>
          </w:p>
        </w:tc>
        <w:tc>
          <w:tcPr>
            <w:tcW w:w="4500" w:type="dxa"/>
            <w:tcBorders>
              <w:top w:val="single" w:sz="6" w:space="0" w:color="auto"/>
              <w:left w:val="single" w:sz="6" w:space="0" w:color="auto"/>
              <w:bottom w:val="single" w:sz="6" w:space="0" w:color="auto"/>
              <w:right w:val="single" w:sz="6" w:space="0" w:color="auto"/>
            </w:tcBorders>
            <w:vAlign w:val="center"/>
          </w:tcPr>
          <w:p w14:paraId="79E2DFDD" w14:textId="77777777" w:rsidR="00C650EA" w:rsidRPr="0011709D" w:rsidRDefault="00C650EA" w:rsidP="002741EC">
            <w:pPr>
              <w:spacing w:line="360" w:lineRule="auto"/>
              <w:rPr>
                <w:rFonts w:ascii="方正细圆简体" w:eastAsia="方正细圆简体"/>
                <w:b/>
                <w:lang w:eastAsia="zh-CN"/>
              </w:rPr>
            </w:pPr>
            <w:r w:rsidRPr="0011709D">
              <w:rPr>
                <w:rFonts w:ascii="方正细圆简体" w:eastAsia="方正细圆简体" w:hint="eastAsia"/>
                <w:b/>
                <w:lang w:eastAsia="zh-CN"/>
              </w:rPr>
              <w:t>备品备件及专用工具</w:t>
            </w:r>
          </w:p>
          <w:p w14:paraId="0FB31727" w14:textId="77777777" w:rsidR="00C650EA" w:rsidRPr="0011709D" w:rsidRDefault="00C650EA" w:rsidP="002741EC">
            <w:pPr>
              <w:spacing w:line="360" w:lineRule="auto"/>
              <w:rPr>
                <w:rFonts w:ascii="方正细圆简体" w:eastAsia="方正细圆简体"/>
                <w:lang w:eastAsia="zh-CN"/>
              </w:rPr>
            </w:pPr>
            <w:r w:rsidRPr="0011709D">
              <w:rPr>
                <w:rFonts w:ascii="方正细圆简体" w:eastAsia="方正细圆简体" w:hint="eastAsia"/>
                <w:lang w:eastAsia="zh-CN"/>
              </w:rPr>
              <w:t>（包含在投标总价中，并提供分项报价）</w:t>
            </w:r>
          </w:p>
        </w:tc>
        <w:tc>
          <w:tcPr>
            <w:tcW w:w="1980" w:type="dxa"/>
            <w:tcBorders>
              <w:top w:val="single" w:sz="6" w:space="0" w:color="auto"/>
              <w:left w:val="single" w:sz="6" w:space="0" w:color="auto"/>
              <w:bottom w:val="single" w:sz="6" w:space="0" w:color="auto"/>
              <w:right w:val="single" w:sz="6" w:space="0" w:color="auto"/>
            </w:tcBorders>
          </w:tcPr>
          <w:p w14:paraId="648BDC01" w14:textId="77777777" w:rsidR="00C650EA" w:rsidRPr="0011709D" w:rsidRDefault="00C650EA" w:rsidP="002741EC">
            <w:pPr>
              <w:spacing w:line="360" w:lineRule="auto"/>
              <w:ind w:firstLineChars="900" w:firstLine="2160"/>
              <w:rPr>
                <w:lang w:eastAsia="zh-CN"/>
              </w:rPr>
            </w:pPr>
          </w:p>
        </w:tc>
        <w:tc>
          <w:tcPr>
            <w:tcW w:w="1440" w:type="dxa"/>
            <w:tcBorders>
              <w:top w:val="single" w:sz="6" w:space="0" w:color="auto"/>
              <w:left w:val="single" w:sz="6" w:space="0" w:color="auto"/>
              <w:bottom w:val="single" w:sz="6" w:space="0" w:color="auto"/>
              <w:right w:val="single" w:sz="12" w:space="0" w:color="auto"/>
            </w:tcBorders>
          </w:tcPr>
          <w:p w14:paraId="6483EBFA" w14:textId="77777777" w:rsidR="00C650EA" w:rsidRPr="0011709D" w:rsidRDefault="00C650EA" w:rsidP="002741EC">
            <w:pPr>
              <w:spacing w:line="360" w:lineRule="auto"/>
              <w:ind w:firstLineChars="900" w:firstLine="2160"/>
              <w:rPr>
                <w:lang w:eastAsia="zh-CN"/>
              </w:rPr>
            </w:pPr>
          </w:p>
        </w:tc>
      </w:tr>
      <w:tr w:rsidR="0011709D" w:rsidRPr="0011709D" w14:paraId="626518DC" w14:textId="77777777" w:rsidTr="002741EC">
        <w:tc>
          <w:tcPr>
            <w:tcW w:w="1440" w:type="dxa"/>
            <w:tcBorders>
              <w:top w:val="single" w:sz="6" w:space="0" w:color="auto"/>
              <w:left w:val="single" w:sz="12" w:space="0" w:color="auto"/>
              <w:bottom w:val="single" w:sz="6" w:space="0" w:color="auto"/>
              <w:right w:val="single" w:sz="6" w:space="0" w:color="auto"/>
            </w:tcBorders>
            <w:vAlign w:val="center"/>
          </w:tcPr>
          <w:p w14:paraId="1AC42808" w14:textId="77777777" w:rsidR="00C650EA" w:rsidRPr="0011709D" w:rsidRDefault="00C650EA" w:rsidP="002741EC">
            <w:pPr>
              <w:spacing w:line="360" w:lineRule="auto"/>
              <w:jc w:val="center"/>
            </w:pPr>
            <w:r w:rsidRPr="0011709D">
              <w:rPr>
                <w:rFonts w:eastAsiaTheme="minorEastAsia" w:hint="eastAsia"/>
                <w:lang w:eastAsia="zh-CN"/>
              </w:rPr>
              <w:t>8</w:t>
            </w:r>
            <w:r w:rsidRPr="0011709D">
              <w:t>.1</w:t>
            </w:r>
          </w:p>
        </w:tc>
        <w:tc>
          <w:tcPr>
            <w:tcW w:w="4500" w:type="dxa"/>
            <w:tcBorders>
              <w:top w:val="single" w:sz="6" w:space="0" w:color="auto"/>
              <w:left w:val="single" w:sz="6" w:space="0" w:color="auto"/>
              <w:bottom w:val="single" w:sz="6" w:space="0" w:color="auto"/>
              <w:right w:val="single" w:sz="6" w:space="0" w:color="auto"/>
            </w:tcBorders>
            <w:vAlign w:val="center"/>
          </w:tcPr>
          <w:p w14:paraId="72408801" w14:textId="77777777" w:rsidR="00C650EA" w:rsidRPr="0011709D" w:rsidRDefault="00C650EA" w:rsidP="002741EC">
            <w:pPr>
              <w:spacing w:line="360" w:lineRule="auto"/>
              <w:rPr>
                <w:rFonts w:ascii="方正细圆简体" w:eastAsia="方正细圆简体"/>
                <w:lang w:eastAsia="zh-CN"/>
              </w:rPr>
            </w:pPr>
            <w:r w:rsidRPr="0011709D">
              <w:rPr>
                <w:rFonts w:ascii="方正细圆简体" w:eastAsia="方正细圆简体" w:hint="eastAsia"/>
                <w:lang w:eastAsia="zh-CN"/>
              </w:rPr>
              <w:t>备品备件以保证设备正常运行为目标，可以以模件为单位，每一模件至少需要一个备品。如果使用单只继电器则按每一类继电器一个备品考虑，对于易损坏的或经常更换的小型元件应适当增加备件数量。</w:t>
            </w:r>
          </w:p>
        </w:tc>
        <w:tc>
          <w:tcPr>
            <w:tcW w:w="1980" w:type="dxa"/>
            <w:tcBorders>
              <w:top w:val="single" w:sz="6" w:space="0" w:color="auto"/>
              <w:left w:val="single" w:sz="6" w:space="0" w:color="auto"/>
              <w:bottom w:val="single" w:sz="6" w:space="0" w:color="auto"/>
              <w:right w:val="single" w:sz="6" w:space="0" w:color="auto"/>
            </w:tcBorders>
          </w:tcPr>
          <w:p w14:paraId="30AE8B0C" w14:textId="77777777" w:rsidR="00C650EA" w:rsidRPr="0011709D" w:rsidRDefault="00C650EA" w:rsidP="002741EC">
            <w:pPr>
              <w:spacing w:line="360" w:lineRule="auto"/>
              <w:rPr>
                <w:lang w:eastAsia="zh-CN"/>
              </w:rPr>
            </w:pPr>
          </w:p>
        </w:tc>
        <w:tc>
          <w:tcPr>
            <w:tcW w:w="1440" w:type="dxa"/>
            <w:tcBorders>
              <w:top w:val="single" w:sz="6" w:space="0" w:color="auto"/>
              <w:left w:val="single" w:sz="6" w:space="0" w:color="auto"/>
              <w:bottom w:val="single" w:sz="6" w:space="0" w:color="auto"/>
              <w:right w:val="single" w:sz="12" w:space="0" w:color="auto"/>
            </w:tcBorders>
          </w:tcPr>
          <w:p w14:paraId="3319086D" w14:textId="77777777" w:rsidR="00C650EA" w:rsidRPr="0011709D" w:rsidRDefault="00C650EA" w:rsidP="002741EC">
            <w:pPr>
              <w:spacing w:line="360" w:lineRule="auto"/>
              <w:rPr>
                <w:lang w:eastAsia="zh-CN"/>
              </w:rPr>
            </w:pPr>
          </w:p>
        </w:tc>
      </w:tr>
      <w:tr w:rsidR="0011709D" w:rsidRPr="0011709D" w14:paraId="6FDFDEE9" w14:textId="77777777" w:rsidTr="002741EC">
        <w:tc>
          <w:tcPr>
            <w:tcW w:w="1440" w:type="dxa"/>
            <w:tcBorders>
              <w:top w:val="single" w:sz="6" w:space="0" w:color="auto"/>
              <w:left w:val="single" w:sz="12" w:space="0" w:color="auto"/>
              <w:bottom w:val="single" w:sz="6" w:space="0" w:color="auto"/>
              <w:right w:val="single" w:sz="6" w:space="0" w:color="auto"/>
            </w:tcBorders>
            <w:vAlign w:val="center"/>
          </w:tcPr>
          <w:p w14:paraId="5B7792E7" w14:textId="77777777" w:rsidR="00C650EA" w:rsidRPr="0011709D" w:rsidRDefault="00C650EA" w:rsidP="002741EC">
            <w:pPr>
              <w:spacing w:line="360" w:lineRule="auto"/>
              <w:jc w:val="center"/>
            </w:pPr>
            <w:r w:rsidRPr="0011709D">
              <w:rPr>
                <w:rFonts w:eastAsiaTheme="minorEastAsia" w:hint="eastAsia"/>
                <w:lang w:eastAsia="zh-CN"/>
              </w:rPr>
              <w:t>8</w:t>
            </w:r>
            <w:r w:rsidRPr="0011709D">
              <w:t>.2</w:t>
            </w:r>
          </w:p>
        </w:tc>
        <w:tc>
          <w:tcPr>
            <w:tcW w:w="4500" w:type="dxa"/>
            <w:tcBorders>
              <w:top w:val="single" w:sz="6" w:space="0" w:color="auto"/>
              <w:left w:val="single" w:sz="6" w:space="0" w:color="auto"/>
              <w:bottom w:val="single" w:sz="6" w:space="0" w:color="auto"/>
              <w:right w:val="single" w:sz="6" w:space="0" w:color="auto"/>
            </w:tcBorders>
            <w:vAlign w:val="center"/>
          </w:tcPr>
          <w:p w14:paraId="154B7FBD" w14:textId="77777777" w:rsidR="00C650EA" w:rsidRPr="0011709D" w:rsidRDefault="00C650EA" w:rsidP="002741EC">
            <w:pPr>
              <w:spacing w:line="360" w:lineRule="auto"/>
              <w:rPr>
                <w:rFonts w:ascii="方正细圆简体" w:eastAsia="方正细圆简体"/>
                <w:lang w:eastAsia="zh-CN"/>
              </w:rPr>
            </w:pPr>
            <w:r w:rsidRPr="0011709D">
              <w:rPr>
                <w:rFonts w:ascii="方正细圆简体" w:eastAsia="方正细圆简体" w:hint="eastAsia"/>
                <w:lang w:eastAsia="zh-CN"/>
              </w:rPr>
              <w:t>供货厂商应提供投标产品的备品备件清单及单价。包含在投标总价中，并提供分项报价。</w:t>
            </w:r>
          </w:p>
        </w:tc>
        <w:tc>
          <w:tcPr>
            <w:tcW w:w="1980" w:type="dxa"/>
            <w:tcBorders>
              <w:top w:val="single" w:sz="6" w:space="0" w:color="auto"/>
              <w:left w:val="single" w:sz="6" w:space="0" w:color="auto"/>
              <w:bottom w:val="single" w:sz="6" w:space="0" w:color="auto"/>
              <w:right w:val="single" w:sz="6" w:space="0" w:color="auto"/>
            </w:tcBorders>
          </w:tcPr>
          <w:p w14:paraId="0C7024A5" w14:textId="77777777" w:rsidR="00C650EA" w:rsidRPr="0011709D" w:rsidRDefault="00C650EA" w:rsidP="002741EC">
            <w:pPr>
              <w:spacing w:line="360" w:lineRule="auto"/>
              <w:rPr>
                <w:lang w:eastAsia="zh-CN"/>
              </w:rPr>
            </w:pPr>
          </w:p>
        </w:tc>
        <w:tc>
          <w:tcPr>
            <w:tcW w:w="1440" w:type="dxa"/>
            <w:tcBorders>
              <w:top w:val="single" w:sz="6" w:space="0" w:color="auto"/>
              <w:left w:val="single" w:sz="6" w:space="0" w:color="auto"/>
              <w:bottom w:val="single" w:sz="6" w:space="0" w:color="auto"/>
              <w:right w:val="single" w:sz="12" w:space="0" w:color="auto"/>
            </w:tcBorders>
          </w:tcPr>
          <w:p w14:paraId="453A7D25" w14:textId="77777777" w:rsidR="00C650EA" w:rsidRPr="0011709D" w:rsidRDefault="00C650EA" w:rsidP="002741EC">
            <w:pPr>
              <w:spacing w:line="360" w:lineRule="auto"/>
              <w:rPr>
                <w:lang w:eastAsia="zh-CN"/>
              </w:rPr>
            </w:pPr>
          </w:p>
        </w:tc>
      </w:tr>
      <w:tr w:rsidR="0011709D" w:rsidRPr="0011709D" w14:paraId="7EEF3CC7" w14:textId="77777777" w:rsidTr="002741EC">
        <w:tc>
          <w:tcPr>
            <w:tcW w:w="1440" w:type="dxa"/>
            <w:tcBorders>
              <w:top w:val="single" w:sz="6" w:space="0" w:color="auto"/>
              <w:left w:val="single" w:sz="12" w:space="0" w:color="auto"/>
              <w:bottom w:val="single" w:sz="6" w:space="0" w:color="auto"/>
              <w:right w:val="single" w:sz="6" w:space="0" w:color="auto"/>
            </w:tcBorders>
            <w:vAlign w:val="center"/>
          </w:tcPr>
          <w:p w14:paraId="7A77951D" w14:textId="77777777" w:rsidR="00C650EA" w:rsidRPr="0011709D" w:rsidRDefault="00C650EA" w:rsidP="002741EC">
            <w:pPr>
              <w:spacing w:line="360" w:lineRule="auto"/>
              <w:jc w:val="center"/>
            </w:pPr>
            <w:r w:rsidRPr="0011709D">
              <w:rPr>
                <w:rFonts w:eastAsiaTheme="minorEastAsia" w:hint="eastAsia"/>
                <w:lang w:eastAsia="zh-CN"/>
              </w:rPr>
              <w:t>8</w:t>
            </w:r>
            <w:r w:rsidRPr="0011709D">
              <w:t>.3</w:t>
            </w:r>
          </w:p>
        </w:tc>
        <w:tc>
          <w:tcPr>
            <w:tcW w:w="4500" w:type="dxa"/>
            <w:tcBorders>
              <w:top w:val="single" w:sz="6" w:space="0" w:color="auto"/>
              <w:left w:val="single" w:sz="6" w:space="0" w:color="auto"/>
              <w:bottom w:val="single" w:sz="6" w:space="0" w:color="auto"/>
              <w:right w:val="single" w:sz="6" w:space="0" w:color="auto"/>
            </w:tcBorders>
            <w:vAlign w:val="center"/>
          </w:tcPr>
          <w:p w14:paraId="58A07F22" w14:textId="77777777" w:rsidR="00C650EA" w:rsidRPr="0011709D" w:rsidRDefault="00C650EA" w:rsidP="002741EC">
            <w:pPr>
              <w:spacing w:line="360" w:lineRule="auto"/>
              <w:rPr>
                <w:rFonts w:ascii="方正细圆简体" w:eastAsia="方正细圆简体"/>
                <w:lang w:eastAsia="zh-CN"/>
              </w:rPr>
            </w:pPr>
            <w:r w:rsidRPr="0011709D">
              <w:rPr>
                <w:rFonts w:ascii="方正细圆简体" w:eastAsia="方正细圆简体" w:hint="eastAsia"/>
                <w:lang w:eastAsia="zh-CN"/>
              </w:rPr>
              <w:t>供货厂商应按标准提供</w:t>
            </w:r>
            <w:r w:rsidRPr="0011709D">
              <w:rPr>
                <w:rFonts w:ascii="方正细圆简体" w:eastAsia="方正细圆简体"/>
                <w:lang w:eastAsia="zh-CN"/>
              </w:rPr>
              <w:t>2</w:t>
            </w:r>
            <w:r w:rsidRPr="0011709D">
              <w:rPr>
                <w:rFonts w:ascii="方正细圆简体" w:eastAsia="方正细圆简体" w:hint="eastAsia"/>
                <w:lang w:eastAsia="zh-CN"/>
              </w:rPr>
              <w:t>年的易损备品备件。列出易损备品备件明细。</w:t>
            </w:r>
          </w:p>
        </w:tc>
        <w:tc>
          <w:tcPr>
            <w:tcW w:w="1980" w:type="dxa"/>
            <w:tcBorders>
              <w:top w:val="single" w:sz="6" w:space="0" w:color="auto"/>
              <w:left w:val="single" w:sz="6" w:space="0" w:color="auto"/>
              <w:bottom w:val="single" w:sz="6" w:space="0" w:color="auto"/>
              <w:right w:val="single" w:sz="6" w:space="0" w:color="auto"/>
            </w:tcBorders>
          </w:tcPr>
          <w:p w14:paraId="203A1019" w14:textId="77777777" w:rsidR="00C650EA" w:rsidRPr="0011709D" w:rsidRDefault="00C650EA" w:rsidP="002741EC">
            <w:pPr>
              <w:spacing w:line="360" w:lineRule="auto"/>
              <w:rPr>
                <w:lang w:eastAsia="zh-CN"/>
              </w:rPr>
            </w:pPr>
          </w:p>
        </w:tc>
        <w:tc>
          <w:tcPr>
            <w:tcW w:w="1440" w:type="dxa"/>
            <w:tcBorders>
              <w:top w:val="single" w:sz="6" w:space="0" w:color="auto"/>
              <w:left w:val="single" w:sz="6" w:space="0" w:color="auto"/>
              <w:bottom w:val="single" w:sz="6" w:space="0" w:color="auto"/>
              <w:right w:val="single" w:sz="12" w:space="0" w:color="auto"/>
            </w:tcBorders>
          </w:tcPr>
          <w:p w14:paraId="6E885344" w14:textId="77777777" w:rsidR="00C650EA" w:rsidRPr="0011709D" w:rsidRDefault="00C650EA" w:rsidP="002741EC">
            <w:pPr>
              <w:spacing w:line="360" w:lineRule="auto"/>
              <w:rPr>
                <w:lang w:eastAsia="zh-CN"/>
              </w:rPr>
            </w:pPr>
          </w:p>
        </w:tc>
      </w:tr>
      <w:tr w:rsidR="0011709D" w:rsidRPr="0011709D" w14:paraId="76814239" w14:textId="77777777" w:rsidTr="002741EC">
        <w:tc>
          <w:tcPr>
            <w:tcW w:w="1440" w:type="dxa"/>
            <w:tcBorders>
              <w:top w:val="single" w:sz="6" w:space="0" w:color="auto"/>
              <w:left w:val="single" w:sz="12" w:space="0" w:color="auto"/>
              <w:bottom w:val="single" w:sz="6" w:space="0" w:color="auto"/>
              <w:right w:val="single" w:sz="6" w:space="0" w:color="auto"/>
            </w:tcBorders>
            <w:vAlign w:val="center"/>
          </w:tcPr>
          <w:p w14:paraId="3AFB9FD8" w14:textId="77777777" w:rsidR="00C650EA" w:rsidRPr="0011709D" w:rsidRDefault="00C650EA" w:rsidP="002741EC">
            <w:pPr>
              <w:spacing w:line="360" w:lineRule="auto"/>
              <w:jc w:val="center"/>
            </w:pPr>
            <w:r w:rsidRPr="0011709D">
              <w:rPr>
                <w:rFonts w:eastAsiaTheme="minorEastAsia" w:hint="eastAsia"/>
                <w:lang w:eastAsia="zh-CN"/>
              </w:rPr>
              <w:t>8</w:t>
            </w:r>
            <w:r w:rsidRPr="0011709D">
              <w:t>.4</w:t>
            </w:r>
          </w:p>
        </w:tc>
        <w:tc>
          <w:tcPr>
            <w:tcW w:w="4500" w:type="dxa"/>
            <w:tcBorders>
              <w:top w:val="single" w:sz="6" w:space="0" w:color="auto"/>
              <w:left w:val="single" w:sz="6" w:space="0" w:color="auto"/>
              <w:bottom w:val="single" w:sz="6" w:space="0" w:color="auto"/>
              <w:right w:val="single" w:sz="6" w:space="0" w:color="auto"/>
            </w:tcBorders>
            <w:vAlign w:val="center"/>
          </w:tcPr>
          <w:p w14:paraId="622FFD8E" w14:textId="77777777" w:rsidR="00C650EA" w:rsidRPr="0011709D" w:rsidRDefault="00C650EA" w:rsidP="002741EC">
            <w:pPr>
              <w:spacing w:line="360" w:lineRule="auto"/>
              <w:rPr>
                <w:rFonts w:ascii="方正细圆简体" w:eastAsia="方正细圆简体"/>
                <w:lang w:eastAsia="zh-CN"/>
              </w:rPr>
            </w:pPr>
            <w:r w:rsidRPr="0011709D">
              <w:rPr>
                <w:rFonts w:ascii="方正细圆简体" w:eastAsia="方正细圆简体" w:hint="eastAsia"/>
                <w:lang w:eastAsia="zh-CN"/>
              </w:rPr>
              <w:t>供货厂商应提供随机专用工具清单。</w:t>
            </w:r>
          </w:p>
        </w:tc>
        <w:tc>
          <w:tcPr>
            <w:tcW w:w="1980" w:type="dxa"/>
            <w:tcBorders>
              <w:top w:val="single" w:sz="6" w:space="0" w:color="auto"/>
              <w:left w:val="single" w:sz="6" w:space="0" w:color="auto"/>
              <w:bottom w:val="single" w:sz="6" w:space="0" w:color="auto"/>
              <w:right w:val="single" w:sz="6" w:space="0" w:color="auto"/>
            </w:tcBorders>
          </w:tcPr>
          <w:p w14:paraId="661F137D" w14:textId="77777777" w:rsidR="00C650EA" w:rsidRPr="0011709D" w:rsidRDefault="00C650EA" w:rsidP="002741EC">
            <w:pPr>
              <w:spacing w:line="360" w:lineRule="auto"/>
              <w:rPr>
                <w:lang w:eastAsia="zh-CN"/>
              </w:rPr>
            </w:pPr>
          </w:p>
        </w:tc>
        <w:tc>
          <w:tcPr>
            <w:tcW w:w="1440" w:type="dxa"/>
            <w:tcBorders>
              <w:top w:val="single" w:sz="6" w:space="0" w:color="auto"/>
              <w:left w:val="single" w:sz="6" w:space="0" w:color="auto"/>
              <w:bottom w:val="single" w:sz="6" w:space="0" w:color="auto"/>
              <w:right w:val="single" w:sz="12" w:space="0" w:color="auto"/>
            </w:tcBorders>
          </w:tcPr>
          <w:p w14:paraId="513B999F" w14:textId="77777777" w:rsidR="00C650EA" w:rsidRPr="0011709D" w:rsidRDefault="00C650EA" w:rsidP="002741EC">
            <w:pPr>
              <w:spacing w:line="360" w:lineRule="auto"/>
              <w:rPr>
                <w:lang w:eastAsia="zh-CN"/>
              </w:rPr>
            </w:pPr>
          </w:p>
        </w:tc>
      </w:tr>
      <w:tr w:rsidR="0011709D" w:rsidRPr="0011709D" w14:paraId="77E8B73E" w14:textId="77777777" w:rsidTr="002741EC">
        <w:tc>
          <w:tcPr>
            <w:tcW w:w="1440" w:type="dxa"/>
            <w:tcBorders>
              <w:top w:val="single" w:sz="6" w:space="0" w:color="auto"/>
              <w:left w:val="single" w:sz="12" w:space="0" w:color="auto"/>
              <w:bottom w:val="single" w:sz="6" w:space="0" w:color="auto"/>
              <w:right w:val="single" w:sz="6" w:space="0" w:color="auto"/>
            </w:tcBorders>
            <w:vAlign w:val="center"/>
          </w:tcPr>
          <w:p w14:paraId="57D68043" w14:textId="77777777" w:rsidR="00C650EA" w:rsidRPr="0011709D" w:rsidRDefault="00C650EA" w:rsidP="002741EC">
            <w:pPr>
              <w:spacing w:line="360" w:lineRule="auto"/>
              <w:jc w:val="center"/>
            </w:pPr>
            <w:r w:rsidRPr="0011709D">
              <w:rPr>
                <w:rFonts w:eastAsiaTheme="minorEastAsia" w:hint="eastAsia"/>
                <w:lang w:eastAsia="zh-CN"/>
              </w:rPr>
              <w:t>8</w:t>
            </w:r>
            <w:r w:rsidRPr="0011709D">
              <w:t>.5</w:t>
            </w:r>
          </w:p>
        </w:tc>
        <w:tc>
          <w:tcPr>
            <w:tcW w:w="4500" w:type="dxa"/>
            <w:tcBorders>
              <w:top w:val="single" w:sz="6" w:space="0" w:color="auto"/>
              <w:left w:val="single" w:sz="6" w:space="0" w:color="auto"/>
              <w:bottom w:val="single" w:sz="6" w:space="0" w:color="auto"/>
              <w:right w:val="single" w:sz="6" w:space="0" w:color="auto"/>
            </w:tcBorders>
            <w:vAlign w:val="center"/>
          </w:tcPr>
          <w:p w14:paraId="5B037868" w14:textId="77777777" w:rsidR="00C650EA" w:rsidRPr="0011709D" w:rsidRDefault="00C650EA" w:rsidP="002741EC">
            <w:pPr>
              <w:spacing w:line="360" w:lineRule="auto"/>
              <w:rPr>
                <w:rFonts w:ascii="方正细圆简体" w:eastAsia="方正细圆简体"/>
                <w:lang w:eastAsia="zh-CN"/>
              </w:rPr>
            </w:pPr>
            <w:r w:rsidRPr="0011709D">
              <w:rPr>
                <w:rFonts w:ascii="方正细圆简体" w:eastAsia="方正细圆简体" w:hint="eastAsia"/>
                <w:lang w:eastAsia="zh-CN"/>
              </w:rPr>
              <w:t>供货厂商应承诺在保修期外以不高于本本次的价格向买方提供备品备件，并在寿命期内保证零配件供应。</w:t>
            </w:r>
          </w:p>
        </w:tc>
        <w:tc>
          <w:tcPr>
            <w:tcW w:w="1980" w:type="dxa"/>
            <w:tcBorders>
              <w:top w:val="single" w:sz="6" w:space="0" w:color="auto"/>
              <w:left w:val="single" w:sz="6" w:space="0" w:color="auto"/>
              <w:bottom w:val="single" w:sz="6" w:space="0" w:color="auto"/>
              <w:right w:val="single" w:sz="6" w:space="0" w:color="auto"/>
            </w:tcBorders>
          </w:tcPr>
          <w:p w14:paraId="2F2F2777" w14:textId="77777777" w:rsidR="00C650EA" w:rsidRPr="0011709D" w:rsidRDefault="00C650EA" w:rsidP="002741EC">
            <w:pPr>
              <w:spacing w:line="360" w:lineRule="auto"/>
              <w:rPr>
                <w:lang w:eastAsia="zh-CN"/>
              </w:rPr>
            </w:pPr>
          </w:p>
        </w:tc>
        <w:tc>
          <w:tcPr>
            <w:tcW w:w="1440" w:type="dxa"/>
            <w:tcBorders>
              <w:top w:val="single" w:sz="6" w:space="0" w:color="auto"/>
              <w:left w:val="single" w:sz="6" w:space="0" w:color="auto"/>
              <w:bottom w:val="single" w:sz="6" w:space="0" w:color="auto"/>
              <w:right w:val="single" w:sz="12" w:space="0" w:color="auto"/>
            </w:tcBorders>
          </w:tcPr>
          <w:p w14:paraId="3F09D978" w14:textId="77777777" w:rsidR="00C650EA" w:rsidRPr="0011709D" w:rsidRDefault="00C650EA" w:rsidP="002741EC">
            <w:pPr>
              <w:spacing w:line="360" w:lineRule="auto"/>
              <w:rPr>
                <w:lang w:eastAsia="zh-CN"/>
              </w:rPr>
            </w:pPr>
          </w:p>
        </w:tc>
      </w:tr>
      <w:tr w:rsidR="0011709D" w:rsidRPr="0011709D" w14:paraId="22F842F9" w14:textId="77777777" w:rsidTr="002741EC">
        <w:tc>
          <w:tcPr>
            <w:tcW w:w="1440" w:type="dxa"/>
            <w:tcBorders>
              <w:top w:val="single" w:sz="6" w:space="0" w:color="auto"/>
              <w:left w:val="single" w:sz="12" w:space="0" w:color="auto"/>
              <w:bottom w:val="single" w:sz="6" w:space="0" w:color="auto"/>
              <w:right w:val="single" w:sz="6" w:space="0" w:color="auto"/>
            </w:tcBorders>
            <w:vAlign w:val="center"/>
          </w:tcPr>
          <w:p w14:paraId="35CABFE2" w14:textId="77777777" w:rsidR="00C650EA" w:rsidRPr="0011709D" w:rsidRDefault="00C650EA" w:rsidP="002741EC">
            <w:pPr>
              <w:spacing w:line="360" w:lineRule="auto"/>
              <w:jc w:val="center"/>
            </w:pPr>
            <w:r w:rsidRPr="0011709D">
              <w:rPr>
                <w:rFonts w:eastAsiaTheme="minorEastAsia" w:hint="eastAsia"/>
                <w:lang w:eastAsia="zh-CN"/>
              </w:rPr>
              <w:t>8</w:t>
            </w:r>
            <w:r w:rsidRPr="0011709D">
              <w:rPr>
                <w:rFonts w:hint="eastAsia"/>
              </w:rPr>
              <w:t>.6</w:t>
            </w:r>
          </w:p>
        </w:tc>
        <w:tc>
          <w:tcPr>
            <w:tcW w:w="4500" w:type="dxa"/>
            <w:tcBorders>
              <w:top w:val="single" w:sz="6" w:space="0" w:color="auto"/>
              <w:left w:val="single" w:sz="6" w:space="0" w:color="auto"/>
              <w:bottom w:val="single" w:sz="6" w:space="0" w:color="auto"/>
              <w:right w:val="single" w:sz="6" w:space="0" w:color="auto"/>
            </w:tcBorders>
            <w:vAlign w:val="center"/>
          </w:tcPr>
          <w:p w14:paraId="3E300C68" w14:textId="77777777" w:rsidR="00C650EA" w:rsidRPr="0011709D" w:rsidRDefault="00C650EA" w:rsidP="002741EC">
            <w:pPr>
              <w:spacing w:line="360" w:lineRule="auto"/>
              <w:rPr>
                <w:rFonts w:ascii="方正细圆简体" w:eastAsia="方正细圆简体"/>
                <w:lang w:eastAsia="zh-CN"/>
              </w:rPr>
            </w:pPr>
            <w:r w:rsidRPr="0011709D">
              <w:rPr>
                <w:rFonts w:ascii="方正细圆简体" w:eastAsia="方正细圆简体" w:hint="eastAsia"/>
                <w:lang w:eastAsia="zh-CN"/>
              </w:rPr>
              <w:t>备件应单独包装，包装应保证备件在所要求的储存年限内不受损坏。每个包装箱都应正确的贴上说明标签，箱内有装箱清单；箱内不应有制造、装箱过程中产生的废物或其他杂物。</w:t>
            </w:r>
          </w:p>
        </w:tc>
        <w:tc>
          <w:tcPr>
            <w:tcW w:w="1980" w:type="dxa"/>
            <w:tcBorders>
              <w:top w:val="single" w:sz="6" w:space="0" w:color="auto"/>
              <w:left w:val="single" w:sz="6" w:space="0" w:color="auto"/>
              <w:bottom w:val="single" w:sz="6" w:space="0" w:color="auto"/>
              <w:right w:val="single" w:sz="6" w:space="0" w:color="auto"/>
            </w:tcBorders>
          </w:tcPr>
          <w:p w14:paraId="5458BA50" w14:textId="77777777" w:rsidR="00C650EA" w:rsidRPr="0011709D" w:rsidRDefault="00C650EA" w:rsidP="002741EC">
            <w:pPr>
              <w:spacing w:line="360" w:lineRule="auto"/>
              <w:rPr>
                <w:lang w:eastAsia="zh-CN"/>
              </w:rPr>
            </w:pPr>
          </w:p>
        </w:tc>
        <w:tc>
          <w:tcPr>
            <w:tcW w:w="1440" w:type="dxa"/>
            <w:tcBorders>
              <w:top w:val="single" w:sz="6" w:space="0" w:color="auto"/>
              <w:left w:val="single" w:sz="6" w:space="0" w:color="auto"/>
              <w:bottom w:val="single" w:sz="6" w:space="0" w:color="auto"/>
              <w:right w:val="single" w:sz="12" w:space="0" w:color="auto"/>
            </w:tcBorders>
          </w:tcPr>
          <w:p w14:paraId="6AF0624E" w14:textId="77777777" w:rsidR="00C650EA" w:rsidRPr="0011709D" w:rsidRDefault="00C650EA" w:rsidP="002741EC">
            <w:pPr>
              <w:spacing w:line="360" w:lineRule="auto"/>
              <w:rPr>
                <w:lang w:eastAsia="zh-CN"/>
              </w:rPr>
            </w:pPr>
          </w:p>
        </w:tc>
      </w:tr>
      <w:tr w:rsidR="0011709D" w:rsidRPr="0011709D" w14:paraId="44AB97F3" w14:textId="77777777" w:rsidTr="002741EC">
        <w:tc>
          <w:tcPr>
            <w:tcW w:w="1440" w:type="dxa"/>
            <w:tcBorders>
              <w:top w:val="single" w:sz="6" w:space="0" w:color="auto"/>
              <w:left w:val="single" w:sz="12" w:space="0" w:color="auto"/>
              <w:bottom w:val="single" w:sz="12" w:space="0" w:color="auto"/>
              <w:right w:val="single" w:sz="6" w:space="0" w:color="auto"/>
            </w:tcBorders>
            <w:vAlign w:val="center"/>
          </w:tcPr>
          <w:p w14:paraId="292E0F05" w14:textId="77777777" w:rsidR="00C650EA" w:rsidRPr="0011709D" w:rsidRDefault="00C650EA" w:rsidP="002741EC">
            <w:pPr>
              <w:spacing w:line="360" w:lineRule="auto"/>
              <w:jc w:val="center"/>
            </w:pPr>
            <w:r w:rsidRPr="0011709D">
              <w:rPr>
                <w:rFonts w:eastAsiaTheme="minorEastAsia" w:hint="eastAsia"/>
                <w:lang w:eastAsia="zh-CN"/>
              </w:rPr>
              <w:t>8</w:t>
            </w:r>
            <w:r w:rsidRPr="0011709D">
              <w:rPr>
                <w:rFonts w:hint="eastAsia"/>
              </w:rPr>
              <w:t>.7</w:t>
            </w:r>
          </w:p>
        </w:tc>
        <w:tc>
          <w:tcPr>
            <w:tcW w:w="4500" w:type="dxa"/>
            <w:tcBorders>
              <w:top w:val="single" w:sz="6" w:space="0" w:color="auto"/>
              <w:left w:val="single" w:sz="6" w:space="0" w:color="auto"/>
              <w:bottom w:val="single" w:sz="12" w:space="0" w:color="auto"/>
              <w:right w:val="single" w:sz="6" w:space="0" w:color="auto"/>
            </w:tcBorders>
            <w:vAlign w:val="center"/>
          </w:tcPr>
          <w:p w14:paraId="6702EE02" w14:textId="77777777" w:rsidR="00C650EA" w:rsidRPr="0011709D" w:rsidRDefault="00C650EA" w:rsidP="002741EC">
            <w:pPr>
              <w:spacing w:line="360" w:lineRule="auto"/>
              <w:rPr>
                <w:rFonts w:ascii="方正细圆简体" w:eastAsia="方正细圆简体"/>
                <w:lang w:eastAsia="zh-CN"/>
              </w:rPr>
            </w:pPr>
            <w:r w:rsidRPr="0011709D">
              <w:rPr>
                <w:rFonts w:ascii="方正细圆简体" w:eastAsia="方正细圆简体" w:hint="eastAsia"/>
                <w:lang w:eastAsia="zh-CN"/>
              </w:rPr>
              <w:t>材料设备和所需附件都应包装后运输。其包装体积大小应适合于运输、搬运，并且保设备在运输搬运过程中不得受任何形式的损坏。</w:t>
            </w:r>
          </w:p>
        </w:tc>
        <w:tc>
          <w:tcPr>
            <w:tcW w:w="1980" w:type="dxa"/>
            <w:tcBorders>
              <w:top w:val="single" w:sz="6" w:space="0" w:color="auto"/>
              <w:left w:val="single" w:sz="6" w:space="0" w:color="auto"/>
              <w:bottom w:val="single" w:sz="12" w:space="0" w:color="auto"/>
              <w:right w:val="single" w:sz="6" w:space="0" w:color="auto"/>
            </w:tcBorders>
          </w:tcPr>
          <w:p w14:paraId="7671AF98" w14:textId="77777777" w:rsidR="00C650EA" w:rsidRPr="0011709D" w:rsidRDefault="00C650EA" w:rsidP="002741EC">
            <w:pPr>
              <w:spacing w:line="360" w:lineRule="auto"/>
              <w:rPr>
                <w:lang w:eastAsia="zh-CN"/>
              </w:rPr>
            </w:pPr>
          </w:p>
        </w:tc>
        <w:tc>
          <w:tcPr>
            <w:tcW w:w="1440" w:type="dxa"/>
            <w:tcBorders>
              <w:top w:val="single" w:sz="6" w:space="0" w:color="auto"/>
              <w:left w:val="single" w:sz="6" w:space="0" w:color="auto"/>
              <w:bottom w:val="single" w:sz="12" w:space="0" w:color="auto"/>
              <w:right w:val="single" w:sz="12" w:space="0" w:color="auto"/>
            </w:tcBorders>
          </w:tcPr>
          <w:p w14:paraId="026A5781" w14:textId="77777777" w:rsidR="00C650EA" w:rsidRPr="0011709D" w:rsidRDefault="00C650EA" w:rsidP="002741EC">
            <w:pPr>
              <w:spacing w:line="360" w:lineRule="auto"/>
              <w:rPr>
                <w:lang w:eastAsia="zh-CN"/>
              </w:rPr>
            </w:pPr>
          </w:p>
        </w:tc>
      </w:tr>
    </w:tbl>
    <w:p w14:paraId="05F125F1" w14:textId="77777777" w:rsidR="00C650EA" w:rsidRPr="0011709D" w:rsidRDefault="00C650EA" w:rsidP="00C650EA">
      <w:pPr>
        <w:spacing w:line="360" w:lineRule="auto"/>
        <w:rPr>
          <w:rFonts w:eastAsiaTheme="minorEastAsia"/>
          <w:lang w:eastAsia="zh-CN"/>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440"/>
        <w:gridCol w:w="4500"/>
        <w:gridCol w:w="1980"/>
        <w:gridCol w:w="1440"/>
      </w:tblGrid>
      <w:tr w:rsidR="0011709D" w:rsidRPr="0011709D" w14:paraId="640FDA8B" w14:textId="77777777" w:rsidTr="002741EC">
        <w:trPr>
          <w:tblHeader/>
        </w:trPr>
        <w:tc>
          <w:tcPr>
            <w:tcW w:w="1440" w:type="dxa"/>
            <w:tcBorders>
              <w:top w:val="single" w:sz="12" w:space="0" w:color="auto"/>
              <w:left w:val="single" w:sz="12" w:space="0" w:color="auto"/>
              <w:bottom w:val="single" w:sz="12" w:space="0" w:color="auto"/>
              <w:right w:val="single" w:sz="6" w:space="0" w:color="auto"/>
            </w:tcBorders>
          </w:tcPr>
          <w:p w14:paraId="0F493ECF" w14:textId="77777777" w:rsidR="00C650EA" w:rsidRPr="0011709D" w:rsidRDefault="00C650EA" w:rsidP="002741EC">
            <w:pPr>
              <w:spacing w:line="360" w:lineRule="auto"/>
              <w:jc w:val="center"/>
            </w:pPr>
            <w:proofErr w:type="spellStart"/>
            <w:r w:rsidRPr="0011709D">
              <w:rPr>
                <w:rFonts w:hAnsi="宋体" w:hint="eastAsia"/>
              </w:rPr>
              <w:lastRenderedPageBreak/>
              <w:t>条目号</w:t>
            </w:r>
            <w:proofErr w:type="spellEnd"/>
          </w:p>
        </w:tc>
        <w:tc>
          <w:tcPr>
            <w:tcW w:w="4500" w:type="dxa"/>
            <w:tcBorders>
              <w:top w:val="single" w:sz="12" w:space="0" w:color="auto"/>
              <w:left w:val="single" w:sz="6" w:space="0" w:color="auto"/>
              <w:bottom w:val="single" w:sz="6" w:space="0" w:color="auto"/>
              <w:right w:val="single" w:sz="6" w:space="0" w:color="auto"/>
            </w:tcBorders>
          </w:tcPr>
          <w:p w14:paraId="07FB3DC8" w14:textId="77777777" w:rsidR="00C650EA" w:rsidRPr="0011709D" w:rsidRDefault="00C650EA" w:rsidP="002741EC">
            <w:pPr>
              <w:spacing w:line="360" w:lineRule="auto"/>
              <w:jc w:val="center"/>
            </w:pPr>
            <w:proofErr w:type="spellStart"/>
            <w:r w:rsidRPr="0011709D">
              <w:rPr>
                <w:rFonts w:hAnsi="宋体" w:hint="eastAsia"/>
              </w:rPr>
              <w:t>项目及招标文件要求</w:t>
            </w:r>
            <w:proofErr w:type="spellEnd"/>
          </w:p>
        </w:tc>
        <w:tc>
          <w:tcPr>
            <w:tcW w:w="1980" w:type="dxa"/>
            <w:tcBorders>
              <w:top w:val="single" w:sz="12" w:space="0" w:color="auto"/>
              <w:left w:val="single" w:sz="6" w:space="0" w:color="auto"/>
              <w:bottom w:val="single" w:sz="6" w:space="0" w:color="auto"/>
              <w:right w:val="single" w:sz="6" w:space="0" w:color="auto"/>
            </w:tcBorders>
          </w:tcPr>
          <w:p w14:paraId="4C7DC612" w14:textId="77777777" w:rsidR="00C650EA" w:rsidRPr="0011709D" w:rsidRDefault="00C650EA" w:rsidP="002741EC">
            <w:pPr>
              <w:spacing w:line="360" w:lineRule="auto"/>
              <w:rPr>
                <w:rFonts w:ascii="方正细圆简体" w:eastAsia="方正细圆简体"/>
                <w:lang w:eastAsia="zh-CN"/>
              </w:rPr>
            </w:pPr>
            <w:r w:rsidRPr="0011709D">
              <w:rPr>
                <w:rFonts w:ascii="方正细圆简体" w:eastAsia="方正细圆简体" w:hint="eastAsia"/>
                <w:lang w:eastAsia="zh-CN"/>
              </w:rPr>
              <w:t>投标人响应</w:t>
            </w:r>
          </w:p>
        </w:tc>
        <w:tc>
          <w:tcPr>
            <w:tcW w:w="1440" w:type="dxa"/>
            <w:tcBorders>
              <w:top w:val="single" w:sz="12" w:space="0" w:color="auto"/>
              <w:left w:val="single" w:sz="6" w:space="0" w:color="auto"/>
              <w:bottom w:val="single" w:sz="6" w:space="0" w:color="auto"/>
              <w:right w:val="single" w:sz="12" w:space="0" w:color="auto"/>
            </w:tcBorders>
          </w:tcPr>
          <w:p w14:paraId="10248505" w14:textId="77777777" w:rsidR="00C650EA" w:rsidRPr="0011709D" w:rsidRDefault="00C650EA" w:rsidP="002741EC">
            <w:pPr>
              <w:spacing w:line="360" w:lineRule="auto"/>
              <w:rPr>
                <w:rFonts w:ascii="方正细圆简体" w:eastAsia="方正细圆简体"/>
                <w:lang w:eastAsia="zh-CN"/>
              </w:rPr>
            </w:pPr>
            <w:r w:rsidRPr="0011709D">
              <w:rPr>
                <w:rFonts w:ascii="方正细圆简体" w:eastAsia="方正细圆简体" w:hint="eastAsia"/>
                <w:lang w:eastAsia="zh-CN"/>
              </w:rPr>
              <w:t>是否符合</w:t>
            </w:r>
          </w:p>
        </w:tc>
      </w:tr>
      <w:tr w:rsidR="0011709D" w:rsidRPr="0011709D" w14:paraId="08B961A8" w14:textId="77777777" w:rsidTr="002741EC">
        <w:tc>
          <w:tcPr>
            <w:tcW w:w="1440" w:type="dxa"/>
            <w:tcBorders>
              <w:top w:val="single" w:sz="12" w:space="0" w:color="auto"/>
              <w:left w:val="single" w:sz="12" w:space="0" w:color="auto"/>
              <w:bottom w:val="single" w:sz="6" w:space="0" w:color="auto"/>
              <w:right w:val="single" w:sz="6" w:space="0" w:color="auto"/>
            </w:tcBorders>
            <w:vAlign w:val="center"/>
          </w:tcPr>
          <w:p w14:paraId="4F3FFC82" w14:textId="77777777" w:rsidR="00C650EA" w:rsidRPr="0011709D" w:rsidRDefault="00C650EA" w:rsidP="002741EC">
            <w:pPr>
              <w:spacing w:line="360" w:lineRule="auto"/>
              <w:jc w:val="center"/>
              <w:rPr>
                <w:rFonts w:eastAsiaTheme="minorEastAsia" w:hAnsi="宋体"/>
                <w:b/>
                <w:lang w:eastAsia="zh-CN"/>
              </w:rPr>
            </w:pPr>
            <w:r w:rsidRPr="0011709D">
              <w:rPr>
                <w:rFonts w:eastAsiaTheme="minorEastAsia" w:hAnsi="宋体" w:hint="eastAsia"/>
                <w:b/>
                <w:lang w:eastAsia="zh-CN"/>
              </w:rPr>
              <w:t>9</w:t>
            </w:r>
          </w:p>
        </w:tc>
        <w:tc>
          <w:tcPr>
            <w:tcW w:w="4500" w:type="dxa"/>
            <w:tcBorders>
              <w:top w:val="single" w:sz="6" w:space="0" w:color="auto"/>
              <w:left w:val="single" w:sz="6" w:space="0" w:color="auto"/>
              <w:bottom w:val="single" w:sz="6" w:space="0" w:color="auto"/>
              <w:right w:val="single" w:sz="6" w:space="0" w:color="auto"/>
            </w:tcBorders>
            <w:vAlign w:val="center"/>
          </w:tcPr>
          <w:p w14:paraId="64C6E449" w14:textId="77777777" w:rsidR="00C650EA" w:rsidRPr="0011709D" w:rsidRDefault="00C650EA" w:rsidP="002741EC">
            <w:pPr>
              <w:spacing w:line="360" w:lineRule="auto"/>
              <w:rPr>
                <w:rFonts w:hAnsi="宋体"/>
                <w:b/>
              </w:rPr>
            </w:pPr>
            <w:proofErr w:type="spellStart"/>
            <w:r w:rsidRPr="0011709D">
              <w:rPr>
                <w:rFonts w:hAnsi="宋体" w:hint="eastAsia"/>
                <w:b/>
              </w:rPr>
              <w:t>其它要求</w:t>
            </w:r>
            <w:proofErr w:type="spellEnd"/>
          </w:p>
        </w:tc>
        <w:tc>
          <w:tcPr>
            <w:tcW w:w="1980" w:type="dxa"/>
            <w:tcBorders>
              <w:top w:val="single" w:sz="6" w:space="0" w:color="auto"/>
              <w:left w:val="single" w:sz="6" w:space="0" w:color="auto"/>
              <w:bottom w:val="single" w:sz="6" w:space="0" w:color="auto"/>
              <w:right w:val="single" w:sz="6" w:space="0" w:color="auto"/>
            </w:tcBorders>
          </w:tcPr>
          <w:p w14:paraId="3D30B549" w14:textId="77777777" w:rsidR="00C650EA" w:rsidRPr="0011709D" w:rsidRDefault="00C650EA" w:rsidP="002741EC">
            <w:pPr>
              <w:spacing w:line="360" w:lineRule="auto"/>
              <w:rPr>
                <w:rFonts w:ascii="方正细圆简体" w:eastAsia="方正细圆简体"/>
                <w:lang w:eastAsia="zh-CN"/>
              </w:rPr>
            </w:pPr>
          </w:p>
        </w:tc>
        <w:tc>
          <w:tcPr>
            <w:tcW w:w="1440" w:type="dxa"/>
            <w:tcBorders>
              <w:top w:val="single" w:sz="6" w:space="0" w:color="auto"/>
              <w:left w:val="single" w:sz="6" w:space="0" w:color="auto"/>
              <w:bottom w:val="single" w:sz="6" w:space="0" w:color="auto"/>
              <w:right w:val="single" w:sz="12" w:space="0" w:color="auto"/>
            </w:tcBorders>
          </w:tcPr>
          <w:p w14:paraId="10A79986" w14:textId="77777777" w:rsidR="00C650EA" w:rsidRPr="0011709D" w:rsidRDefault="00C650EA" w:rsidP="002741EC">
            <w:pPr>
              <w:spacing w:line="360" w:lineRule="auto"/>
              <w:rPr>
                <w:rFonts w:ascii="方正细圆简体" w:eastAsia="方正细圆简体"/>
                <w:lang w:eastAsia="zh-CN"/>
              </w:rPr>
            </w:pPr>
          </w:p>
        </w:tc>
      </w:tr>
      <w:tr w:rsidR="0011709D" w:rsidRPr="0011709D" w14:paraId="0288416D" w14:textId="77777777" w:rsidTr="002741EC">
        <w:tc>
          <w:tcPr>
            <w:tcW w:w="1440" w:type="dxa"/>
            <w:tcBorders>
              <w:top w:val="single" w:sz="6" w:space="0" w:color="auto"/>
              <w:left w:val="single" w:sz="12" w:space="0" w:color="auto"/>
              <w:bottom w:val="single" w:sz="6" w:space="0" w:color="auto"/>
              <w:right w:val="single" w:sz="6" w:space="0" w:color="auto"/>
            </w:tcBorders>
            <w:vAlign w:val="center"/>
          </w:tcPr>
          <w:p w14:paraId="4AE41171" w14:textId="77777777" w:rsidR="00C650EA" w:rsidRPr="0011709D" w:rsidRDefault="00C650EA" w:rsidP="002741EC">
            <w:pPr>
              <w:spacing w:line="360" w:lineRule="auto"/>
              <w:jc w:val="center"/>
            </w:pPr>
            <w:r w:rsidRPr="0011709D">
              <w:rPr>
                <w:rFonts w:eastAsiaTheme="minorEastAsia" w:hint="eastAsia"/>
                <w:lang w:eastAsia="zh-CN"/>
              </w:rPr>
              <w:t>9</w:t>
            </w:r>
            <w:r w:rsidRPr="0011709D">
              <w:t>.1</w:t>
            </w:r>
          </w:p>
        </w:tc>
        <w:tc>
          <w:tcPr>
            <w:tcW w:w="4500" w:type="dxa"/>
            <w:tcBorders>
              <w:top w:val="single" w:sz="6" w:space="0" w:color="auto"/>
              <w:left w:val="single" w:sz="6" w:space="0" w:color="auto"/>
              <w:bottom w:val="single" w:sz="6" w:space="0" w:color="auto"/>
              <w:right w:val="single" w:sz="6" w:space="0" w:color="auto"/>
            </w:tcBorders>
            <w:vAlign w:val="center"/>
          </w:tcPr>
          <w:p w14:paraId="2A7E0AB9" w14:textId="77777777" w:rsidR="00C650EA" w:rsidRPr="0011709D" w:rsidRDefault="00C650EA" w:rsidP="002741EC">
            <w:pPr>
              <w:spacing w:line="360" w:lineRule="auto"/>
              <w:rPr>
                <w:rFonts w:ascii="方正细圆简体" w:eastAsia="方正细圆简体"/>
                <w:lang w:eastAsia="zh-CN"/>
              </w:rPr>
            </w:pPr>
            <w:r w:rsidRPr="0011709D">
              <w:rPr>
                <w:rFonts w:ascii="方正细圆简体" w:eastAsia="方正细圆简体" w:hint="eastAsia"/>
                <w:lang w:eastAsia="zh-CN"/>
              </w:rPr>
              <w:t>提供工程范例，特别是与本次投标产品为同系列的产品在中国（特别在</w:t>
            </w:r>
            <w:r w:rsidR="00D2246B" w:rsidRPr="0011709D">
              <w:rPr>
                <w:rFonts w:ascii="方正细圆简体" w:eastAsia="方正细圆简体" w:hint="eastAsia"/>
                <w:lang w:eastAsia="zh-CN"/>
              </w:rPr>
              <w:t>深圳</w:t>
            </w:r>
            <w:r w:rsidRPr="0011709D">
              <w:rPr>
                <w:rFonts w:ascii="方正细圆简体" w:eastAsia="方正细圆简体" w:hint="eastAsia"/>
                <w:lang w:eastAsia="zh-CN"/>
              </w:rPr>
              <w:t>）及在中国以外国家的典型工程范例。须含有以下内容：方案号、系列、型号、产地、制造商、商标标志、起用时间、工程名称、地点等。</w:t>
            </w:r>
          </w:p>
        </w:tc>
        <w:tc>
          <w:tcPr>
            <w:tcW w:w="1980" w:type="dxa"/>
            <w:tcBorders>
              <w:top w:val="single" w:sz="6" w:space="0" w:color="auto"/>
              <w:left w:val="single" w:sz="6" w:space="0" w:color="auto"/>
              <w:bottom w:val="single" w:sz="6" w:space="0" w:color="auto"/>
              <w:right w:val="single" w:sz="6" w:space="0" w:color="auto"/>
            </w:tcBorders>
          </w:tcPr>
          <w:p w14:paraId="406E198C" w14:textId="77777777" w:rsidR="00C650EA" w:rsidRPr="0011709D" w:rsidRDefault="00C650EA" w:rsidP="002741EC">
            <w:pPr>
              <w:spacing w:line="360" w:lineRule="auto"/>
              <w:rPr>
                <w:lang w:eastAsia="zh-CN"/>
              </w:rPr>
            </w:pPr>
          </w:p>
        </w:tc>
        <w:tc>
          <w:tcPr>
            <w:tcW w:w="1440" w:type="dxa"/>
            <w:tcBorders>
              <w:top w:val="single" w:sz="6" w:space="0" w:color="auto"/>
              <w:left w:val="single" w:sz="6" w:space="0" w:color="auto"/>
              <w:bottom w:val="single" w:sz="6" w:space="0" w:color="auto"/>
              <w:right w:val="single" w:sz="12" w:space="0" w:color="auto"/>
            </w:tcBorders>
          </w:tcPr>
          <w:p w14:paraId="5AD6EE7E" w14:textId="77777777" w:rsidR="00C650EA" w:rsidRPr="0011709D" w:rsidRDefault="00C650EA" w:rsidP="002741EC">
            <w:pPr>
              <w:spacing w:line="360" w:lineRule="auto"/>
              <w:rPr>
                <w:lang w:eastAsia="zh-CN"/>
              </w:rPr>
            </w:pPr>
          </w:p>
        </w:tc>
      </w:tr>
      <w:tr w:rsidR="0011709D" w:rsidRPr="0011709D" w14:paraId="3A51510C" w14:textId="77777777" w:rsidTr="002741EC">
        <w:tc>
          <w:tcPr>
            <w:tcW w:w="1440" w:type="dxa"/>
            <w:tcBorders>
              <w:top w:val="single" w:sz="6" w:space="0" w:color="auto"/>
              <w:left w:val="single" w:sz="12" w:space="0" w:color="auto"/>
              <w:bottom w:val="single" w:sz="6" w:space="0" w:color="auto"/>
              <w:right w:val="single" w:sz="6" w:space="0" w:color="auto"/>
            </w:tcBorders>
            <w:vAlign w:val="center"/>
          </w:tcPr>
          <w:p w14:paraId="4042AA6B" w14:textId="77777777" w:rsidR="00C650EA" w:rsidRPr="0011709D" w:rsidRDefault="00C650EA" w:rsidP="002741EC">
            <w:pPr>
              <w:spacing w:line="360" w:lineRule="auto"/>
              <w:jc w:val="center"/>
            </w:pPr>
            <w:r w:rsidRPr="0011709D">
              <w:rPr>
                <w:rFonts w:eastAsiaTheme="minorEastAsia" w:hint="eastAsia"/>
                <w:lang w:eastAsia="zh-CN"/>
              </w:rPr>
              <w:t>9</w:t>
            </w:r>
            <w:r w:rsidRPr="0011709D">
              <w:t>.2</w:t>
            </w:r>
          </w:p>
        </w:tc>
        <w:tc>
          <w:tcPr>
            <w:tcW w:w="4500" w:type="dxa"/>
            <w:tcBorders>
              <w:top w:val="single" w:sz="6" w:space="0" w:color="auto"/>
              <w:left w:val="single" w:sz="6" w:space="0" w:color="auto"/>
              <w:bottom w:val="single" w:sz="6" w:space="0" w:color="auto"/>
              <w:right w:val="single" w:sz="6" w:space="0" w:color="auto"/>
            </w:tcBorders>
            <w:vAlign w:val="center"/>
          </w:tcPr>
          <w:p w14:paraId="5890B113" w14:textId="77777777" w:rsidR="00C650EA" w:rsidRPr="0011709D" w:rsidRDefault="00C650EA" w:rsidP="002741EC">
            <w:pPr>
              <w:spacing w:line="360" w:lineRule="auto"/>
              <w:rPr>
                <w:rFonts w:ascii="方正细圆简体" w:eastAsia="方正细圆简体"/>
                <w:lang w:eastAsia="zh-CN"/>
              </w:rPr>
            </w:pPr>
            <w:r w:rsidRPr="0011709D">
              <w:rPr>
                <w:rFonts w:ascii="方正细圆简体" w:eastAsia="方正细圆简体" w:hint="eastAsia"/>
                <w:lang w:eastAsia="zh-CN"/>
              </w:rPr>
              <w:t>投标人必须注明所供产品的系列、型号，并须提供对应系列、型号产品的样本或说明材料，内容包括技术特点、性能指标等</w:t>
            </w:r>
          </w:p>
        </w:tc>
        <w:tc>
          <w:tcPr>
            <w:tcW w:w="1980" w:type="dxa"/>
            <w:tcBorders>
              <w:top w:val="single" w:sz="6" w:space="0" w:color="auto"/>
              <w:left w:val="single" w:sz="6" w:space="0" w:color="auto"/>
              <w:bottom w:val="single" w:sz="6" w:space="0" w:color="auto"/>
              <w:right w:val="single" w:sz="6" w:space="0" w:color="auto"/>
            </w:tcBorders>
          </w:tcPr>
          <w:p w14:paraId="41E60D74" w14:textId="77777777" w:rsidR="00C650EA" w:rsidRPr="0011709D" w:rsidRDefault="00C650EA" w:rsidP="002741EC">
            <w:pPr>
              <w:spacing w:line="360" w:lineRule="auto"/>
              <w:rPr>
                <w:lang w:eastAsia="zh-CN"/>
              </w:rPr>
            </w:pPr>
          </w:p>
        </w:tc>
        <w:tc>
          <w:tcPr>
            <w:tcW w:w="1440" w:type="dxa"/>
            <w:tcBorders>
              <w:top w:val="single" w:sz="6" w:space="0" w:color="auto"/>
              <w:left w:val="single" w:sz="6" w:space="0" w:color="auto"/>
              <w:bottom w:val="single" w:sz="6" w:space="0" w:color="auto"/>
              <w:right w:val="single" w:sz="12" w:space="0" w:color="auto"/>
            </w:tcBorders>
          </w:tcPr>
          <w:p w14:paraId="319EF608" w14:textId="77777777" w:rsidR="00C650EA" w:rsidRPr="0011709D" w:rsidRDefault="00C650EA" w:rsidP="002741EC">
            <w:pPr>
              <w:spacing w:line="360" w:lineRule="auto"/>
              <w:rPr>
                <w:lang w:eastAsia="zh-CN"/>
              </w:rPr>
            </w:pPr>
          </w:p>
        </w:tc>
      </w:tr>
      <w:tr w:rsidR="0011709D" w:rsidRPr="0011709D" w14:paraId="30EE66EC" w14:textId="77777777" w:rsidTr="002741EC">
        <w:tc>
          <w:tcPr>
            <w:tcW w:w="1440" w:type="dxa"/>
            <w:tcBorders>
              <w:top w:val="single" w:sz="6" w:space="0" w:color="auto"/>
              <w:left w:val="single" w:sz="12" w:space="0" w:color="auto"/>
              <w:bottom w:val="single" w:sz="6" w:space="0" w:color="auto"/>
              <w:right w:val="single" w:sz="6" w:space="0" w:color="auto"/>
            </w:tcBorders>
            <w:vAlign w:val="center"/>
          </w:tcPr>
          <w:p w14:paraId="5C9EFF6A" w14:textId="77777777" w:rsidR="00C650EA" w:rsidRPr="0011709D" w:rsidRDefault="00C650EA" w:rsidP="002741EC">
            <w:pPr>
              <w:spacing w:line="360" w:lineRule="auto"/>
              <w:jc w:val="center"/>
            </w:pPr>
            <w:r w:rsidRPr="0011709D">
              <w:rPr>
                <w:rFonts w:eastAsiaTheme="minorEastAsia" w:hint="eastAsia"/>
                <w:lang w:eastAsia="zh-CN"/>
              </w:rPr>
              <w:t>9</w:t>
            </w:r>
            <w:r w:rsidRPr="0011709D">
              <w:t>.3</w:t>
            </w:r>
          </w:p>
        </w:tc>
        <w:tc>
          <w:tcPr>
            <w:tcW w:w="4500" w:type="dxa"/>
            <w:tcBorders>
              <w:top w:val="single" w:sz="6" w:space="0" w:color="auto"/>
              <w:left w:val="single" w:sz="6" w:space="0" w:color="auto"/>
              <w:bottom w:val="single" w:sz="6" w:space="0" w:color="auto"/>
              <w:right w:val="single" w:sz="6" w:space="0" w:color="auto"/>
            </w:tcBorders>
            <w:vAlign w:val="center"/>
          </w:tcPr>
          <w:p w14:paraId="5AB97F57" w14:textId="77777777" w:rsidR="00C650EA" w:rsidRPr="0011709D" w:rsidRDefault="00C650EA" w:rsidP="002741EC">
            <w:pPr>
              <w:spacing w:line="360" w:lineRule="auto"/>
              <w:rPr>
                <w:rFonts w:ascii="方正细圆简体" w:eastAsia="方正细圆简体"/>
                <w:lang w:eastAsia="zh-CN"/>
              </w:rPr>
            </w:pPr>
            <w:r w:rsidRPr="0011709D">
              <w:rPr>
                <w:rFonts w:ascii="方正细圆简体" w:eastAsia="方正细圆简体" w:hint="eastAsia"/>
                <w:lang w:eastAsia="zh-CN"/>
              </w:rPr>
              <w:t>“偏离表”是评委评审投标方案最重要的直观材料和主要依据，投标人须针对本招标文件中的各项要求逐项在“投标文件响应表”及“偏离表”内述明由其应答的各项指标或技术规格，不能用“无偏离”简单概括，不能复制招标文件的各项要求作为应答，对于漏报的项目，招标人或业主有权要求其补报，且必须在</w:t>
            </w:r>
            <w:r w:rsidRPr="0011709D">
              <w:rPr>
                <w:rFonts w:ascii="方正细圆简体" w:eastAsia="方正细圆简体"/>
                <w:lang w:eastAsia="zh-CN"/>
              </w:rPr>
              <w:t>24</w:t>
            </w:r>
            <w:r w:rsidRPr="0011709D">
              <w:rPr>
                <w:rFonts w:ascii="方正细圆简体" w:eastAsia="方正细圆简体" w:hint="eastAsia"/>
                <w:lang w:eastAsia="zh-CN"/>
              </w:rPr>
              <w:t>小时内补齐，否则将导致废标。</w:t>
            </w:r>
          </w:p>
        </w:tc>
        <w:tc>
          <w:tcPr>
            <w:tcW w:w="1980" w:type="dxa"/>
            <w:tcBorders>
              <w:top w:val="single" w:sz="6" w:space="0" w:color="auto"/>
              <w:left w:val="single" w:sz="6" w:space="0" w:color="auto"/>
              <w:bottom w:val="single" w:sz="6" w:space="0" w:color="auto"/>
              <w:right w:val="single" w:sz="6" w:space="0" w:color="auto"/>
            </w:tcBorders>
          </w:tcPr>
          <w:p w14:paraId="195713C9" w14:textId="77777777" w:rsidR="00C650EA" w:rsidRPr="0011709D" w:rsidRDefault="00C650EA" w:rsidP="002741EC">
            <w:pPr>
              <w:spacing w:line="360" w:lineRule="auto"/>
              <w:rPr>
                <w:lang w:eastAsia="zh-CN"/>
              </w:rPr>
            </w:pPr>
          </w:p>
        </w:tc>
        <w:tc>
          <w:tcPr>
            <w:tcW w:w="1440" w:type="dxa"/>
            <w:tcBorders>
              <w:top w:val="single" w:sz="6" w:space="0" w:color="auto"/>
              <w:left w:val="single" w:sz="6" w:space="0" w:color="auto"/>
              <w:bottom w:val="single" w:sz="6" w:space="0" w:color="auto"/>
              <w:right w:val="single" w:sz="12" w:space="0" w:color="auto"/>
            </w:tcBorders>
          </w:tcPr>
          <w:p w14:paraId="3C9EBE11" w14:textId="77777777" w:rsidR="00C650EA" w:rsidRPr="0011709D" w:rsidRDefault="00C650EA" w:rsidP="002741EC">
            <w:pPr>
              <w:spacing w:line="360" w:lineRule="auto"/>
              <w:rPr>
                <w:lang w:eastAsia="zh-CN"/>
              </w:rPr>
            </w:pPr>
          </w:p>
        </w:tc>
      </w:tr>
      <w:tr w:rsidR="0011709D" w:rsidRPr="0011709D" w14:paraId="74F71F11" w14:textId="77777777" w:rsidTr="002741EC">
        <w:tc>
          <w:tcPr>
            <w:tcW w:w="1440" w:type="dxa"/>
            <w:tcBorders>
              <w:top w:val="single" w:sz="6" w:space="0" w:color="auto"/>
              <w:left w:val="single" w:sz="12" w:space="0" w:color="auto"/>
              <w:bottom w:val="single" w:sz="6" w:space="0" w:color="auto"/>
              <w:right w:val="single" w:sz="6" w:space="0" w:color="auto"/>
            </w:tcBorders>
            <w:vAlign w:val="center"/>
          </w:tcPr>
          <w:p w14:paraId="44EF2FEB" w14:textId="77777777" w:rsidR="00C650EA" w:rsidRPr="0011709D" w:rsidRDefault="00C650EA" w:rsidP="002741EC">
            <w:pPr>
              <w:spacing w:line="360" w:lineRule="auto"/>
              <w:jc w:val="center"/>
            </w:pPr>
            <w:r w:rsidRPr="0011709D">
              <w:rPr>
                <w:rFonts w:eastAsiaTheme="minorEastAsia" w:hint="eastAsia"/>
                <w:lang w:eastAsia="zh-CN"/>
              </w:rPr>
              <w:t>9</w:t>
            </w:r>
            <w:r w:rsidRPr="0011709D">
              <w:t>.4</w:t>
            </w:r>
          </w:p>
        </w:tc>
        <w:tc>
          <w:tcPr>
            <w:tcW w:w="4500" w:type="dxa"/>
            <w:tcBorders>
              <w:top w:val="single" w:sz="6" w:space="0" w:color="auto"/>
              <w:left w:val="single" w:sz="6" w:space="0" w:color="auto"/>
              <w:bottom w:val="single" w:sz="6" w:space="0" w:color="auto"/>
              <w:right w:val="single" w:sz="6" w:space="0" w:color="auto"/>
            </w:tcBorders>
            <w:vAlign w:val="center"/>
          </w:tcPr>
          <w:p w14:paraId="270E2F74" w14:textId="77777777" w:rsidR="00C650EA" w:rsidRPr="0011709D" w:rsidRDefault="00C650EA" w:rsidP="002741EC">
            <w:pPr>
              <w:spacing w:line="360" w:lineRule="auto"/>
              <w:rPr>
                <w:rFonts w:ascii="方正细圆简体" w:eastAsia="方正细圆简体"/>
                <w:lang w:eastAsia="zh-CN"/>
              </w:rPr>
            </w:pPr>
            <w:r w:rsidRPr="0011709D">
              <w:rPr>
                <w:rFonts w:ascii="方正细圆简体" w:eastAsia="方正细圆简体" w:hint="eastAsia"/>
                <w:lang w:eastAsia="zh-CN"/>
              </w:rPr>
              <w:t>投标人若未在“偏离表”中列出任何偏离项目说明，即使其在投标文件的其他地方说明与招标文件要求有所不同，亦均视为完全符合招标文件中所要求的最佳值。若中标单位在定标后及合同签订前，以上述事项为借口而不履行合同签订手续及执行合同，招标机构及业主有权没收其投标保证金。</w:t>
            </w:r>
          </w:p>
        </w:tc>
        <w:tc>
          <w:tcPr>
            <w:tcW w:w="1980" w:type="dxa"/>
            <w:tcBorders>
              <w:top w:val="single" w:sz="6" w:space="0" w:color="auto"/>
              <w:left w:val="single" w:sz="6" w:space="0" w:color="auto"/>
              <w:bottom w:val="single" w:sz="6" w:space="0" w:color="auto"/>
              <w:right w:val="single" w:sz="6" w:space="0" w:color="auto"/>
            </w:tcBorders>
          </w:tcPr>
          <w:p w14:paraId="663F29E3" w14:textId="77777777" w:rsidR="00C650EA" w:rsidRPr="0011709D" w:rsidRDefault="00C650EA" w:rsidP="002741EC">
            <w:pPr>
              <w:spacing w:line="360" w:lineRule="auto"/>
              <w:rPr>
                <w:lang w:eastAsia="zh-CN"/>
              </w:rPr>
            </w:pPr>
          </w:p>
        </w:tc>
        <w:tc>
          <w:tcPr>
            <w:tcW w:w="1440" w:type="dxa"/>
            <w:tcBorders>
              <w:top w:val="single" w:sz="6" w:space="0" w:color="auto"/>
              <w:left w:val="single" w:sz="6" w:space="0" w:color="auto"/>
              <w:bottom w:val="single" w:sz="6" w:space="0" w:color="auto"/>
              <w:right w:val="single" w:sz="12" w:space="0" w:color="auto"/>
            </w:tcBorders>
          </w:tcPr>
          <w:p w14:paraId="2036E4E0" w14:textId="77777777" w:rsidR="00C650EA" w:rsidRPr="0011709D" w:rsidRDefault="00C650EA" w:rsidP="002741EC">
            <w:pPr>
              <w:spacing w:line="360" w:lineRule="auto"/>
              <w:rPr>
                <w:lang w:eastAsia="zh-CN"/>
              </w:rPr>
            </w:pPr>
          </w:p>
        </w:tc>
      </w:tr>
      <w:tr w:rsidR="0011709D" w:rsidRPr="0011709D" w14:paraId="56FE1056" w14:textId="77777777" w:rsidTr="002741EC">
        <w:tc>
          <w:tcPr>
            <w:tcW w:w="1440" w:type="dxa"/>
            <w:tcBorders>
              <w:top w:val="single" w:sz="6" w:space="0" w:color="auto"/>
              <w:left w:val="single" w:sz="12" w:space="0" w:color="auto"/>
              <w:bottom w:val="single" w:sz="6" w:space="0" w:color="auto"/>
              <w:right w:val="single" w:sz="6" w:space="0" w:color="auto"/>
            </w:tcBorders>
            <w:vAlign w:val="center"/>
          </w:tcPr>
          <w:p w14:paraId="476FCA22" w14:textId="77777777" w:rsidR="00C650EA" w:rsidRPr="0011709D" w:rsidRDefault="00C650EA" w:rsidP="002741EC">
            <w:pPr>
              <w:spacing w:line="360" w:lineRule="auto"/>
              <w:jc w:val="center"/>
            </w:pPr>
            <w:r w:rsidRPr="0011709D">
              <w:rPr>
                <w:rFonts w:eastAsiaTheme="minorEastAsia" w:hint="eastAsia"/>
                <w:lang w:eastAsia="zh-CN"/>
              </w:rPr>
              <w:lastRenderedPageBreak/>
              <w:t>9</w:t>
            </w:r>
            <w:r w:rsidRPr="0011709D">
              <w:t>.5</w:t>
            </w:r>
          </w:p>
        </w:tc>
        <w:tc>
          <w:tcPr>
            <w:tcW w:w="4500" w:type="dxa"/>
            <w:tcBorders>
              <w:top w:val="single" w:sz="6" w:space="0" w:color="auto"/>
              <w:left w:val="single" w:sz="6" w:space="0" w:color="auto"/>
              <w:bottom w:val="single" w:sz="6" w:space="0" w:color="auto"/>
              <w:right w:val="single" w:sz="6" w:space="0" w:color="auto"/>
            </w:tcBorders>
            <w:vAlign w:val="center"/>
          </w:tcPr>
          <w:p w14:paraId="26AA570A" w14:textId="77777777" w:rsidR="00C650EA" w:rsidRPr="0011709D" w:rsidRDefault="00C650EA" w:rsidP="002741EC">
            <w:pPr>
              <w:spacing w:line="360" w:lineRule="auto"/>
              <w:rPr>
                <w:rFonts w:ascii="方正细圆简体" w:eastAsia="方正细圆简体"/>
                <w:lang w:eastAsia="zh-CN"/>
              </w:rPr>
            </w:pPr>
            <w:r w:rsidRPr="0011709D">
              <w:rPr>
                <w:rFonts w:ascii="方正细圆简体" w:eastAsia="方正细圆简体" w:hint="eastAsia"/>
                <w:lang w:eastAsia="zh-CN"/>
              </w:rPr>
              <w:t>中标人在</w:t>
            </w:r>
            <w:proofErr w:type="gramStart"/>
            <w:r w:rsidRPr="0011709D">
              <w:rPr>
                <w:rFonts w:ascii="方正细圆简体" w:eastAsia="方正细圆简体" w:hint="eastAsia"/>
                <w:lang w:eastAsia="zh-CN"/>
              </w:rPr>
              <w:t>签定</w:t>
            </w:r>
            <w:proofErr w:type="gramEnd"/>
            <w:r w:rsidRPr="0011709D">
              <w:rPr>
                <w:rFonts w:ascii="方正细圆简体" w:eastAsia="方正细圆简体" w:hint="eastAsia"/>
                <w:lang w:eastAsia="zh-CN"/>
              </w:rPr>
              <w:t>合同后七（</w:t>
            </w:r>
            <w:r w:rsidRPr="0011709D">
              <w:rPr>
                <w:rFonts w:ascii="方正细圆简体" w:eastAsia="方正细圆简体"/>
                <w:lang w:eastAsia="zh-CN"/>
              </w:rPr>
              <w:t>7</w:t>
            </w:r>
            <w:r w:rsidRPr="0011709D">
              <w:rPr>
                <w:rFonts w:ascii="方正细圆简体" w:eastAsia="方正细圆简体" w:hint="eastAsia"/>
                <w:lang w:eastAsia="zh-CN"/>
              </w:rPr>
              <w:t>）天内，应按照合同条款的规定，采用招标文件提供的履约保证金保函格式向招标人或业主提交履约保证金。有效期至全部货物两年质量保证期满后</w:t>
            </w:r>
            <w:r w:rsidRPr="0011709D">
              <w:rPr>
                <w:rFonts w:ascii="方正细圆简体" w:eastAsia="方正细圆简体"/>
                <w:lang w:eastAsia="zh-CN"/>
              </w:rPr>
              <w:t>30</w:t>
            </w:r>
            <w:r w:rsidRPr="0011709D">
              <w:rPr>
                <w:rFonts w:ascii="方正细圆简体" w:eastAsia="方正细圆简体" w:hint="eastAsia"/>
                <w:lang w:eastAsia="zh-CN"/>
              </w:rPr>
              <w:t>日有效。保函以各项</w:t>
            </w:r>
            <w:proofErr w:type="gramStart"/>
            <w:r w:rsidRPr="0011709D">
              <w:rPr>
                <w:rFonts w:ascii="方正细圆简体" w:eastAsia="方正细圆简体" w:hint="eastAsia"/>
                <w:lang w:eastAsia="zh-CN"/>
              </w:rPr>
              <w:t>目合同</w:t>
            </w:r>
            <w:proofErr w:type="gramEnd"/>
            <w:r w:rsidRPr="0011709D">
              <w:rPr>
                <w:rFonts w:ascii="方正细圆简体" w:eastAsia="方正细圆简体" w:hint="eastAsia"/>
                <w:lang w:eastAsia="zh-CN"/>
              </w:rPr>
              <w:t>为单位分别提供。</w:t>
            </w:r>
          </w:p>
        </w:tc>
        <w:tc>
          <w:tcPr>
            <w:tcW w:w="1980" w:type="dxa"/>
            <w:tcBorders>
              <w:top w:val="single" w:sz="6" w:space="0" w:color="auto"/>
              <w:left w:val="single" w:sz="6" w:space="0" w:color="auto"/>
              <w:bottom w:val="single" w:sz="6" w:space="0" w:color="auto"/>
              <w:right w:val="single" w:sz="6" w:space="0" w:color="auto"/>
            </w:tcBorders>
          </w:tcPr>
          <w:p w14:paraId="6FD9E88E" w14:textId="77777777" w:rsidR="00C650EA" w:rsidRPr="0011709D" w:rsidRDefault="00C650EA" w:rsidP="002741EC">
            <w:pPr>
              <w:spacing w:line="360" w:lineRule="auto"/>
            </w:pPr>
          </w:p>
        </w:tc>
        <w:tc>
          <w:tcPr>
            <w:tcW w:w="1440" w:type="dxa"/>
            <w:tcBorders>
              <w:top w:val="single" w:sz="6" w:space="0" w:color="auto"/>
              <w:left w:val="single" w:sz="6" w:space="0" w:color="auto"/>
              <w:bottom w:val="single" w:sz="6" w:space="0" w:color="auto"/>
              <w:right w:val="single" w:sz="12" w:space="0" w:color="auto"/>
            </w:tcBorders>
          </w:tcPr>
          <w:p w14:paraId="15BB8C32" w14:textId="77777777" w:rsidR="00C650EA" w:rsidRPr="0011709D" w:rsidRDefault="00C650EA" w:rsidP="002741EC">
            <w:pPr>
              <w:spacing w:line="360" w:lineRule="auto"/>
            </w:pPr>
          </w:p>
        </w:tc>
      </w:tr>
      <w:tr w:rsidR="0011709D" w:rsidRPr="0011709D" w14:paraId="7EB2D85A" w14:textId="77777777" w:rsidTr="002741EC">
        <w:tc>
          <w:tcPr>
            <w:tcW w:w="1440" w:type="dxa"/>
            <w:tcBorders>
              <w:top w:val="single" w:sz="6" w:space="0" w:color="auto"/>
              <w:left w:val="single" w:sz="12" w:space="0" w:color="auto"/>
              <w:bottom w:val="single" w:sz="6" w:space="0" w:color="auto"/>
              <w:right w:val="single" w:sz="6" w:space="0" w:color="auto"/>
            </w:tcBorders>
            <w:vAlign w:val="center"/>
          </w:tcPr>
          <w:p w14:paraId="6BC59998" w14:textId="77777777" w:rsidR="00C650EA" w:rsidRPr="0011709D" w:rsidRDefault="00C650EA" w:rsidP="002741EC">
            <w:pPr>
              <w:spacing w:line="360" w:lineRule="auto"/>
              <w:jc w:val="center"/>
            </w:pPr>
            <w:r w:rsidRPr="0011709D">
              <w:rPr>
                <w:rFonts w:eastAsiaTheme="minorEastAsia" w:hint="eastAsia"/>
                <w:lang w:eastAsia="zh-CN"/>
              </w:rPr>
              <w:t>9</w:t>
            </w:r>
            <w:r w:rsidRPr="0011709D">
              <w:t>.6</w:t>
            </w:r>
          </w:p>
        </w:tc>
        <w:tc>
          <w:tcPr>
            <w:tcW w:w="4500" w:type="dxa"/>
            <w:tcBorders>
              <w:top w:val="single" w:sz="6" w:space="0" w:color="auto"/>
              <w:left w:val="single" w:sz="6" w:space="0" w:color="auto"/>
              <w:bottom w:val="single" w:sz="6" w:space="0" w:color="auto"/>
              <w:right w:val="single" w:sz="6" w:space="0" w:color="auto"/>
            </w:tcBorders>
            <w:vAlign w:val="center"/>
          </w:tcPr>
          <w:p w14:paraId="16A23AB5" w14:textId="77777777" w:rsidR="00C650EA" w:rsidRPr="0011709D" w:rsidRDefault="00C650EA" w:rsidP="002741EC">
            <w:pPr>
              <w:spacing w:line="360" w:lineRule="auto"/>
              <w:rPr>
                <w:rFonts w:ascii="方正细圆简体" w:eastAsia="方正细圆简体"/>
                <w:lang w:eastAsia="zh-CN"/>
              </w:rPr>
            </w:pPr>
            <w:r w:rsidRPr="0011709D">
              <w:rPr>
                <w:rFonts w:ascii="方正细圆简体" w:eastAsia="方正细圆简体" w:hint="eastAsia"/>
                <w:lang w:eastAsia="zh-CN"/>
              </w:rPr>
              <w:t>投标人所供产品的实测结果如果违背投标文件中的承诺，根据偏差程度，招标人或业主有要求限期更换、延长保质期、</w:t>
            </w:r>
            <w:proofErr w:type="gramStart"/>
            <w:r w:rsidRPr="0011709D">
              <w:rPr>
                <w:rFonts w:ascii="方正细圆简体" w:eastAsia="方正细圆简体" w:hint="eastAsia"/>
                <w:lang w:eastAsia="zh-CN"/>
              </w:rPr>
              <w:t>扣质保金</w:t>
            </w:r>
            <w:proofErr w:type="gramEnd"/>
            <w:r w:rsidRPr="0011709D">
              <w:rPr>
                <w:rFonts w:ascii="方正细圆简体" w:eastAsia="方正细圆简体" w:hint="eastAsia"/>
                <w:lang w:eastAsia="zh-CN"/>
              </w:rPr>
              <w:t>和履约金的权力，严重超差时可要求退货并请投标人赔偿相关经济损失</w:t>
            </w:r>
          </w:p>
        </w:tc>
        <w:tc>
          <w:tcPr>
            <w:tcW w:w="1980" w:type="dxa"/>
            <w:tcBorders>
              <w:top w:val="single" w:sz="6" w:space="0" w:color="auto"/>
              <w:left w:val="single" w:sz="6" w:space="0" w:color="auto"/>
              <w:bottom w:val="single" w:sz="6" w:space="0" w:color="auto"/>
              <w:right w:val="single" w:sz="6" w:space="0" w:color="auto"/>
            </w:tcBorders>
          </w:tcPr>
          <w:p w14:paraId="68B2E72D" w14:textId="77777777" w:rsidR="00C650EA" w:rsidRPr="0011709D" w:rsidRDefault="00C650EA" w:rsidP="002741EC">
            <w:pPr>
              <w:spacing w:line="360" w:lineRule="auto"/>
              <w:rPr>
                <w:lang w:eastAsia="zh-CN"/>
              </w:rPr>
            </w:pPr>
          </w:p>
        </w:tc>
        <w:tc>
          <w:tcPr>
            <w:tcW w:w="1440" w:type="dxa"/>
            <w:tcBorders>
              <w:top w:val="single" w:sz="6" w:space="0" w:color="auto"/>
              <w:left w:val="single" w:sz="6" w:space="0" w:color="auto"/>
              <w:bottom w:val="single" w:sz="6" w:space="0" w:color="auto"/>
              <w:right w:val="single" w:sz="12" w:space="0" w:color="auto"/>
            </w:tcBorders>
          </w:tcPr>
          <w:p w14:paraId="325B96BE" w14:textId="77777777" w:rsidR="00C650EA" w:rsidRPr="0011709D" w:rsidRDefault="00C650EA" w:rsidP="002741EC">
            <w:pPr>
              <w:spacing w:line="360" w:lineRule="auto"/>
              <w:rPr>
                <w:lang w:eastAsia="zh-CN"/>
              </w:rPr>
            </w:pPr>
          </w:p>
        </w:tc>
      </w:tr>
      <w:tr w:rsidR="0011709D" w:rsidRPr="0011709D" w14:paraId="5C0A60A7" w14:textId="77777777" w:rsidTr="002741EC">
        <w:tc>
          <w:tcPr>
            <w:tcW w:w="1440" w:type="dxa"/>
            <w:tcBorders>
              <w:top w:val="single" w:sz="6" w:space="0" w:color="auto"/>
              <w:left w:val="single" w:sz="12" w:space="0" w:color="auto"/>
              <w:bottom w:val="single" w:sz="6" w:space="0" w:color="auto"/>
              <w:right w:val="single" w:sz="6" w:space="0" w:color="auto"/>
            </w:tcBorders>
            <w:vAlign w:val="center"/>
          </w:tcPr>
          <w:p w14:paraId="2E22F307" w14:textId="77777777" w:rsidR="00C650EA" w:rsidRPr="0011709D" w:rsidRDefault="00C650EA" w:rsidP="002741EC">
            <w:pPr>
              <w:spacing w:line="360" w:lineRule="auto"/>
              <w:jc w:val="center"/>
            </w:pPr>
            <w:r w:rsidRPr="0011709D">
              <w:rPr>
                <w:rFonts w:eastAsiaTheme="minorEastAsia" w:hint="eastAsia"/>
                <w:lang w:eastAsia="zh-CN"/>
              </w:rPr>
              <w:t>9</w:t>
            </w:r>
            <w:r w:rsidRPr="0011709D">
              <w:t>.7</w:t>
            </w:r>
          </w:p>
        </w:tc>
        <w:tc>
          <w:tcPr>
            <w:tcW w:w="4500" w:type="dxa"/>
            <w:tcBorders>
              <w:top w:val="single" w:sz="6" w:space="0" w:color="auto"/>
              <w:left w:val="single" w:sz="6" w:space="0" w:color="auto"/>
              <w:bottom w:val="single" w:sz="6" w:space="0" w:color="auto"/>
              <w:right w:val="single" w:sz="6" w:space="0" w:color="auto"/>
            </w:tcBorders>
            <w:vAlign w:val="center"/>
          </w:tcPr>
          <w:p w14:paraId="0DD2109D" w14:textId="77777777" w:rsidR="00C650EA" w:rsidRPr="0011709D" w:rsidRDefault="00C650EA" w:rsidP="002741EC">
            <w:pPr>
              <w:spacing w:line="360" w:lineRule="auto"/>
              <w:rPr>
                <w:rFonts w:ascii="方正细圆简体" w:eastAsia="方正细圆简体"/>
                <w:lang w:eastAsia="zh-CN"/>
              </w:rPr>
            </w:pPr>
            <w:r w:rsidRPr="0011709D">
              <w:rPr>
                <w:rFonts w:ascii="方正细圆简体" w:eastAsia="方正细圆简体" w:hint="eastAsia"/>
                <w:lang w:eastAsia="zh-CN"/>
              </w:rPr>
              <w:t>供货厂商在没有取得甲方的书面授权的情况下，不得将合同货物的生产制造转交其它生产厂商或以其它厂商的产品替代。</w:t>
            </w:r>
          </w:p>
        </w:tc>
        <w:tc>
          <w:tcPr>
            <w:tcW w:w="1980" w:type="dxa"/>
            <w:tcBorders>
              <w:top w:val="single" w:sz="6" w:space="0" w:color="auto"/>
              <w:left w:val="single" w:sz="6" w:space="0" w:color="auto"/>
              <w:bottom w:val="single" w:sz="6" w:space="0" w:color="auto"/>
              <w:right w:val="single" w:sz="6" w:space="0" w:color="auto"/>
            </w:tcBorders>
          </w:tcPr>
          <w:p w14:paraId="4ED40BEF" w14:textId="77777777" w:rsidR="00C650EA" w:rsidRPr="0011709D" w:rsidRDefault="00C650EA" w:rsidP="002741EC">
            <w:pPr>
              <w:spacing w:line="360" w:lineRule="auto"/>
              <w:rPr>
                <w:lang w:eastAsia="zh-CN"/>
              </w:rPr>
            </w:pPr>
          </w:p>
        </w:tc>
        <w:tc>
          <w:tcPr>
            <w:tcW w:w="1440" w:type="dxa"/>
            <w:tcBorders>
              <w:top w:val="single" w:sz="6" w:space="0" w:color="auto"/>
              <w:left w:val="single" w:sz="6" w:space="0" w:color="auto"/>
              <w:bottom w:val="single" w:sz="6" w:space="0" w:color="auto"/>
              <w:right w:val="single" w:sz="12" w:space="0" w:color="auto"/>
            </w:tcBorders>
          </w:tcPr>
          <w:p w14:paraId="37DAB2CE" w14:textId="77777777" w:rsidR="00C650EA" w:rsidRPr="0011709D" w:rsidRDefault="00C650EA" w:rsidP="002741EC">
            <w:pPr>
              <w:spacing w:line="360" w:lineRule="auto"/>
              <w:rPr>
                <w:lang w:eastAsia="zh-CN"/>
              </w:rPr>
            </w:pPr>
          </w:p>
        </w:tc>
      </w:tr>
      <w:tr w:rsidR="0011709D" w:rsidRPr="0011709D" w14:paraId="0F3D4CB2" w14:textId="77777777" w:rsidTr="002741EC">
        <w:tc>
          <w:tcPr>
            <w:tcW w:w="1440" w:type="dxa"/>
            <w:tcBorders>
              <w:top w:val="single" w:sz="6" w:space="0" w:color="auto"/>
              <w:left w:val="single" w:sz="12" w:space="0" w:color="auto"/>
              <w:bottom w:val="single" w:sz="12" w:space="0" w:color="auto"/>
              <w:right w:val="single" w:sz="6" w:space="0" w:color="auto"/>
            </w:tcBorders>
            <w:vAlign w:val="center"/>
          </w:tcPr>
          <w:p w14:paraId="152ABC04" w14:textId="77777777" w:rsidR="00C650EA" w:rsidRPr="0011709D" w:rsidRDefault="00C650EA" w:rsidP="002741EC">
            <w:pPr>
              <w:spacing w:line="360" w:lineRule="auto"/>
              <w:jc w:val="center"/>
            </w:pPr>
            <w:r w:rsidRPr="0011709D">
              <w:rPr>
                <w:rFonts w:eastAsiaTheme="minorEastAsia" w:hint="eastAsia"/>
                <w:lang w:eastAsia="zh-CN"/>
              </w:rPr>
              <w:t>9</w:t>
            </w:r>
            <w:r w:rsidRPr="0011709D">
              <w:t>.8</w:t>
            </w:r>
          </w:p>
        </w:tc>
        <w:tc>
          <w:tcPr>
            <w:tcW w:w="4500" w:type="dxa"/>
            <w:tcBorders>
              <w:top w:val="single" w:sz="6" w:space="0" w:color="auto"/>
              <w:left w:val="single" w:sz="6" w:space="0" w:color="auto"/>
              <w:bottom w:val="single" w:sz="12" w:space="0" w:color="auto"/>
              <w:right w:val="single" w:sz="6" w:space="0" w:color="auto"/>
            </w:tcBorders>
            <w:vAlign w:val="center"/>
          </w:tcPr>
          <w:p w14:paraId="237B94A9" w14:textId="77777777" w:rsidR="00C650EA" w:rsidRPr="0011709D" w:rsidRDefault="00C650EA" w:rsidP="002741EC">
            <w:pPr>
              <w:spacing w:line="360" w:lineRule="auto"/>
              <w:rPr>
                <w:rFonts w:ascii="方正细圆简体" w:eastAsia="方正细圆简体"/>
                <w:lang w:eastAsia="zh-CN"/>
              </w:rPr>
            </w:pPr>
            <w:r w:rsidRPr="0011709D">
              <w:rPr>
                <w:rFonts w:ascii="方正细圆简体" w:eastAsia="方正细圆简体" w:hint="eastAsia"/>
                <w:lang w:eastAsia="zh-CN"/>
              </w:rPr>
              <w:t>对招标文件中有错字或漏字的地方或投标人不理解的地方，投标人应立即提出。投标人不能以此为由，拒绝承担投标人应该承担的责任和义务。</w:t>
            </w:r>
          </w:p>
        </w:tc>
        <w:tc>
          <w:tcPr>
            <w:tcW w:w="1980" w:type="dxa"/>
            <w:tcBorders>
              <w:top w:val="single" w:sz="6" w:space="0" w:color="auto"/>
              <w:left w:val="single" w:sz="6" w:space="0" w:color="auto"/>
              <w:bottom w:val="single" w:sz="12" w:space="0" w:color="auto"/>
              <w:right w:val="single" w:sz="6" w:space="0" w:color="auto"/>
            </w:tcBorders>
          </w:tcPr>
          <w:p w14:paraId="5702DB81" w14:textId="77777777" w:rsidR="00C650EA" w:rsidRPr="0011709D" w:rsidRDefault="00C650EA" w:rsidP="002741EC">
            <w:pPr>
              <w:spacing w:line="360" w:lineRule="auto"/>
              <w:rPr>
                <w:lang w:eastAsia="zh-CN"/>
              </w:rPr>
            </w:pPr>
          </w:p>
        </w:tc>
        <w:tc>
          <w:tcPr>
            <w:tcW w:w="1440" w:type="dxa"/>
            <w:tcBorders>
              <w:top w:val="single" w:sz="6" w:space="0" w:color="auto"/>
              <w:left w:val="single" w:sz="6" w:space="0" w:color="auto"/>
              <w:bottom w:val="single" w:sz="12" w:space="0" w:color="auto"/>
              <w:right w:val="single" w:sz="12" w:space="0" w:color="auto"/>
            </w:tcBorders>
          </w:tcPr>
          <w:p w14:paraId="23ABC1FA" w14:textId="77777777" w:rsidR="00C650EA" w:rsidRPr="0011709D" w:rsidRDefault="00C650EA" w:rsidP="002741EC">
            <w:pPr>
              <w:spacing w:line="360" w:lineRule="auto"/>
              <w:rPr>
                <w:lang w:eastAsia="zh-CN"/>
              </w:rPr>
            </w:pPr>
          </w:p>
        </w:tc>
      </w:tr>
    </w:tbl>
    <w:p w14:paraId="3DB3F6F8" w14:textId="77777777" w:rsidR="00C650EA" w:rsidRPr="0011709D" w:rsidRDefault="00C650EA" w:rsidP="00C650EA">
      <w:pPr>
        <w:rPr>
          <w:rFonts w:eastAsiaTheme="minorEastAsia"/>
          <w:lang w:eastAsia="zh-CN"/>
        </w:rPr>
      </w:pPr>
    </w:p>
    <w:p w14:paraId="3C166BAD" w14:textId="77777777" w:rsidR="00C650EA" w:rsidRPr="0011709D" w:rsidRDefault="00C650EA" w:rsidP="00C650EA">
      <w:pPr>
        <w:rPr>
          <w:rFonts w:eastAsiaTheme="minorEastAsia"/>
          <w:lang w:eastAsia="zh-CN"/>
        </w:rPr>
      </w:pPr>
    </w:p>
    <w:p w14:paraId="432D8EAF" w14:textId="77777777" w:rsidR="00C650EA" w:rsidRPr="0011709D" w:rsidRDefault="00C650EA" w:rsidP="00C650EA">
      <w:pPr>
        <w:rPr>
          <w:rFonts w:eastAsiaTheme="minorEastAsia"/>
          <w:lang w:eastAsia="zh-CN"/>
        </w:rPr>
      </w:pPr>
    </w:p>
    <w:p w14:paraId="45C7AA50" w14:textId="77777777" w:rsidR="00C650EA" w:rsidRPr="0011709D" w:rsidRDefault="00C650EA" w:rsidP="00C650EA">
      <w:pPr>
        <w:rPr>
          <w:rFonts w:eastAsiaTheme="minorEastAsia"/>
          <w:lang w:eastAsia="zh-CN"/>
        </w:rPr>
      </w:pPr>
    </w:p>
    <w:p w14:paraId="17DD97A1" w14:textId="77777777" w:rsidR="00C650EA" w:rsidRPr="0011709D" w:rsidRDefault="00C650EA" w:rsidP="00C650EA">
      <w:pPr>
        <w:rPr>
          <w:rFonts w:eastAsiaTheme="minorEastAsia"/>
          <w:lang w:eastAsia="zh-CN"/>
        </w:rPr>
      </w:pPr>
    </w:p>
    <w:p w14:paraId="2B0EC9CA" w14:textId="77777777" w:rsidR="00C650EA" w:rsidRPr="0011709D" w:rsidRDefault="00C650EA" w:rsidP="00C650EA">
      <w:pPr>
        <w:rPr>
          <w:rFonts w:eastAsiaTheme="minorEastAsia"/>
          <w:lang w:eastAsia="zh-CN"/>
        </w:rPr>
      </w:pPr>
    </w:p>
    <w:p w14:paraId="71601D1A" w14:textId="77777777" w:rsidR="00C650EA" w:rsidRPr="0011709D" w:rsidRDefault="00C650EA" w:rsidP="00C650EA">
      <w:pPr>
        <w:rPr>
          <w:rFonts w:eastAsiaTheme="minorEastAsia"/>
          <w:lang w:eastAsia="zh-CN"/>
        </w:rPr>
      </w:pPr>
    </w:p>
    <w:p w14:paraId="0F495CAB" w14:textId="77777777" w:rsidR="00C650EA" w:rsidRPr="0011709D" w:rsidRDefault="00C650EA" w:rsidP="00C650EA">
      <w:pPr>
        <w:rPr>
          <w:rFonts w:eastAsiaTheme="minorEastAsia"/>
          <w:lang w:eastAsia="zh-CN"/>
        </w:rPr>
      </w:pPr>
    </w:p>
    <w:p w14:paraId="0C74C718" w14:textId="77777777" w:rsidR="00C650EA" w:rsidRPr="0011709D" w:rsidRDefault="00C650EA" w:rsidP="00C650EA">
      <w:pPr>
        <w:rPr>
          <w:rFonts w:eastAsiaTheme="minorEastAsia"/>
          <w:lang w:eastAsia="zh-CN"/>
        </w:rPr>
      </w:pPr>
    </w:p>
    <w:p w14:paraId="02B9142D" w14:textId="77777777" w:rsidR="00C650EA" w:rsidRPr="0011709D" w:rsidRDefault="00C650EA" w:rsidP="006E2845">
      <w:pPr>
        <w:rPr>
          <w:rFonts w:eastAsiaTheme="minorEastAsia"/>
          <w:lang w:eastAsia="zh-CN"/>
        </w:rPr>
      </w:pPr>
    </w:p>
    <w:sectPr w:rsidR="00C650EA" w:rsidRPr="0011709D" w:rsidSect="0039657F">
      <w:footerReference w:type="default" r:id="rId12"/>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60133C" w14:textId="77777777" w:rsidR="00D77807" w:rsidRDefault="00D77807" w:rsidP="00C62ACB">
      <w:r>
        <w:separator/>
      </w:r>
    </w:p>
  </w:endnote>
  <w:endnote w:type="continuationSeparator" w:id="0">
    <w:p w14:paraId="1DB2A8A5" w14:textId="77777777" w:rsidR="00D77807" w:rsidRDefault="00D77807" w:rsidP="00C62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EFF" w:usb1="F9DFFFFF" w:usb2="0000007F" w:usb3="00000000" w:csb0="003F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全真中明體">
    <w:altName w:val="Microsoft JhengHei"/>
    <w:charset w:val="88"/>
    <w:family w:val="modern"/>
    <w:pitch w:val="fixed"/>
    <w:sig w:usb0="00000001" w:usb1="08080000" w:usb2="00000010" w:usb3="00000000" w:csb0="00100000" w:csb1="00000000"/>
  </w:font>
  <w:font w:name="Segoe UI Symbol">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 w:name="方正细圆简体">
    <w:altName w:val="宋体"/>
    <w:charset w:val="86"/>
    <w:family w:val="auto"/>
    <w:pitch w:val="variable"/>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DC47A" w14:textId="77777777" w:rsidR="00651CE5" w:rsidRDefault="00651CE5">
    <w:pPr>
      <w:pStyle w:val="af0"/>
    </w:pPr>
    <w:r>
      <w:rPr>
        <w:noProof/>
        <w:lang w:eastAsia="zh-CN"/>
      </w:rPr>
      <mc:AlternateContent>
        <mc:Choice Requires="wps">
          <w:drawing>
            <wp:anchor distT="0" distB="0" distL="114300" distR="114300" simplePos="0" relativeHeight="251658240" behindDoc="0" locked="0" layoutInCell="1" allowOverlap="1" wp14:anchorId="7CF720D9" wp14:editId="2FB430B9">
              <wp:simplePos x="0" y="0"/>
              <wp:positionH relativeFrom="margin">
                <wp:align>center</wp:align>
              </wp:positionH>
              <wp:positionV relativeFrom="paragraph">
                <wp:posOffset>0</wp:posOffset>
              </wp:positionV>
              <wp:extent cx="114935" cy="131445"/>
              <wp:effectExtent l="0" t="0" r="12065" b="14605"/>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4935" cy="131445"/>
                      </a:xfrm>
                      <a:prstGeom prst="rect">
                        <a:avLst/>
                      </a:prstGeom>
                      <a:noFill/>
                      <a:ln w="6350">
                        <a:noFill/>
                      </a:ln>
                      <a:effectLst/>
                    </wps:spPr>
                    <wps:txbx>
                      <w:txbxContent>
                        <w:p w14:paraId="2EBE07D8" w14:textId="77777777" w:rsidR="00651CE5" w:rsidRDefault="00651CE5">
                          <w:pPr>
                            <w:snapToGrid w:val="0"/>
                            <w:rPr>
                              <w:rFonts w:eastAsia="宋体"/>
                              <w:sz w:val="18"/>
                              <w:lang w:eastAsia="zh-CN"/>
                            </w:rPr>
                          </w:pPr>
                          <w:r>
                            <w:rPr>
                              <w:rFonts w:eastAsia="宋体" w:hint="eastAsia"/>
                              <w:sz w:val="18"/>
                              <w:lang w:eastAsia="zh-CN"/>
                            </w:rPr>
                            <w:fldChar w:fldCharType="begin"/>
                          </w:r>
                          <w:r>
                            <w:rPr>
                              <w:rFonts w:eastAsia="宋体" w:hint="eastAsia"/>
                              <w:sz w:val="18"/>
                              <w:lang w:eastAsia="zh-CN"/>
                            </w:rPr>
                            <w:instrText xml:space="preserve"> PAGE  \* MERGEFORMAT </w:instrText>
                          </w:r>
                          <w:r>
                            <w:rPr>
                              <w:rFonts w:eastAsia="宋体" w:hint="eastAsia"/>
                              <w:sz w:val="18"/>
                              <w:lang w:eastAsia="zh-CN"/>
                            </w:rPr>
                            <w:fldChar w:fldCharType="separate"/>
                          </w:r>
                          <w:r w:rsidR="00D82907" w:rsidRPr="00D82907">
                            <w:rPr>
                              <w:noProof/>
                              <w:sz w:val="18"/>
                            </w:rPr>
                            <w:t>3</w:t>
                          </w:r>
                          <w:r>
                            <w:rPr>
                              <w:rFonts w:eastAsia="宋体"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7CF720D9" id="_x0000_t202" coordsize="21600,21600" o:spt="202" path="m,l,21600r21600,l21600,xe">
              <v:stroke joinstyle="miter"/>
              <v:path gradientshapeok="t" o:connecttype="rect"/>
            </v:shapetype>
            <v:shape id="文本框 1" o:spid="_x0000_s1026" type="#_x0000_t202" style="position:absolute;margin-left:0;margin-top:0;width:9.05pt;height:10.35pt;z-index:251658240;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" filled="f" stroked="f" strokeweight=".5pt">
              <v:textbox style="mso-fit-shape-to-text:t" inset="0,0,0,0">
                <w:txbxContent>
                  <w:p w14:paraId="2EBE07D8" w14:textId="77777777" w:rsidR="00651CE5" w:rsidRDefault="00651CE5">
                    <w:pPr>
                      <w:snapToGrid w:val="0"/>
                      <w:rPr>
                        <w:rFonts w:eastAsia="宋体"/>
                        <w:sz w:val="18"/>
                        <w:lang w:eastAsia="zh-CN"/>
                      </w:rPr>
                    </w:pPr>
                    <w:r>
                      <w:rPr>
                        <w:rFonts w:eastAsia="宋体" w:hint="eastAsia"/>
                        <w:sz w:val="18"/>
                        <w:lang w:eastAsia="zh-CN"/>
                      </w:rPr>
                      <w:fldChar w:fldCharType="begin"/>
                    </w:r>
                    <w:r>
                      <w:rPr>
                        <w:rFonts w:eastAsia="宋体" w:hint="eastAsia"/>
                        <w:sz w:val="18"/>
                        <w:lang w:eastAsia="zh-CN"/>
                      </w:rPr>
                      <w:instrText xml:space="preserve"> PAGE  \* MERGEFORMAT </w:instrText>
                    </w:r>
                    <w:r>
                      <w:rPr>
                        <w:rFonts w:eastAsia="宋体" w:hint="eastAsia"/>
                        <w:sz w:val="18"/>
                        <w:lang w:eastAsia="zh-CN"/>
                      </w:rPr>
                      <w:fldChar w:fldCharType="separate"/>
                    </w:r>
                    <w:r w:rsidR="00D82907" w:rsidRPr="00D82907">
                      <w:rPr>
                        <w:noProof/>
                        <w:sz w:val="18"/>
                      </w:rPr>
                      <w:t>3</w:t>
                    </w:r>
                    <w:r>
                      <w:rPr>
                        <w:rFonts w:eastAsia="宋体" w:hint="eastAsia"/>
                        <w:sz w:val="18"/>
                        <w:lang w:eastAsia="zh-CN"/>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B3FAD" w14:textId="77777777" w:rsidR="00D77807" w:rsidRDefault="00D77807" w:rsidP="00C62ACB">
      <w:r>
        <w:separator/>
      </w:r>
    </w:p>
  </w:footnote>
  <w:footnote w:type="continuationSeparator" w:id="0">
    <w:p w14:paraId="090906C4" w14:textId="77777777" w:rsidR="00D77807" w:rsidRDefault="00D77807" w:rsidP="00C62A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4CEC0E"/>
    <w:lvl w:ilvl="0">
      <w:start w:val="1"/>
      <w:numFmt w:val="decimal"/>
      <w:pStyle w:val="5"/>
      <w:lvlText w:val="%1."/>
      <w:lvlJc w:val="left"/>
      <w:pPr>
        <w:tabs>
          <w:tab w:val="num" w:pos="1800"/>
        </w:tabs>
        <w:ind w:left="1800" w:hanging="360"/>
      </w:pPr>
    </w:lvl>
  </w:abstractNum>
  <w:abstractNum w:abstractNumId="1" w15:restartNumberingAfterBreak="0">
    <w:nsid w:val="001256A6"/>
    <w:multiLevelType w:val="hybridMultilevel"/>
    <w:tmpl w:val="3E3602F2"/>
    <w:lvl w:ilvl="0" w:tplc="F7DC44C8">
      <w:start w:val="1"/>
      <w:numFmt w:val="decimal"/>
      <w:lvlText w:val="%1)"/>
      <w:lvlJc w:val="left"/>
      <w:pPr>
        <w:ind w:left="1560" w:hanging="360"/>
      </w:pPr>
      <w:rPr>
        <w:rFonts w:hint="default"/>
      </w:r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abstractNum w:abstractNumId="2" w15:restartNumberingAfterBreak="0">
    <w:nsid w:val="046F516D"/>
    <w:multiLevelType w:val="hybridMultilevel"/>
    <w:tmpl w:val="67AC99EA"/>
    <w:lvl w:ilvl="0" w:tplc="04090011">
      <w:start w:val="1"/>
      <w:numFmt w:val="decimal"/>
      <w:pStyle w:val="AppendixLetter"/>
      <w:lvlText w:val="%1)"/>
      <w:lvlJc w:val="left"/>
      <w:pPr>
        <w:tabs>
          <w:tab w:val="num" w:pos="1500"/>
        </w:tabs>
        <w:ind w:left="1500" w:hanging="420"/>
      </w:pPr>
    </w:lvl>
    <w:lvl w:ilvl="1" w:tplc="04090019" w:tentative="1">
      <w:start w:val="1"/>
      <w:numFmt w:val="lowerLetter"/>
      <w:pStyle w:val="AppendixLevel1"/>
      <w:lvlText w:val="%2)"/>
      <w:lvlJc w:val="left"/>
      <w:pPr>
        <w:tabs>
          <w:tab w:val="num" w:pos="840"/>
        </w:tabs>
        <w:ind w:left="840" w:hanging="420"/>
      </w:pPr>
    </w:lvl>
    <w:lvl w:ilvl="2" w:tplc="0409001B" w:tentative="1">
      <w:start w:val="1"/>
      <w:numFmt w:val="lowerRoman"/>
      <w:pStyle w:val="AppendixLevel2"/>
      <w:lvlText w:val="%3."/>
      <w:lvlJc w:val="right"/>
      <w:pPr>
        <w:tabs>
          <w:tab w:val="num" w:pos="1260"/>
        </w:tabs>
        <w:ind w:left="1260" w:hanging="420"/>
      </w:pPr>
    </w:lvl>
    <w:lvl w:ilvl="3" w:tplc="0409000F" w:tentative="1">
      <w:start w:val="1"/>
      <w:numFmt w:val="decimal"/>
      <w:pStyle w:val="AppendixLevel3"/>
      <w:lvlText w:val="%4."/>
      <w:lvlJc w:val="left"/>
      <w:pPr>
        <w:tabs>
          <w:tab w:val="num" w:pos="1680"/>
        </w:tabs>
        <w:ind w:left="1680" w:hanging="420"/>
      </w:pPr>
    </w:lvl>
    <w:lvl w:ilvl="4" w:tplc="04090019" w:tentative="1">
      <w:start w:val="1"/>
      <w:numFmt w:val="lowerLetter"/>
      <w:pStyle w:val="AppendixLevel4"/>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07062D6A"/>
    <w:multiLevelType w:val="hybridMultilevel"/>
    <w:tmpl w:val="C98EDA5C"/>
    <w:lvl w:ilvl="0" w:tplc="04090001">
      <w:start w:val="1"/>
      <w:numFmt w:val="bullet"/>
      <w:lvlText w:val=""/>
      <w:lvlJc w:val="left"/>
      <w:pPr>
        <w:ind w:left="1553" w:hanging="420"/>
      </w:pPr>
      <w:rPr>
        <w:rFonts w:ascii="Wingdings" w:hAnsi="Wingdings"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4" w15:restartNumberingAfterBreak="0">
    <w:nsid w:val="168F1D83"/>
    <w:multiLevelType w:val="multilevel"/>
    <w:tmpl w:val="3A6E1D5A"/>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 w15:restartNumberingAfterBreak="0">
    <w:nsid w:val="1F065282"/>
    <w:multiLevelType w:val="multilevel"/>
    <w:tmpl w:val="9A2CF9D0"/>
    <w:styleLink w:val="ReportListLevelStyle"/>
    <w:lvl w:ilvl="0">
      <w:start w:val="1"/>
      <w:numFmt w:val="decimal"/>
      <w:lvlText w:val="%1"/>
      <w:lvlJc w:val="left"/>
      <w:pPr>
        <w:tabs>
          <w:tab w:val="num" w:pos="1134"/>
        </w:tabs>
        <w:ind w:left="1134" w:hanging="1134"/>
      </w:pPr>
      <w:rPr>
        <w:rFonts w:ascii="Times New Roman" w:hAnsi="Times New Roman" w:hint="default"/>
        <w:b/>
        <w:i w:val="0"/>
        <w:color w:val="808080"/>
        <w:sz w:val="36"/>
        <w:szCs w:val="28"/>
      </w:rPr>
    </w:lvl>
    <w:lvl w:ilvl="1">
      <w:start w:val="1"/>
      <w:numFmt w:val="decimal"/>
      <w:lvlText w:val="%1.%2"/>
      <w:lvlJc w:val="left"/>
      <w:pPr>
        <w:tabs>
          <w:tab w:val="num" w:pos="1134"/>
        </w:tabs>
        <w:ind w:left="1134" w:hanging="1134"/>
      </w:pPr>
      <w:rPr>
        <w:rFonts w:ascii="Times New Roman" w:hAnsi="Times New Roman" w:hint="default"/>
        <w:b/>
        <w:i w:val="0"/>
        <w:color w:val="28AAE1"/>
        <w:sz w:val="32"/>
        <w:szCs w:val="20"/>
        <w:u w:val="none" w:color="008080"/>
      </w:rPr>
    </w:lvl>
    <w:lvl w:ilvl="2">
      <w:start w:val="1"/>
      <w:numFmt w:val="decimal"/>
      <w:lvlText w:val="%1.%2.%3"/>
      <w:lvlJc w:val="left"/>
      <w:pPr>
        <w:tabs>
          <w:tab w:val="num" w:pos="1134"/>
        </w:tabs>
        <w:ind w:left="1134" w:hanging="1134"/>
      </w:pPr>
      <w:rPr>
        <w:rFonts w:ascii="Times New Roman" w:hAnsi="Times New Roman" w:hint="default"/>
        <w:b/>
        <w:i w:val="0"/>
        <w:color w:val="28AAE1"/>
        <w:sz w:val="28"/>
        <w:szCs w:val="20"/>
      </w:rPr>
    </w:lvl>
    <w:lvl w:ilvl="3">
      <w:start w:val="1"/>
      <w:numFmt w:val="decimal"/>
      <w:lvlText w:val="%1.%2.%3.%4"/>
      <w:lvlJc w:val="left"/>
      <w:pPr>
        <w:tabs>
          <w:tab w:val="num" w:pos="1134"/>
        </w:tabs>
        <w:ind w:left="1134" w:hanging="1134"/>
      </w:pPr>
      <w:rPr>
        <w:rFonts w:ascii="Times New Roman" w:hAnsi="Times New Roman" w:hint="default"/>
        <w:b/>
        <w:i w:val="0"/>
        <w:color w:val="28AAE1"/>
        <w:sz w:val="28"/>
        <w:szCs w:val="20"/>
      </w:rPr>
    </w:lvl>
    <w:lvl w:ilvl="4">
      <w:start w:val="1"/>
      <w:numFmt w:val="decimal"/>
      <w:lvlText w:val="%1.%2.%3.%4.%5"/>
      <w:lvlJc w:val="left"/>
      <w:pPr>
        <w:tabs>
          <w:tab w:val="num" w:pos="1134"/>
        </w:tabs>
        <w:ind w:left="1134" w:hanging="1134"/>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134"/>
        </w:tabs>
        <w:ind w:left="1134" w:hanging="1134"/>
      </w:pPr>
      <w:rPr>
        <w:rFonts w:hint="default"/>
      </w:rPr>
    </w:lvl>
    <w:lvl w:ilvl="7">
      <w:start w:val="1"/>
      <w:numFmt w:val="decimal"/>
      <w:lvlText w:val="%1.%2.%3.%4.%5.%6.%7.%8"/>
      <w:lvlJc w:val="left"/>
      <w:pPr>
        <w:tabs>
          <w:tab w:val="num" w:pos="1134"/>
        </w:tabs>
        <w:ind w:left="1134" w:hanging="1134"/>
      </w:pPr>
      <w:rPr>
        <w:rFonts w:hint="default"/>
      </w:rPr>
    </w:lvl>
    <w:lvl w:ilvl="8">
      <w:start w:val="1"/>
      <w:numFmt w:val="decimal"/>
      <w:lvlText w:val="%1.%2.%3.%4.%5.%6.%7.%8.%9"/>
      <w:lvlJc w:val="left"/>
      <w:pPr>
        <w:tabs>
          <w:tab w:val="num" w:pos="1134"/>
        </w:tabs>
        <w:ind w:left="1134" w:hanging="1134"/>
      </w:pPr>
      <w:rPr>
        <w:rFonts w:hint="default"/>
      </w:rPr>
    </w:lvl>
  </w:abstractNum>
  <w:abstractNum w:abstractNumId="6" w15:restartNumberingAfterBreak="0">
    <w:nsid w:val="1FC91163"/>
    <w:multiLevelType w:val="multilevel"/>
    <w:tmpl w:val="855EE140"/>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568"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rPr>
    </w:lvl>
    <w:lvl w:ilvl="2">
      <w:start w:val="1"/>
      <w:numFmt w:val="decimal"/>
      <w:pStyle w:val="a1"/>
      <w:suff w:val="nothing"/>
      <w:lvlText w:val="%1.%2.%3　"/>
      <w:lvlJc w:val="left"/>
      <w:pPr>
        <w:ind w:left="1560" w:firstLine="0"/>
      </w:pPr>
      <w:rPr>
        <w:rFonts w:ascii="黑体" w:eastAsia="黑体" w:hAnsi="Times New Roman" w:hint="eastAsia"/>
        <w:b w:val="0"/>
        <w:i w:val="0"/>
        <w:sz w:val="21"/>
      </w:rPr>
    </w:lvl>
    <w:lvl w:ilvl="3">
      <w:start w:val="1"/>
      <w:numFmt w:val="decimal"/>
      <w:suff w:val="nothing"/>
      <w:lvlText w:val="%1.%2.%3.%4　"/>
      <w:lvlJc w:val="left"/>
      <w:pPr>
        <w:ind w:left="710" w:firstLine="0"/>
      </w:pPr>
      <w:rPr>
        <w:rFonts w:ascii="黑体" w:eastAsia="黑体" w:hAnsi="Times New Roman" w:hint="eastAsia"/>
        <w:b w:val="0"/>
        <w:i w:val="0"/>
        <w:sz w:val="21"/>
      </w:rPr>
    </w:lvl>
    <w:lvl w:ilvl="4">
      <w:start w:val="1"/>
      <w:numFmt w:val="decimal"/>
      <w:pStyle w:val="a2"/>
      <w:suff w:val="nothing"/>
      <w:lvlText w:val="%1.%2.%3.%4.%5　"/>
      <w:lvlJc w:val="left"/>
      <w:pPr>
        <w:ind w:left="0" w:firstLine="0"/>
      </w:pPr>
      <w:rPr>
        <w:rFonts w:ascii="黑体" w:eastAsia="黑体" w:hAnsi="Times New Roman" w:hint="eastAsia"/>
        <w:b w:val="0"/>
        <w:i w:val="0"/>
        <w:sz w:val="21"/>
      </w:rPr>
    </w:lvl>
    <w:lvl w:ilvl="5">
      <w:start w:val="1"/>
      <w:numFmt w:val="decimal"/>
      <w:pStyle w:val="a3"/>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7" w15:restartNumberingAfterBreak="0">
    <w:nsid w:val="212C5A14"/>
    <w:multiLevelType w:val="hybridMultilevel"/>
    <w:tmpl w:val="4D5C3D20"/>
    <w:lvl w:ilvl="0" w:tplc="0C32564E">
      <w:start w:val="1"/>
      <w:numFmt w:val="decimal"/>
      <w:lvlText w:val="%1)"/>
      <w:lvlJc w:val="left"/>
      <w:pPr>
        <w:ind w:left="1493" w:hanging="360"/>
      </w:pPr>
      <w:rPr>
        <w:rFonts w:ascii="Times New Roman" w:hAnsi="Times New Roman" w:hint="default"/>
      </w:rPr>
    </w:lvl>
    <w:lvl w:ilvl="1" w:tplc="04090019" w:tentative="1">
      <w:start w:val="1"/>
      <w:numFmt w:val="lowerLetter"/>
      <w:lvlText w:val="%2)"/>
      <w:lvlJc w:val="left"/>
      <w:pPr>
        <w:ind w:left="1973" w:hanging="420"/>
      </w:pPr>
    </w:lvl>
    <w:lvl w:ilvl="2" w:tplc="0409001B" w:tentative="1">
      <w:start w:val="1"/>
      <w:numFmt w:val="lowerRoman"/>
      <w:lvlText w:val="%3."/>
      <w:lvlJc w:val="right"/>
      <w:pPr>
        <w:ind w:left="2393" w:hanging="420"/>
      </w:pPr>
    </w:lvl>
    <w:lvl w:ilvl="3" w:tplc="0409000F" w:tentative="1">
      <w:start w:val="1"/>
      <w:numFmt w:val="decimal"/>
      <w:lvlText w:val="%4."/>
      <w:lvlJc w:val="left"/>
      <w:pPr>
        <w:ind w:left="2813" w:hanging="420"/>
      </w:pPr>
    </w:lvl>
    <w:lvl w:ilvl="4" w:tplc="04090019" w:tentative="1">
      <w:start w:val="1"/>
      <w:numFmt w:val="lowerLetter"/>
      <w:lvlText w:val="%5)"/>
      <w:lvlJc w:val="left"/>
      <w:pPr>
        <w:ind w:left="3233" w:hanging="420"/>
      </w:pPr>
    </w:lvl>
    <w:lvl w:ilvl="5" w:tplc="0409001B" w:tentative="1">
      <w:start w:val="1"/>
      <w:numFmt w:val="lowerRoman"/>
      <w:lvlText w:val="%6."/>
      <w:lvlJc w:val="right"/>
      <w:pPr>
        <w:ind w:left="3653" w:hanging="420"/>
      </w:pPr>
    </w:lvl>
    <w:lvl w:ilvl="6" w:tplc="0409000F" w:tentative="1">
      <w:start w:val="1"/>
      <w:numFmt w:val="decimal"/>
      <w:lvlText w:val="%7."/>
      <w:lvlJc w:val="left"/>
      <w:pPr>
        <w:ind w:left="4073" w:hanging="420"/>
      </w:pPr>
    </w:lvl>
    <w:lvl w:ilvl="7" w:tplc="04090019" w:tentative="1">
      <w:start w:val="1"/>
      <w:numFmt w:val="lowerLetter"/>
      <w:lvlText w:val="%8)"/>
      <w:lvlJc w:val="left"/>
      <w:pPr>
        <w:ind w:left="4493" w:hanging="420"/>
      </w:pPr>
    </w:lvl>
    <w:lvl w:ilvl="8" w:tplc="0409001B" w:tentative="1">
      <w:start w:val="1"/>
      <w:numFmt w:val="lowerRoman"/>
      <w:lvlText w:val="%9."/>
      <w:lvlJc w:val="right"/>
      <w:pPr>
        <w:ind w:left="4913" w:hanging="420"/>
      </w:pPr>
    </w:lvl>
  </w:abstractNum>
  <w:abstractNum w:abstractNumId="8" w15:restartNumberingAfterBreak="0">
    <w:nsid w:val="23505C97"/>
    <w:multiLevelType w:val="multilevel"/>
    <w:tmpl w:val="23505C97"/>
    <w:lvl w:ilvl="0">
      <w:start w:val="1"/>
      <w:numFmt w:val="bullet"/>
      <w:lvlText w:val=""/>
      <w:lvlJc w:val="left"/>
      <w:pPr>
        <w:ind w:left="1680" w:hanging="420"/>
      </w:pPr>
      <w:rPr>
        <w:rFonts w:ascii="Wingdings" w:hAnsi="Wingdings" w:hint="default"/>
      </w:rPr>
    </w:lvl>
    <w:lvl w:ilvl="1">
      <w:start w:val="1"/>
      <w:numFmt w:val="bullet"/>
      <w:lvlText w:val=""/>
      <w:lvlJc w:val="left"/>
      <w:pPr>
        <w:ind w:left="2100" w:hanging="420"/>
      </w:pPr>
      <w:rPr>
        <w:rFonts w:ascii="Wingdings" w:hAnsi="Wingdings" w:hint="default"/>
      </w:rPr>
    </w:lvl>
    <w:lvl w:ilvl="2">
      <w:start w:val="1"/>
      <w:numFmt w:val="bullet"/>
      <w:lvlText w:val=""/>
      <w:lvlJc w:val="left"/>
      <w:pPr>
        <w:ind w:left="2520" w:hanging="420"/>
      </w:pPr>
      <w:rPr>
        <w:rFonts w:ascii="Wingdings" w:hAnsi="Wingdings" w:hint="default"/>
      </w:rPr>
    </w:lvl>
    <w:lvl w:ilvl="3">
      <w:start w:val="1"/>
      <w:numFmt w:val="bullet"/>
      <w:lvlText w:val=""/>
      <w:lvlJc w:val="left"/>
      <w:pPr>
        <w:ind w:left="2940" w:hanging="420"/>
      </w:pPr>
      <w:rPr>
        <w:rFonts w:ascii="Wingdings" w:hAnsi="Wingdings" w:hint="default"/>
      </w:rPr>
    </w:lvl>
    <w:lvl w:ilvl="4">
      <w:start w:val="1"/>
      <w:numFmt w:val="bullet"/>
      <w:lvlText w:val=""/>
      <w:lvlJc w:val="left"/>
      <w:pPr>
        <w:ind w:left="3360" w:hanging="420"/>
      </w:pPr>
      <w:rPr>
        <w:rFonts w:ascii="Wingdings" w:hAnsi="Wingdings" w:hint="default"/>
      </w:rPr>
    </w:lvl>
    <w:lvl w:ilvl="5">
      <w:start w:val="1"/>
      <w:numFmt w:val="bullet"/>
      <w:lvlText w:val=""/>
      <w:lvlJc w:val="left"/>
      <w:pPr>
        <w:ind w:left="3780" w:hanging="420"/>
      </w:pPr>
      <w:rPr>
        <w:rFonts w:ascii="Wingdings" w:hAnsi="Wingdings" w:hint="default"/>
      </w:rPr>
    </w:lvl>
    <w:lvl w:ilvl="6">
      <w:start w:val="1"/>
      <w:numFmt w:val="bullet"/>
      <w:lvlText w:val=""/>
      <w:lvlJc w:val="left"/>
      <w:pPr>
        <w:ind w:left="4200" w:hanging="420"/>
      </w:pPr>
      <w:rPr>
        <w:rFonts w:ascii="Wingdings" w:hAnsi="Wingdings" w:hint="default"/>
      </w:rPr>
    </w:lvl>
    <w:lvl w:ilvl="7">
      <w:start w:val="1"/>
      <w:numFmt w:val="bullet"/>
      <w:lvlText w:val=""/>
      <w:lvlJc w:val="left"/>
      <w:pPr>
        <w:ind w:left="4620" w:hanging="420"/>
      </w:pPr>
      <w:rPr>
        <w:rFonts w:ascii="Wingdings" w:hAnsi="Wingdings" w:hint="default"/>
      </w:rPr>
    </w:lvl>
    <w:lvl w:ilvl="8">
      <w:start w:val="1"/>
      <w:numFmt w:val="bullet"/>
      <w:lvlText w:val=""/>
      <w:lvlJc w:val="left"/>
      <w:pPr>
        <w:ind w:left="5040" w:hanging="420"/>
      </w:pPr>
      <w:rPr>
        <w:rFonts w:ascii="Wingdings" w:hAnsi="Wingdings" w:hint="default"/>
      </w:rPr>
    </w:lvl>
  </w:abstractNum>
  <w:abstractNum w:abstractNumId="9" w15:restartNumberingAfterBreak="0">
    <w:nsid w:val="4A001A8E"/>
    <w:multiLevelType w:val="multilevel"/>
    <w:tmpl w:val="8012D716"/>
    <w:lvl w:ilvl="0">
      <w:start w:val="1"/>
      <w:numFmt w:val="upperLetter"/>
      <w:pStyle w:val="50"/>
      <w:lvlText w:val="%1."/>
      <w:lvlJc w:val="left"/>
      <w:pPr>
        <w:ind w:left="1202" w:hanging="420"/>
      </w:pPr>
    </w:lvl>
    <w:lvl w:ilvl="1">
      <w:start w:val="1"/>
      <w:numFmt w:val="lowerLetter"/>
      <w:lvlText w:val="%2)"/>
      <w:lvlJc w:val="left"/>
      <w:pPr>
        <w:ind w:left="1622" w:hanging="420"/>
      </w:pPr>
    </w:lvl>
    <w:lvl w:ilvl="2">
      <w:start w:val="1"/>
      <w:numFmt w:val="lowerRoman"/>
      <w:lvlText w:val="%3."/>
      <w:lvlJc w:val="right"/>
      <w:pPr>
        <w:ind w:left="2042" w:hanging="420"/>
      </w:pPr>
    </w:lvl>
    <w:lvl w:ilvl="3">
      <w:start w:val="1"/>
      <w:numFmt w:val="decimal"/>
      <w:lvlText w:val="%4."/>
      <w:lvlJc w:val="left"/>
      <w:pPr>
        <w:ind w:left="2462" w:hanging="420"/>
      </w:pPr>
    </w:lvl>
    <w:lvl w:ilvl="4">
      <w:start w:val="1"/>
      <w:numFmt w:val="lowerLetter"/>
      <w:lvlText w:val="%5)"/>
      <w:lvlJc w:val="left"/>
      <w:pPr>
        <w:ind w:left="2882" w:hanging="420"/>
      </w:pPr>
    </w:lvl>
    <w:lvl w:ilvl="5">
      <w:start w:val="1"/>
      <w:numFmt w:val="lowerRoman"/>
      <w:lvlText w:val="%6."/>
      <w:lvlJc w:val="right"/>
      <w:pPr>
        <w:ind w:left="3302" w:hanging="420"/>
      </w:pPr>
    </w:lvl>
    <w:lvl w:ilvl="6">
      <w:start w:val="1"/>
      <w:numFmt w:val="decimal"/>
      <w:lvlText w:val="%7."/>
      <w:lvlJc w:val="left"/>
      <w:pPr>
        <w:ind w:left="3722" w:hanging="420"/>
      </w:pPr>
    </w:lvl>
    <w:lvl w:ilvl="7">
      <w:start w:val="1"/>
      <w:numFmt w:val="lowerLetter"/>
      <w:lvlText w:val="%8)"/>
      <w:lvlJc w:val="left"/>
      <w:pPr>
        <w:ind w:left="4142" w:hanging="420"/>
      </w:pPr>
    </w:lvl>
    <w:lvl w:ilvl="8">
      <w:start w:val="1"/>
      <w:numFmt w:val="lowerRoman"/>
      <w:lvlText w:val="%9."/>
      <w:lvlJc w:val="right"/>
      <w:pPr>
        <w:ind w:left="4562" w:hanging="420"/>
      </w:pPr>
    </w:lvl>
  </w:abstractNum>
  <w:abstractNum w:abstractNumId="10" w15:restartNumberingAfterBreak="0">
    <w:nsid w:val="50D37E54"/>
    <w:multiLevelType w:val="hybridMultilevel"/>
    <w:tmpl w:val="D46844DE"/>
    <w:lvl w:ilvl="0" w:tplc="644C1FAE">
      <w:start w:val="1"/>
      <w:numFmt w:val="decimal"/>
      <w:lvlText w:val="%1."/>
      <w:lvlJc w:val="left"/>
      <w:pPr>
        <w:tabs>
          <w:tab w:val="num" w:pos="2160"/>
        </w:tabs>
        <w:ind w:left="2160" w:hanging="540"/>
      </w:pPr>
      <w:rPr>
        <w:rFonts w:hint="default"/>
      </w:rPr>
    </w:lvl>
    <w:lvl w:ilvl="1" w:tplc="04090019" w:tentative="1">
      <w:start w:val="1"/>
      <w:numFmt w:val="lowerLetter"/>
      <w:lvlText w:val="%2."/>
      <w:lvlJc w:val="left"/>
      <w:pPr>
        <w:tabs>
          <w:tab w:val="num" w:pos="2700"/>
        </w:tabs>
        <w:ind w:left="2700" w:hanging="360"/>
      </w:pPr>
    </w:lvl>
    <w:lvl w:ilvl="2" w:tplc="0409001B" w:tentative="1">
      <w:start w:val="1"/>
      <w:numFmt w:val="lowerRoman"/>
      <w:lvlText w:val="%3."/>
      <w:lvlJc w:val="right"/>
      <w:pPr>
        <w:tabs>
          <w:tab w:val="num" w:pos="3420"/>
        </w:tabs>
        <w:ind w:left="3420" w:hanging="180"/>
      </w:pPr>
    </w:lvl>
    <w:lvl w:ilvl="3" w:tplc="0409000F" w:tentative="1">
      <w:start w:val="1"/>
      <w:numFmt w:val="decimal"/>
      <w:lvlText w:val="%4."/>
      <w:lvlJc w:val="left"/>
      <w:pPr>
        <w:tabs>
          <w:tab w:val="num" w:pos="4140"/>
        </w:tabs>
        <w:ind w:left="4140" w:hanging="360"/>
      </w:pPr>
    </w:lvl>
    <w:lvl w:ilvl="4" w:tplc="04090019" w:tentative="1">
      <w:start w:val="1"/>
      <w:numFmt w:val="lowerLetter"/>
      <w:lvlText w:val="%5."/>
      <w:lvlJc w:val="left"/>
      <w:pPr>
        <w:tabs>
          <w:tab w:val="num" w:pos="4860"/>
        </w:tabs>
        <w:ind w:left="4860" w:hanging="360"/>
      </w:pPr>
    </w:lvl>
    <w:lvl w:ilvl="5" w:tplc="0409001B" w:tentative="1">
      <w:start w:val="1"/>
      <w:numFmt w:val="lowerRoman"/>
      <w:lvlText w:val="%6."/>
      <w:lvlJc w:val="right"/>
      <w:pPr>
        <w:tabs>
          <w:tab w:val="num" w:pos="5580"/>
        </w:tabs>
        <w:ind w:left="5580" w:hanging="180"/>
      </w:pPr>
    </w:lvl>
    <w:lvl w:ilvl="6" w:tplc="0409000F" w:tentative="1">
      <w:start w:val="1"/>
      <w:numFmt w:val="decimal"/>
      <w:lvlText w:val="%7."/>
      <w:lvlJc w:val="left"/>
      <w:pPr>
        <w:tabs>
          <w:tab w:val="num" w:pos="6300"/>
        </w:tabs>
        <w:ind w:left="6300" w:hanging="360"/>
      </w:pPr>
    </w:lvl>
    <w:lvl w:ilvl="7" w:tplc="04090019" w:tentative="1">
      <w:start w:val="1"/>
      <w:numFmt w:val="lowerLetter"/>
      <w:lvlText w:val="%8."/>
      <w:lvlJc w:val="left"/>
      <w:pPr>
        <w:tabs>
          <w:tab w:val="num" w:pos="7020"/>
        </w:tabs>
        <w:ind w:left="7020" w:hanging="360"/>
      </w:pPr>
    </w:lvl>
    <w:lvl w:ilvl="8" w:tplc="0409001B" w:tentative="1">
      <w:start w:val="1"/>
      <w:numFmt w:val="lowerRoman"/>
      <w:lvlText w:val="%9."/>
      <w:lvlJc w:val="right"/>
      <w:pPr>
        <w:tabs>
          <w:tab w:val="num" w:pos="7740"/>
        </w:tabs>
        <w:ind w:left="7740" w:hanging="180"/>
      </w:pPr>
    </w:lvl>
  </w:abstractNum>
  <w:abstractNum w:abstractNumId="11" w15:restartNumberingAfterBreak="0">
    <w:nsid w:val="52321750"/>
    <w:multiLevelType w:val="multilevel"/>
    <w:tmpl w:val="AFF4C53E"/>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asciiTheme="majorEastAsia" w:eastAsiaTheme="majorEastAsia" w:hAnsiTheme="majorEastAsia" w:hint="eastAsia"/>
        <w:color w:val="auto"/>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2" w15:restartNumberingAfterBreak="0">
    <w:nsid w:val="55531E60"/>
    <w:multiLevelType w:val="multilevel"/>
    <w:tmpl w:val="723E1C64"/>
    <w:lvl w:ilvl="0">
      <w:start w:val="1"/>
      <w:numFmt w:val="decimal"/>
      <w:lvlText w:val="%1."/>
      <w:lvlJc w:val="left"/>
      <w:pPr>
        <w:ind w:left="425" w:hanging="425"/>
      </w:pPr>
      <w:rPr>
        <w:rFonts w:hint="eastAsia"/>
      </w:rPr>
    </w:lvl>
    <w:lvl w:ilvl="1">
      <w:start w:val="7"/>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3" w15:restartNumberingAfterBreak="0">
    <w:nsid w:val="56401C1A"/>
    <w:multiLevelType w:val="multilevel"/>
    <w:tmpl w:val="9A403886"/>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4" w15:restartNumberingAfterBreak="0">
    <w:nsid w:val="5FA7576B"/>
    <w:multiLevelType w:val="multilevel"/>
    <w:tmpl w:val="5FA7576B"/>
    <w:lvl w:ilvl="0">
      <w:start w:val="1"/>
      <w:numFmt w:val="decimal"/>
      <w:lvlText w:val="%1"/>
      <w:lvlJc w:val="left"/>
      <w:pPr>
        <w:tabs>
          <w:tab w:val="left" w:pos="1134"/>
        </w:tabs>
        <w:ind w:left="1134" w:hanging="1134"/>
      </w:pPr>
      <w:rPr>
        <w:rFonts w:ascii="Times New Roman" w:hAnsi="Times New Roman" w:hint="default"/>
        <w:b/>
        <w:i w:val="0"/>
        <w:color w:val="28AAE1"/>
        <w:sz w:val="36"/>
        <w:szCs w:val="28"/>
      </w:rPr>
    </w:lvl>
    <w:lvl w:ilvl="1">
      <w:start w:val="1"/>
      <w:numFmt w:val="decimal"/>
      <w:lvlText w:val="%1.%2"/>
      <w:lvlJc w:val="left"/>
      <w:pPr>
        <w:tabs>
          <w:tab w:val="left" w:pos="1134"/>
        </w:tabs>
        <w:ind w:left="1134" w:hanging="1134"/>
      </w:pPr>
      <w:rPr>
        <w:rFonts w:ascii="Times New Roman" w:hAnsi="Times New Roman" w:hint="default"/>
        <w:b/>
        <w:i w:val="0"/>
        <w:color w:val="28AAE1"/>
        <w:sz w:val="32"/>
        <w:szCs w:val="20"/>
        <w:u w:val="none" w:color="008080"/>
      </w:rPr>
    </w:lvl>
    <w:lvl w:ilvl="2">
      <w:start w:val="1"/>
      <w:numFmt w:val="decimal"/>
      <w:lvlText w:val="%1.%2.%3"/>
      <w:lvlJc w:val="left"/>
      <w:pPr>
        <w:tabs>
          <w:tab w:val="left" w:pos="1134"/>
        </w:tabs>
        <w:ind w:left="1134" w:hanging="1134"/>
      </w:pPr>
      <w:rPr>
        <w:rFonts w:ascii="Times New Roman" w:hAnsi="Times New Roman" w:hint="default"/>
        <w:b/>
        <w:i w:val="0"/>
        <w:color w:val="28AAE1"/>
        <w:sz w:val="28"/>
        <w:szCs w:val="20"/>
      </w:rPr>
    </w:lvl>
    <w:lvl w:ilvl="3">
      <w:start w:val="1"/>
      <w:numFmt w:val="decimal"/>
      <w:lvlText w:val="%1.%2.%3.%4"/>
      <w:lvlJc w:val="left"/>
      <w:pPr>
        <w:tabs>
          <w:tab w:val="left" w:pos="1134"/>
        </w:tabs>
        <w:ind w:left="1134" w:hanging="1134"/>
      </w:pPr>
      <w:rPr>
        <w:rFonts w:ascii="Times New Roman" w:hAnsi="Times New Roman" w:hint="default"/>
        <w:b/>
        <w:i w:val="0"/>
        <w:color w:val="28AAE1"/>
        <w:sz w:val="28"/>
        <w:szCs w:val="20"/>
      </w:rPr>
    </w:lvl>
    <w:lvl w:ilvl="4">
      <w:start w:val="1"/>
      <w:numFmt w:val="decimal"/>
      <w:pStyle w:val="51"/>
      <w:lvlText w:val="%1.%2.%3.%4.%5"/>
      <w:lvlJc w:val="left"/>
      <w:pPr>
        <w:tabs>
          <w:tab w:val="left" w:pos="1134"/>
        </w:tabs>
        <w:ind w:left="1134" w:hanging="1134"/>
      </w:pPr>
      <w:rPr>
        <w:rFonts w:hint="default"/>
      </w:rPr>
    </w:lvl>
    <w:lvl w:ilvl="5">
      <w:start w:val="1"/>
      <w:numFmt w:val="decimal"/>
      <w:lvlText w:val="%1.%2.%3.%4.%5.%6"/>
      <w:lvlJc w:val="left"/>
      <w:pPr>
        <w:tabs>
          <w:tab w:val="left" w:pos="1134"/>
        </w:tabs>
        <w:ind w:left="1134" w:hanging="1134"/>
      </w:pPr>
      <w:rPr>
        <w:rFonts w:hint="default"/>
      </w:rPr>
    </w:lvl>
    <w:lvl w:ilvl="6">
      <w:start w:val="1"/>
      <w:numFmt w:val="decimal"/>
      <w:lvlText w:val="%1.%2.%3.%4.%5.%6.%7"/>
      <w:lvlJc w:val="left"/>
      <w:pPr>
        <w:tabs>
          <w:tab w:val="left" w:pos="1134"/>
        </w:tabs>
        <w:ind w:left="1134" w:hanging="1134"/>
      </w:pPr>
      <w:rPr>
        <w:rFonts w:hint="default"/>
      </w:rPr>
    </w:lvl>
    <w:lvl w:ilvl="7">
      <w:start w:val="1"/>
      <w:numFmt w:val="decimal"/>
      <w:lvlText w:val="%1.%2.%3.%4.%5.%6.%7.%8"/>
      <w:lvlJc w:val="left"/>
      <w:pPr>
        <w:tabs>
          <w:tab w:val="left" w:pos="1134"/>
        </w:tabs>
        <w:ind w:left="1134" w:hanging="1134"/>
      </w:pPr>
      <w:rPr>
        <w:rFonts w:hint="default"/>
      </w:rPr>
    </w:lvl>
    <w:lvl w:ilvl="8">
      <w:start w:val="1"/>
      <w:numFmt w:val="decimal"/>
      <w:lvlText w:val="%1.%2.%3.%4.%5.%6.%7.%8.%9"/>
      <w:lvlJc w:val="left"/>
      <w:pPr>
        <w:tabs>
          <w:tab w:val="left" w:pos="1134"/>
        </w:tabs>
        <w:ind w:left="1134" w:hanging="1134"/>
      </w:pPr>
      <w:rPr>
        <w:rFonts w:hint="default"/>
      </w:rPr>
    </w:lvl>
  </w:abstractNum>
  <w:abstractNum w:abstractNumId="15" w15:restartNumberingAfterBreak="0">
    <w:nsid w:val="646260FA"/>
    <w:multiLevelType w:val="multilevel"/>
    <w:tmpl w:val="C9A8C35E"/>
    <w:lvl w:ilvl="0">
      <w:start w:val="1"/>
      <w:numFmt w:val="decimal"/>
      <w:pStyle w:val="a4"/>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6" w15:restartNumberingAfterBreak="0">
    <w:nsid w:val="678D5B5D"/>
    <w:multiLevelType w:val="multilevel"/>
    <w:tmpl w:val="9A403886"/>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7" w15:restartNumberingAfterBreak="0">
    <w:nsid w:val="6A660FF9"/>
    <w:multiLevelType w:val="singleLevel"/>
    <w:tmpl w:val="4A3C58E8"/>
    <w:lvl w:ilvl="0">
      <w:start w:val="1"/>
      <w:numFmt w:val="lowerLetter"/>
      <w:lvlText w:val="%1."/>
      <w:lvlJc w:val="left"/>
      <w:pPr>
        <w:tabs>
          <w:tab w:val="num" w:pos="2880"/>
        </w:tabs>
        <w:ind w:left="2880" w:hanging="480"/>
      </w:pPr>
      <w:rPr>
        <w:rFonts w:hint="default"/>
      </w:rPr>
    </w:lvl>
  </w:abstractNum>
  <w:abstractNum w:abstractNumId="18" w15:restartNumberingAfterBreak="0">
    <w:nsid w:val="6C025CD4"/>
    <w:multiLevelType w:val="hybridMultilevel"/>
    <w:tmpl w:val="D8664AC2"/>
    <w:lvl w:ilvl="0" w:tplc="1F008ADC">
      <w:start w:val="1"/>
      <w:numFmt w:val="upperLetter"/>
      <w:lvlText w:val="%1."/>
      <w:lvlJc w:val="left"/>
      <w:pPr>
        <w:tabs>
          <w:tab w:val="num" w:pos="1080"/>
        </w:tabs>
        <w:ind w:left="1080" w:hanging="720"/>
      </w:pPr>
      <w:rPr>
        <w:rFonts w:hint="eastAsia"/>
      </w:rPr>
    </w:lvl>
    <w:lvl w:ilvl="1" w:tplc="FC9470D4">
      <w:start w:val="1"/>
      <w:numFmt w:val="decimal"/>
      <w:lvlText w:val="%2）"/>
      <w:lvlJc w:val="left"/>
      <w:pPr>
        <w:tabs>
          <w:tab w:val="num" w:pos="2580"/>
        </w:tabs>
        <w:ind w:left="2580" w:hanging="900"/>
      </w:pPr>
      <w:rPr>
        <w:rFonts w:hint="default"/>
      </w:rPr>
    </w:lvl>
    <w:lvl w:ilvl="2" w:tplc="6CCE93E2">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1947A50"/>
    <w:multiLevelType w:val="multilevel"/>
    <w:tmpl w:val="9A403886"/>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0" w15:restartNumberingAfterBreak="0">
    <w:nsid w:val="76C251FD"/>
    <w:multiLevelType w:val="multilevel"/>
    <w:tmpl w:val="4C3ABCEE"/>
    <w:lvl w:ilvl="0">
      <w:start w:val="1"/>
      <w:numFmt w:val="decimal"/>
      <w:lvlText w:val="%1."/>
      <w:lvlJc w:val="left"/>
      <w:pPr>
        <w:ind w:left="425" w:hanging="425"/>
      </w:pPr>
      <w:rPr>
        <w:rFonts w:hint="eastAsia"/>
      </w:rPr>
    </w:lvl>
    <w:lvl w:ilvl="1">
      <w:start w:val="10"/>
      <w:numFmt w:val="decimal"/>
      <w:lvlText w:val="%1.%2."/>
      <w:lvlJc w:val="left"/>
      <w:pPr>
        <w:ind w:left="567" w:hanging="567"/>
      </w:pPr>
      <w:rPr>
        <w:rFonts w:hint="eastAsia"/>
      </w:rPr>
    </w:lvl>
    <w:lvl w:ilvl="2">
      <w:start w:val="1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1" w15:restartNumberingAfterBreak="0">
    <w:nsid w:val="79CA7D3B"/>
    <w:multiLevelType w:val="hybridMultilevel"/>
    <w:tmpl w:val="43321FDA"/>
    <w:lvl w:ilvl="0" w:tplc="76AE6288">
      <w:start w:val="1"/>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600"/>
        </w:tabs>
        <w:ind w:left="600" w:hanging="420"/>
      </w:pPr>
    </w:lvl>
    <w:lvl w:ilvl="2" w:tplc="0409001B" w:tentative="1">
      <w:start w:val="1"/>
      <w:numFmt w:val="lowerRoman"/>
      <w:lvlText w:val="%3."/>
      <w:lvlJc w:val="right"/>
      <w:pPr>
        <w:tabs>
          <w:tab w:val="num" w:pos="1020"/>
        </w:tabs>
        <w:ind w:left="1020" w:hanging="420"/>
      </w:pPr>
    </w:lvl>
    <w:lvl w:ilvl="3" w:tplc="0409000F" w:tentative="1">
      <w:start w:val="1"/>
      <w:numFmt w:val="decimal"/>
      <w:lvlText w:val="%4."/>
      <w:lvlJc w:val="left"/>
      <w:pPr>
        <w:tabs>
          <w:tab w:val="num" w:pos="1440"/>
        </w:tabs>
        <w:ind w:left="1440" w:hanging="420"/>
      </w:pPr>
    </w:lvl>
    <w:lvl w:ilvl="4" w:tplc="04090019" w:tentative="1">
      <w:start w:val="1"/>
      <w:numFmt w:val="lowerLetter"/>
      <w:lvlText w:val="%5)"/>
      <w:lvlJc w:val="left"/>
      <w:pPr>
        <w:tabs>
          <w:tab w:val="num" w:pos="1860"/>
        </w:tabs>
        <w:ind w:left="1860" w:hanging="420"/>
      </w:pPr>
    </w:lvl>
    <w:lvl w:ilvl="5" w:tplc="0409001B" w:tentative="1">
      <w:start w:val="1"/>
      <w:numFmt w:val="lowerRoman"/>
      <w:lvlText w:val="%6."/>
      <w:lvlJc w:val="right"/>
      <w:pPr>
        <w:tabs>
          <w:tab w:val="num" w:pos="2280"/>
        </w:tabs>
        <w:ind w:left="2280" w:hanging="420"/>
      </w:pPr>
    </w:lvl>
    <w:lvl w:ilvl="6" w:tplc="0409000F" w:tentative="1">
      <w:start w:val="1"/>
      <w:numFmt w:val="decimal"/>
      <w:lvlText w:val="%7."/>
      <w:lvlJc w:val="left"/>
      <w:pPr>
        <w:tabs>
          <w:tab w:val="num" w:pos="2700"/>
        </w:tabs>
        <w:ind w:left="2700" w:hanging="420"/>
      </w:pPr>
    </w:lvl>
    <w:lvl w:ilvl="7" w:tplc="04090019" w:tentative="1">
      <w:start w:val="1"/>
      <w:numFmt w:val="lowerLetter"/>
      <w:lvlText w:val="%8)"/>
      <w:lvlJc w:val="left"/>
      <w:pPr>
        <w:tabs>
          <w:tab w:val="num" w:pos="3120"/>
        </w:tabs>
        <w:ind w:left="3120" w:hanging="420"/>
      </w:pPr>
    </w:lvl>
    <w:lvl w:ilvl="8" w:tplc="0409001B" w:tentative="1">
      <w:start w:val="1"/>
      <w:numFmt w:val="lowerRoman"/>
      <w:lvlText w:val="%9."/>
      <w:lvlJc w:val="right"/>
      <w:pPr>
        <w:tabs>
          <w:tab w:val="num" w:pos="3540"/>
        </w:tabs>
        <w:ind w:left="3540" w:hanging="420"/>
      </w:pPr>
    </w:lvl>
  </w:abstractNum>
  <w:abstractNum w:abstractNumId="22" w15:restartNumberingAfterBreak="0">
    <w:nsid w:val="7BF70B66"/>
    <w:multiLevelType w:val="multilevel"/>
    <w:tmpl w:val="C0086758"/>
    <w:lvl w:ilvl="0">
      <w:start w:val="1"/>
      <w:numFmt w:val="decimal"/>
      <w:pStyle w:val="ReportLevel1"/>
      <w:lvlText w:val="%1"/>
      <w:lvlJc w:val="left"/>
      <w:pPr>
        <w:tabs>
          <w:tab w:val="num" w:pos="1134"/>
        </w:tabs>
        <w:ind w:left="1134" w:hanging="1134"/>
      </w:pPr>
      <w:rPr>
        <w:rFonts w:ascii="宋体" w:eastAsia="宋体" w:hAnsi="宋体" w:cs="宋体" w:hint="default"/>
        <w:b w:val="0"/>
        <w:bCs w:val="0"/>
        <w:i w:val="0"/>
        <w:iCs w:val="0"/>
        <w:caps w:val="0"/>
        <w:smallCaps w:val="0"/>
        <w:strike w:val="0"/>
        <w:dstrike w:val="0"/>
        <w:vanish w:val="0"/>
        <w:color w:val="808080"/>
        <w:spacing w:val="0"/>
        <w:kern w:val="0"/>
        <w:position w:val="0"/>
        <w:u w:val="none"/>
        <w:vertAlign w:val="baseline"/>
      </w:rPr>
    </w:lvl>
    <w:lvl w:ilvl="1">
      <w:start w:val="1"/>
      <w:numFmt w:val="decimal"/>
      <w:pStyle w:val="ReportLevel2"/>
      <w:lvlText w:val="%1.%2"/>
      <w:lvlJc w:val="left"/>
      <w:pPr>
        <w:tabs>
          <w:tab w:val="num" w:pos="1134"/>
        </w:tabs>
        <w:ind w:left="1134" w:hanging="1134"/>
      </w:pPr>
      <w:rPr>
        <w:rFonts w:ascii="宋体" w:eastAsia="宋体" w:hAnsi="宋体" w:cs="宋体" w:hint="default"/>
        <w:b w:val="0"/>
        <w:bCs w:val="0"/>
        <w:i w:val="0"/>
        <w:iCs w:val="0"/>
        <w:caps w:val="0"/>
        <w:smallCaps w:val="0"/>
        <w:strike w:val="0"/>
        <w:dstrike w:val="0"/>
        <w:vanish w:val="0"/>
        <w:color w:val="000000"/>
        <w:spacing w:val="0"/>
        <w:kern w:val="0"/>
        <w:position w:val="0"/>
        <w:sz w:val="28"/>
        <w:szCs w:val="28"/>
        <w:u w:val="none"/>
        <w:vertAlign w:val="baseline"/>
      </w:rPr>
    </w:lvl>
    <w:lvl w:ilvl="2">
      <w:start w:val="1"/>
      <w:numFmt w:val="decimal"/>
      <w:pStyle w:val="ReportLevel3"/>
      <w:lvlText w:val="%1.%2.%3"/>
      <w:lvlJc w:val="left"/>
      <w:pPr>
        <w:tabs>
          <w:tab w:val="num" w:pos="1134"/>
        </w:tabs>
        <w:ind w:left="1134" w:hanging="1134"/>
      </w:pPr>
      <w:rPr>
        <w:rFonts w:ascii="宋体" w:eastAsia="宋体" w:hAnsi="宋体" w:cs="宋体" w:hint="default"/>
        <w:b w:val="0"/>
        <w:bCs w:val="0"/>
        <w:i w:val="0"/>
        <w:iCs w:val="0"/>
        <w:caps w:val="0"/>
        <w:smallCaps w:val="0"/>
        <w:strike w:val="0"/>
        <w:dstrike w:val="0"/>
        <w:vanish w:val="0"/>
        <w:color w:val="000000"/>
        <w:spacing w:val="0"/>
        <w:kern w:val="0"/>
        <w:position w:val="0"/>
        <w:u w:val="none"/>
        <w:vertAlign w:val="baseline"/>
      </w:rPr>
    </w:lvl>
    <w:lvl w:ilvl="3">
      <w:start w:val="1"/>
      <w:numFmt w:val="decimal"/>
      <w:pStyle w:val="ReportLevel4"/>
      <w:lvlText w:val="%1.%2.%3.%4"/>
      <w:lvlJc w:val="left"/>
      <w:pPr>
        <w:tabs>
          <w:tab w:val="num" w:pos="1134"/>
        </w:tabs>
        <w:ind w:left="1134" w:hanging="1134"/>
      </w:pPr>
      <w:rPr>
        <w:rFonts w:asciiTheme="minorEastAsia" w:eastAsia="宋体" w:hAnsiTheme="minorEastAsia" w:hint="default"/>
        <w:b w:val="0"/>
        <w:i w:val="0"/>
        <w:color w:val="auto"/>
        <w:sz w:val="24"/>
        <w:szCs w:val="24"/>
      </w:rPr>
    </w:lvl>
    <w:lvl w:ilvl="4">
      <w:start w:val="1"/>
      <w:numFmt w:val="decimal"/>
      <w:lvlText w:val="%1.%2.%3.%4.%5"/>
      <w:lvlJc w:val="left"/>
      <w:pPr>
        <w:tabs>
          <w:tab w:val="num" w:pos="1134"/>
        </w:tabs>
        <w:ind w:left="1134" w:hanging="1134"/>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134"/>
        </w:tabs>
        <w:ind w:left="1134" w:hanging="1134"/>
      </w:pPr>
      <w:rPr>
        <w:rFonts w:hint="default"/>
      </w:rPr>
    </w:lvl>
    <w:lvl w:ilvl="7">
      <w:start w:val="1"/>
      <w:numFmt w:val="decimal"/>
      <w:lvlText w:val="%1.%2.%3.%4.%5.%6.%7.%8"/>
      <w:lvlJc w:val="left"/>
      <w:pPr>
        <w:tabs>
          <w:tab w:val="num" w:pos="1134"/>
        </w:tabs>
        <w:ind w:left="1134" w:hanging="1134"/>
      </w:pPr>
      <w:rPr>
        <w:rFonts w:hint="default"/>
      </w:rPr>
    </w:lvl>
    <w:lvl w:ilvl="8">
      <w:start w:val="1"/>
      <w:numFmt w:val="decimal"/>
      <w:lvlText w:val="%1.%2.%3.%4.%5.%6.%7.%8.%9"/>
      <w:lvlJc w:val="left"/>
      <w:pPr>
        <w:tabs>
          <w:tab w:val="num" w:pos="1134"/>
        </w:tabs>
        <w:ind w:left="1134" w:hanging="1134"/>
      </w:pPr>
      <w:rPr>
        <w:rFonts w:hint="default"/>
      </w:rPr>
    </w:lvl>
  </w:abstractNum>
  <w:abstractNum w:abstractNumId="23" w15:restartNumberingAfterBreak="0">
    <w:nsid w:val="7E4D2042"/>
    <w:multiLevelType w:val="multilevel"/>
    <w:tmpl w:val="7E4D2042"/>
    <w:lvl w:ilvl="0">
      <w:start w:val="1"/>
      <w:numFmt w:val="bullet"/>
      <w:lvlText w:val=""/>
      <w:lvlJc w:val="left"/>
      <w:pPr>
        <w:ind w:left="1640" w:hanging="420"/>
      </w:pPr>
      <w:rPr>
        <w:rFonts w:ascii="Wingdings" w:hAnsi="Wingdings" w:hint="default"/>
      </w:rPr>
    </w:lvl>
    <w:lvl w:ilvl="1">
      <w:start w:val="1"/>
      <w:numFmt w:val="bullet"/>
      <w:lvlText w:val=""/>
      <w:lvlJc w:val="left"/>
      <w:pPr>
        <w:ind w:left="2060" w:hanging="420"/>
      </w:pPr>
      <w:rPr>
        <w:rFonts w:ascii="Wingdings" w:hAnsi="Wingdings" w:hint="default"/>
      </w:rPr>
    </w:lvl>
    <w:lvl w:ilvl="2">
      <w:start w:val="1"/>
      <w:numFmt w:val="bullet"/>
      <w:lvlText w:val=""/>
      <w:lvlJc w:val="left"/>
      <w:pPr>
        <w:ind w:left="2480" w:hanging="420"/>
      </w:pPr>
      <w:rPr>
        <w:rFonts w:ascii="Wingdings" w:hAnsi="Wingdings" w:hint="default"/>
      </w:rPr>
    </w:lvl>
    <w:lvl w:ilvl="3">
      <w:start w:val="1"/>
      <w:numFmt w:val="bullet"/>
      <w:lvlText w:val=""/>
      <w:lvlJc w:val="left"/>
      <w:pPr>
        <w:ind w:left="2900" w:hanging="420"/>
      </w:pPr>
      <w:rPr>
        <w:rFonts w:ascii="Wingdings" w:hAnsi="Wingdings" w:hint="default"/>
      </w:rPr>
    </w:lvl>
    <w:lvl w:ilvl="4">
      <w:start w:val="1"/>
      <w:numFmt w:val="bullet"/>
      <w:lvlText w:val=""/>
      <w:lvlJc w:val="left"/>
      <w:pPr>
        <w:ind w:left="3320" w:hanging="420"/>
      </w:pPr>
      <w:rPr>
        <w:rFonts w:ascii="Wingdings" w:hAnsi="Wingdings" w:hint="default"/>
      </w:rPr>
    </w:lvl>
    <w:lvl w:ilvl="5">
      <w:start w:val="1"/>
      <w:numFmt w:val="bullet"/>
      <w:lvlText w:val=""/>
      <w:lvlJc w:val="left"/>
      <w:pPr>
        <w:ind w:left="3740" w:hanging="420"/>
      </w:pPr>
      <w:rPr>
        <w:rFonts w:ascii="Wingdings" w:hAnsi="Wingdings" w:hint="default"/>
      </w:rPr>
    </w:lvl>
    <w:lvl w:ilvl="6">
      <w:start w:val="1"/>
      <w:numFmt w:val="bullet"/>
      <w:lvlText w:val=""/>
      <w:lvlJc w:val="left"/>
      <w:pPr>
        <w:ind w:left="4160" w:hanging="420"/>
      </w:pPr>
      <w:rPr>
        <w:rFonts w:ascii="Wingdings" w:hAnsi="Wingdings" w:hint="default"/>
      </w:rPr>
    </w:lvl>
    <w:lvl w:ilvl="7">
      <w:start w:val="1"/>
      <w:numFmt w:val="bullet"/>
      <w:lvlText w:val=""/>
      <w:lvlJc w:val="left"/>
      <w:pPr>
        <w:ind w:left="4580" w:hanging="420"/>
      </w:pPr>
      <w:rPr>
        <w:rFonts w:ascii="Wingdings" w:hAnsi="Wingdings" w:hint="default"/>
      </w:rPr>
    </w:lvl>
    <w:lvl w:ilvl="8">
      <w:start w:val="1"/>
      <w:numFmt w:val="bullet"/>
      <w:lvlText w:val=""/>
      <w:lvlJc w:val="left"/>
      <w:pPr>
        <w:ind w:left="5000" w:hanging="420"/>
      </w:pPr>
      <w:rPr>
        <w:rFonts w:ascii="Wingdings" w:hAnsi="Wingdings" w:hint="default"/>
      </w:rPr>
    </w:lvl>
  </w:abstractNum>
  <w:num w:numId="1">
    <w:abstractNumId w:val="14"/>
  </w:num>
  <w:num w:numId="2">
    <w:abstractNumId w:val="5"/>
  </w:num>
  <w:num w:numId="3">
    <w:abstractNumId w:val="6"/>
  </w:num>
  <w:num w:numId="4">
    <w:abstractNumId w:val="15"/>
  </w:num>
  <w:num w:numId="5">
    <w:abstractNumId w:val="2"/>
  </w:num>
  <w:num w:numId="6">
    <w:abstractNumId w:val="22"/>
  </w:num>
  <w:num w:numId="7">
    <w:abstractNumId w:val="4"/>
  </w:num>
  <w:num w:numId="8">
    <w:abstractNumId w:val="0"/>
  </w:num>
  <w:num w:numId="9">
    <w:abstractNumId w:val="13"/>
  </w:num>
  <w:num w:numId="10">
    <w:abstractNumId w:val="16"/>
  </w:num>
  <w:num w:numId="11">
    <w:abstractNumId w:val="19"/>
  </w:num>
  <w:num w:numId="12">
    <w:abstractNumId w:val="20"/>
  </w:num>
  <w:num w:numId="13">
    <w:abstractNumId w:val="11"/>
  </w:num>
  <w:num w:numId="14">
    <w:abstractNumId w:val="11"/>
    <w:lvlOverride w:ilvl="0">
      <w:lvl w:ilvl="0">
        <w:start w:val="1"/>
        <w:numFmt w:val="decimal"/>
        <w:lvlText w:val="%1."/>
        <w:lvlJc w:val="left"/>
        <w:pPr>
          <w:ind w:left="425" w:hanging="425"/>
        </w:pPr>
        <w:rPr>
          <w:rFonts w:hint="eastAsia"/>
        </w:rPr>
      </w:lvl>
    </w:lvlOverride>
    <w:lvlOverride w:ilvl="1">
      <w:lvl w:ilvl="1">
        <w:start w:val="1"/>
        <w:numFmt w:val="decimal"/>
        <w:lvlText w:val="%1.%2."/>
        <w:lvlJc w:val="left"/>
        <w:pPr>
          <w:ind w:left="567" w:hanging="567"/>
        </w:pPr>
        <w:rPr>
          <w:rFonts w:hint="eastAsia"/>
        </w:rPr>
      </w:lvl>
    </w:lvlOverride>
    <w:lvlOverride w:ilvl="2">
      <w:lvl w:ilvl="2">
        <w:start w:val="1"/>
        <w:numFmt w:val="decimal"/>
        <w:lvlText w:val="%1.%2.%3."/>
        <w:lvlJc w:val="left"/>
        <w:pPr>
          <w:ind w:left="1304" w:hanging="1304"/>
        </w:pPr>
        <w:rPr>
          <w:rFonts w:hint="eastAsia"/>
        </w:rPr>
      </w:lvl>
    </w:lvlOverride>
    <w:lvlOverride w:ilvl="3">
      <w:lvl w:ilvl="3">
        <w:start w:val="1"/>
        <w:numFmt w:val="decimal"/>
        <w:lvlText w:val="%1.%2.%3.%4."/>
        <w:lvlJc w:val="left"/>
        <w:pPr>
          <w:ind w:left="851" w:hanging="851"/>
        </w:pPr>
        <w:rPr>
          <w:rFonts w:hint="eastAsia"/>
        </w:rPr>
      </w:lvl>
    </w:lvlOverride>
    <w:lvlOverride w:ilvl="4">
      <w:lvl w:ilvl="4">
        <w:start w:val="1"/>
        <w:numFmt w:val="decimal"/>
        <w:lvlText w:val="%1.%2.%3.%4.%5."/>
        <w:lvlJc w:val="left"/>
        <w:pPr>
          <w:ind w:left="992" w:hanging="992"/>
        </w:pPr>
        <w:rPr>
          <w:rFonts w:hint="eastAsia"/>
        </w:rPr>
      </w:lvl>
    </w:lvlOverride>
    <w:lvlOverride w:ilvl="5">
      <w:lvl w:ilvl="5">
        <w:start w:val="1"/>
        <w:numFmt w:val="decimal"/>
        <w:lvlText w:val="%1.%2.%3.%4.%5.%6."/>
        <w:lvlJc w:val="left"/>
        <w:pPr>
          <w:ind w:left="1134" w:hanging="1134"/>
        </w:pPr>
        <w:rPr>
          <w:rFonts w:hint="eastAsia"/>
        </w:rPr>
      </w:lvl>
    </w:lvlOverride>
    <w:lvlOverride w:ilvl="6">
      <w:lvl w:ilvl="6">
        <w:start w:val="1"/>
        <w:numFmt w:val="decimal"/>
        <w:lvlText w:val="%1.%2.%3.%4.%5.%6.%7."/>
        <w:lvlJc w:val="left"/>
        <w:pPr>
          <w:ind w:left="1276" w:hanging="1276"/>
        </w:pPr>
        <w:rPr>
          <w:rFonts w:hint="eastAsia"/>
        </w:rPr>
      </w:lvl>
    </w:lvlOverride>
    <w:lvlOverride w:ilvl="7">
      <w:lvl w:ilvl="7">
        <w:start w:val="1"/>
        <w:numFmt w:val="decimal"/>
        <w:lvlText w:val="%1.%2.%3.%4.%5.%6.%7.%8."/>
        <w:lvlJc w:val="left"/>
        <w:pPr>
          <w:ind w:left="1418" w:hanging="1418"/>
        </w:pPr>
        <w:rPr>
          <w:rFonts w:hint="eastAsia"/>
        </w:rPr>
      </w:lvl>
    </w:lvlOverride>
    <w:lvlOverride w:ilvl="8">
      <w:lvl w:ilvl="8">
        <w:start w:val="1"/>
        <w:numFmt w:val="decimal"/>
        <w:lvlText w:val="%1.%2.%3.%4.%5.%6.%7.%8.%9."/>
        <w:lvlJc w:val="left"/>
        <w:pPr>
          <w:ind w:left="1559" w:hanging="1559"/>
        </w:pPr>
        <w:rPr>
          <w:rFonts w:hint="eastAsia"/>
        </w:rPr>
      </w:lvl>
    </w:lvlOverride>
  </w:num>
  <w:num w:numId="15">
    <w:abstractNumId w:val="17"/>
  </w:num>
  <w:num w:numId="16">
    <w:abstractNumId w:val="18"/>
  </w:num>
  <w:num w:numId="17">
    <w:abstractNumId w:val="10"/>
  </w:num>
  <w:num w:numId="18">
    <w:abstractNumId w:val="21"/>
  </w:num>
  <w:num w:numId="19">
    <w:abstractNumId w:val="1"/>
  </w:num>
  <w:num w:numId="20">
    <w:abstractNumId w:val="9"/>
  </w:num>
  <w:num w:numId="21">
    <w:abstractNumId w:val="8"/>
  </w:num>
  <w:num w:numId="22">
    <w:abstractNumId w:val="23"/>
  </w:num>
  <w:num w:numId="23">
    <w:abstractNumId w:val="22"/>
  </w:num>
  <w:num w:numId="24">
    <w:abstractNumId w:val="22"/>
  </w:num>
  <w:num w:numId="25">
    <w:abstractNumId w:val="22"/>
  </w:num>
  <w:num w:numId="26">
    <w:abstractNumId w:val="22"/>
  </w:num>
  <w:num w:numId="27">
    <w:abstractNumId w:val="3"/>
  </w:num>
  <w:num w:numId="28">
    <w:abstractNumId w:val="7"/>
  </w:num>
  <w:num w:numId="29">
    <w:abstractNumId w:val="22"/>
  </w:num>
  <w:num w:numId="30">
    <w:abstractNumId w:val="22"/>
  </w:num>
  <w:num w:numId="31">
    <w:abstractNumId w:val="22"/>
  </w:num>
  <w:num w:numId="32">
    <w:abstractNumId w:val="2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hideSpelling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4CB7"/>
    <w:rsid w:val="0001023F"/>
    <w:rsid w:val="000124D6"/>
    <w:rsid w:val="000215C3"/>
    <w:rsid w:val="000257C5"/>
    <w:rsid w:val="000363B9"/>
    <w:rsid w:val="00036684"/>
    <w:rsid w:val="00040DE3"/>
    <w:rsid w:val="00042EA9"/>
    <w:rsid w:val="00044869"/>
    <w:rsid w:val="000547D4"/>
    <w:rsid w:val="00055451"/>
    <w:rsid w:val="00055D2B"/>
    <w:rsid w:val="00063889"/>
    <w:rsid w:val="00066B1A"/>
    <w:rsid w:val="00067CB7"/>
    <w:rsid w:val="000718EF"/>
    <w:rsid w:val="00076E66"/>
    <w:rsid w:val="000869DE"/>
    <w:rsid w:val="00086ACC"/>
    <w:rsid w:val="00091294"/>
    <w:rsid w:val="000938D3"/>
    <w:rsid w:val="00094472"/>
    <w:rsid w:val="00094496"/>
    <w:rsid w:val="00095863"/>
    <w:rsid w:val="00097A3D"/>
    <w:rsid w:val="00097BD5"/>
    <w:rsid w:val="000A0BF7"/>
    <w:rsid w:val="000A0EEB"/>
    <w:rsid w:val="000A0FE2"/>
    <w:rsid w:val="000A3395"/>
    <w:rsid w:val="000A7BE9"/>
    <w:rsid w:val="000B4C96"/>
    <w:rsid w:val="000B5C16"/>
    <w:rsid w:val="000B6AC5"/>
    <w:rsid w:val="000C2706"/>
    <w:rsid w:val="000C3F2A"/>
    <w:rsid w:val="000C7AD4"/>
    <w:rsid w:val="000D052F"/>
    <w:rsid w:val="000D3940"/>
    <w:rsid w:val="000D421E"/>
    <w:rsid w:val="000D649D"/>
    <w:rsid w:val="000D7189"/>
    <w:rsid w:val="000E144C"/>
    <w:rsid w:val="000E29C6"/>
    <w:rsid w:val="000E72C3"/>
    <w:rsid w:val="000F079C"/>
    <w:rsid w:val="000F260A"/>
    <w:rsid w:val="000F2EE3"/>
    <w:rsid w:val="000F3A79"/>
    <w:rsid w:val="000F5052"/>
    <w:rsid w:val="000F67C8"/>
    <w:rsid w:val="000F723A"/>
    <w:rsid w:val="00102194"/>
    <w:rsid w:val="00102E0A"/>
    <w:rsid w:val="00103EDA"/>
    <w:rsid w:val="00104328"/>
    <w:rsid w:val="00111E06"/>
    <w:rsid w:val="0011709D"/>
    <w:rsid w:val="00117B56"/>
    <w:rsid w:val="00122C4C"/>
    <w:rsid w:val="00131E69"/>
    <w:rsid w:val="001349DD"/>
    <w:rsid w:val="00140252"/>
    <w:rsid w:val="00142113"/>
    <w:rsid w:val="00142922"/>
    <w:rsid w:val="00150662"/>
    <w:rsid w:val="001516A1"/>
    <w:rsid w:val="0015412A"/>
    <w:rsid w:val="001548ED"/>
    <w:rsid w:val="00156324"/>
    <w:rsid w:val="0015727F"/>
    <w:rsid w:val="00157445"/>
    <w:rsid w:val="00160B89"/>
    <w:rsid w:val="00162D75"/>
    <w:rsid w:val="0016576C"/>
    <w:rsid w:val="00165D32"/>
    <w:rsid w:val="00166BD3"/>
    <w:rsid w:val="0017389F"/>
    <w:rsid w:val="00176F2D"/>
    <w:rsid w:val="00182A6D"/>
    <w:rsid w:val="00183767"/>
    <w:rsid w:val="00187714"/>
    <w:rsid w:val="001910DB"/>
    <w:rsid w:val="0019136F"/>
    <w:rsid w:val="00192392"/>
    <w:rsid w:val="00193F0A"/>
    <w:rsid w:val="001948E0"/>
    <w:rsid w:val="001A1821"/>
    <w:rsid w:val="001A4ADB"/>
    <w:rsid w:val="001A73F5"/>
    <w:rsid w:val="001A777B"/>
    <w:rsid w:val="001B1191"/>
    <w:rsid w:val="001B4CB7"/>
    <w:rsid w:val="001B5857"/>
    <w:rsid w:val="001C49BE"/>
    <w:rsid w:val="001C58AC"/>
    <w:rsid w:val="001C5EF2"/>
    <w:rsid w:val="001D5256"/>
    <w:rsid w:val="001E0DEA"/>
    <w:rsid w:val="001E223A"/>
    <w:rsid w:val="001E293F"/>
    <w:rsid w:val="001E7BAD"/>
    <w:rsid w:val="001F14C3"/>
    <w:rsid w:val="001F2BAC"/>
    <w:rsid w:val="001F6036"/>
    <w:rsid w:val="001F7AAA"/>
    <w:rsid w:val="0020067A"/>
    <w:rsid w:val="00204C70"/>
    <w:rsid w:val="00204E3D"/>
    <w:rsid w:val="00205B3F"/>
    <w:rsid w:val="00206F85"/>
    <w:rsid w:val="00210B55"/>
    <w:rsid w:val="002126FE"/>
    <w:rsid w:val="00213114"/>
    <w:rsid w:val="00213AB0"/>
    <w:rsid w:val="00214A0C"/>
    <w:rsid w:val="00215342"/>
    <w:rsid w:val="0022389C"/>
    <w:rsid w:val="00226739"/>
    <w:rsid w:val="002272B8"/>
    <w:rsid w:val="0022769B"/>
    <w:rsid w:val="00230CC8"/>
    <w:rsid w:val="0023212F"/>
    <w:rsid w:val="00234F4F"/>
    <w:rsid w:val="00240DEB"/>
    <w:rsid w:val="002426F7"/>
    <w:rsid w:val="00244C38"/>
    <w:rsid w:val="00247CF5"/>
    <w:rsid w:val="00247D6C"/>
    <w:rsid w:val="002508E1"/>
    <w:rsid w:val="00250E6C"/>
    <w:rsid w:val="00251334"/>
    <w:rsid w:val="00253379"/>
    <w:rsid w:val="002535A5"/>
    <w:rsid w:val="0025445D"/>
    <w:rsid w:val="00257834"/>
    <w:rsid w:val="002578A4"/>
    <w:rsid w:val="002631B6"/>
    <w:rsid w:val="00264B4B"/>
    <w:rsid w:val="002673AF"/>
    <w:rsid w:val="00267C93"/>
    <w:rsid w:val="0027160B"/>
    <w:rsid w:val="00272C8E"/>
    <w:rsid w:val="002741EC"/>
    <w:rsid w:val="00275AC0"/>
    <w:rsid w:val="002817BA"/>
    <w:rsid w:val="00281B87"/>
    <w:rsid w:val="00281C75"/>
    <w:rsid w:val="00285E10"/>
    <w:rsid w:val="00287E57"/>
    <w:rsid w:val="002917B2"/>
    <w:rsid w:val="002943CA"/>
    <w:rsid w:val="00294FFB"/>
    <w:rsid w:val="00297979"/>
    <w:rsid w:val="002A2EE7"/>
    <w:rsid w:val="002A59C8"/>
    <w:rsid w:val="002A616D"/>
    <w:rsid w:val="002B0734"/>
    <w:rsid w:val="002B3E85"/>
    <w:rsid w:val="002B4C04"/>
    <w:rsid w:val="002B61EC"/>
    <w:rsid w:val="002B72F9"/>
    <w:rsid w:val="002C15C5"/>
    <w:rsid w:val="002C2B18"/>
    <w:rsid w:val="002C692A"/>
    <w:rsid w:val="002D2FED"/>
    <w:rsid w:val="002D5F6B"/>
    <w:rsid w:val="002D7279"/>
    <w:rsid w:val="002E0E3D"/>
    <w:rsid w:val="002E2181"/>
    <w:rsid w:val="002E2797"/>
    <w:rsid w:val="002E29DA"/>
    <w:rsid w:val="002E2E6E"/>
    <w:rsid w:val="002E3768"/>
    <w:rsid w:val="002E5791"/>
    <w:rsid w:val="002E6213"/>
    <w:rsid w:val="002E6E13"/>
    <w:rsid w:val="002E7BE9"/>
    <w:rsid w:val="002E7E15"/>
    <w:rsid w:val="002F2BF5"/>
    <w:rsid w:val="002F6181"/>
    <w:rsid w:val="002F66BE"/>
    <w:rsid w:val="00304725"/>
    <w:rsid w:val="00307157"/>
    <w:rsid w:val="003108B5"/>
    <w:rsid w:val="003111BC"/>
    <w:rsid w:val="003163FC"/>
    <w:rsid w:val="003218A7"/>
    <w:rsid w:val="00322504"/>
    <w:rsid w:val="00326B40"/>
    <w:rsid w:val="0033185F"/>
    <w:rsid w:val="003339D2"/>
    <w:rsid w:val="00342F27"/>
    <w:rsid w:val="00347D68"/>
    <w:rsid w:val="00352268"/>
    <w:rsid w:val="003546BF"/>
    <w:rsid w:val="00355FE6"/>
    <w:rsid w:val="00365669"/>
    <w:rsid w:val="0037012C"/>
    <w:rsid w:val="003822E3"/>
    <w:rsid w:val="00384480"/>
    <w:rsid w:val="00387F97"/>
    <w:rsid w:val="00390F6C"/>
    <w:rsid w:val="00391A99"/>
    <w:rsid w:val="0039324D"/>
    <w:rsid w:val="00394C2F"/>
    <w:rsid w:val="0039657F"/>
    <w:rsid w:val="00396B6E"/>
    <w:rsid w:val="00396DF7"/>
    <w:rsid w:val="00397E74"/>
    <w:rsid w:val="003A075D"/>
    <w:rsid w:val="003A1FAA"/>
    <w:rsid w:val="003A312A"/>
    <w:rsid w:val="003A4F96"/>
    <w:rsid w:val="003A7DBA"/>
    <w:rsid w:val="003B0435"/>
    <w:rsid w:val="003B0C55"/>
    <w:rsid w:val="003B23B7"/>
    <w:rsid w:val="003B3043"/>
    <w:rsid w:val="003C16F4"/>
    <w:rsid w:val="003C6C03"/>
    <w:rsid w:val="003D4557"/>
    <w:rsid w:val="003D5427"/>
    <w:rsid w:val="003E3F01"/>
    <w:rsid w:val="003E417C"/>
    <w:rsid w:val="003F0DB4"/>
    <w:rsid w:val="00401427"/>
    <w:rsid w:val="00401589"/>
    <w:rsid w:val="0040195D"/>
    <w:rsid w:val="00402908"/>
    <w:rsid w:val="0040573E"/>
    <w:rsid w:val="00407AB8"/>
    <w:rsid w:val="004102A9"/>
    <w:rsid w:val="00410AA1"/>
    <w:rsid w:val="00415400"/>
    <w:rsid w:val="004160C0"/>
    <w:rsid w:val="00420D46"/>
    <w:rsid w:val="0042406B"/>
    <w:rsid w:val="00424FD5"/>
    <w:rsid w:val="00425539"/>
    <w:rsid w:val="00425885"/>
    <w:rsid w:val="00433A59"/>
    <w:rsid w:val="0044634B"/>
    <w:rsid w:val="0044676A"/>
    <w:rsid w:val="00451DE6"/>
    <w:rsid w:val="004520B4"/>
    <w:rsid w:val="00453CC6"/>
    <w:rsid w:val="004646B1"/>
    <w:rsid w:val="0046578C"/>
    <w:rsid w:val="004659D8"/>
    <w:rsid w:val="004666F1"/>
    <w:rsid w:val="00473A16"/>
    <w:rsid w:val="00482B7A"/>
    <w:rsid w:val="004868DF"/>
    <w:rsid w:val="0049032D"/>
    <w:rsid w:val="00494C50"/>
    <w:rsid w:val="004961C6"/>
    <w:rsid w:val="00497D76"/>
    <w:rsid w:val="004A346E"/>
    <w:rsid w:val="004A4721"/>
    <w:rsid w:val="004A47BC"/>
    <w:rsid w:val="004A54FD"/>
    <w:rsid w:val="004A5FE1"/>
    <w:rsid w:val="004B27E8"/>
    <w:rsid w:val="004B724F"/>
    <w:rsid w:val="004C023A"/>
    <w:rsid w:val="004C4F26"/>
    <w:rsid w:val="004D1242"/>
    <w:rsid w:val="004D2946"/>
    <w:rsid w:val="004D661C"/>
    <w:rsid w:val="004D7863"/>
    <w:rsid w:val="004E1EC4"/>
    <w:rsid w:val="004E68B5"/>
    <w:rsid w:val="004F0394"/>
    <w:rsid w:val="004F575C"/>
    <w:rsid w:val="00502DE3"/>
    <w:rsid w:val="00510D72"/>
    <w:rsid w:val="005110BE"/>
    <w:rsid w:val="005134E8"/>
    <w:rsid w:val="00513D29"/>
    <w:rsid w:val="00520164"/>
    <w:rsid w:val="00522016"/>
    <w:rsid w:val="00522B02"/>
    <w:rsid w:val="0052475C"/>
    <w:rsid w:val="0052704B"/>
    <w:rsid w:val="00527D60"/>
    <w:rsid w:val="00530CAF"/>
    <w:rsid w:val="0053178B"/>
    <w:rsid w:val="00533F4B"/>
    <w:rsid w:val="0053508F"/>
    <w:rsid w:val="00537CCD"/>
    <w:rsid w:val="00537DA0"/>
    <w:rsid w:val="00543A99"/>
    <w:rsid w:val="00543BBB"/>
    <w:rsid w:val="00544333"/>
    <w:rsid w:val="00544AB2"/>
    <w:rsid w:val="00545927"/>
    <w:rsid w:val="00555F04"/>
    <w:rsid w:val="00555F50"/>
    <w:rsid w:val="00556168"/>
    <w:rsid w:val="005565D2"/>
    <w:rsid w:val="005665D5"/>
    <w:rsid w:val="0056736B"/>
    <w:rsid w:val="0057002F"/>
    <w:rsid w:val="00572637"/>
    <w:rsid w:val="00581302"/>
    <w:rsid w:val="00581779"/>
    <w:rsid w:val="005827FF"/>
    <w:rsid w:val="00587EF8"/>
    <w:rsid w:val="00590AD6"/>
    <w:rsid w:val="00595489"/>
    <w:rsid w:val="005A002C"/>
    <w:rsid w:val="005A052A"/>
    <w:rsid w:val="005A09C5"/>
    <w:rsid w:val="005A5AC1"/>
    <w:rsid w:val="005A658D"/>
    <w:rsid w:val="005B0743"/>
    <w:rsid w:val="005B123C"/>
    <w:rsid w:val="005B2727"/>
    <w:rsid w:val="005B3C5F"/>
    <w:rsid w:val="005B4F6B"/>
    <w:rsid w:val="005B6F28"/>
    <w:rsid w:val="005C365D"/>
    <w:rsid w:val="005C7707"/>
    <w:rsid w:val="005D2B02"/>
    <w:rsid w:val="005D440E"/>
    <w:rsid w:val="005D4F86"/>
    <w:rsid w:val="005D50F5"/>
    <w:rsid w:val="005D632C"/>
    <w:rsid w:val="005E5613"/>
    <w:rsid w:val="005F1877"/>
    <w:rsid w:val="005F1BE6"/>
    <w:rsid w:val="005F2017"/>
    <w:rsid w:val="005F64F9"/>
    <w:rsid w:val="005F78C9"/>
    <w:rsid w:val="006039CF"/>
    <w:rsid w:val="00603A55"/>
    <w:rsid w:val="006044C9"/>
    <w:rsid w:val="00604B79"/>
    <w:rsid w:val="00604C9D"/>
    <w:rsid w:val="00610748"/>
    <w:rsid w:val="00617922"/>
    <w:rsid w:val="00622B8A"/>
    <w:rsid w:val="006243FC"/>
    <w:rsid w:val="006277B9"/>
    <w:rsid w:val="00630DDE"/>
    <w:rsid w:val="00631F8B"/>
    <w:rsid w:val="006325A0"/>
    <w:rsid w:val="0063619F"/>
    <w:rsid w:val="00640342"/>
    <w:rsid w:val="0064091C"/>
    <w:rsid w:val="00643565"/>
    <w:rsid w:val="006438B1"/>
    <w:rsid w:val="00645435"/>
    <w:rsid w:val="006461DC"/>
    <w:rsid w:val="00646876"/>
    <w:rsid w:val="00651CE5"/>
    <w:rsid w:val="00656D62"/>
    <w:rsid w:val="00662EAD"/>
    <w:rsid w:val="00666EEB"/>
    <w:rsid w:val="00667FDB"/>
    <w:rsid w:val="006715AC"/>
    <w:rsid w:val="00672CE6"/>
    <w:rsid w:val="00673EF7"/>
    <w:rsid w:val="006775E1"/>
    <w:rsid w:val="00682E81"/>
    <w:rsid w:val="00682E9F"/>
    <w:rsid w:val="00682F96"/>
    <w:rsid w:val="00683A65"/>
    <w:rsid w:val="00692918"/>
    <w:rsid w:val="00693346"/>
    <w:rsid w:val="00694615"/>
    <w:rsid w:val="00694FFA"/>
    <w:rsid w:val="006964C9"/>
    <w:rsid w:val="006A02B9"/>
    <w:rsid w:val="006A129A"/>
    <w:rsid w:val="006A15D4"/>
    <w:rsid w:val="006B28A0"/>
    <w:rsid w:val="006B2F01"/>
    <w:rsid w:val="006B3134"/>
    <w:rsid w:val="006C05B6"/>
    <w:rsid w:val="006C1ADB"/>
    <w:rsid w:val="006C2D02"/>
    <w:rsid w:val="006C2EC1"/>
    <w:rsid w:val="006C4782"/>
    <w:rsid w:val="006D2B4B"/>
    <w:rsid w:val="006D54A0"/>
    <w:rsid w:val="006D693E"/>
    <w:rsid w:val="006D761C"/>
    <w:rsid w:val="006E13BD"/>
    <w:rsid w:val="006E2845"/>
    <w:rsid w:val="006E77F8"/>
    <w:rsid w:val="006F517C"/>
    <w:rsid w:val="006F64EA"/>
    <w:rsid w:val="006F6813"/>
    <w:rsid w:val="006F7336"/>
    <w:rsid w:val="00700195"/>
    <w:rsid w:val="00703D45"/>
    <w:rsid w:val="00706AB8"/>
    <w:rsid w:val="007118DE"/>
    <w:rsid w:val="007136FD"/>
    <w:rsid w:val="00713796"/>
    <w:rsid w:val="00715BD8"/>
    <w:rsid w:val="00716596"/>
    <w:rsid w:val="00717A90"/>
    <w:rsid w:val="00717F9B"/>
    <w:rsid w:val="0072165E"/>
    <w:rsid w:val="00727D3D"/>
    <w:rsid w:val="007307CF"/>
    <w:rsid w:val="0073376B"/>
    <w:rsid w:val="007339AD"/>
    <w:rsid w:val="00733FE0"/>
    <w:rsid w:val="00734076"/>
    <w:rsid w:val="007366B1"/>
    <w:rsid w:val="007410B2"/>
    <w:rsid w:val="00741E6E"/>
    <w:rsid w:val="0074572C"/>
    <w:rsid w:val="0074666D"/>
    <w:rsid w:val="007474BB"/>
    <w:rsid w:val="00747953"/>
    <w:rsid w:val="0075087F"/>
    <w:rsid w:val="00751EDD"/>
    <w:rsid w:val="007521BF"/>
    <w:rsid w:val="0075619F"/>
    <w:rsid w:val="00756ADB"/>
    <w:rsid w:val="007622D6"/>
    <w:rsid w:val="007665F3"/>
    <w:rsid w:val="00772F8F"/>
    <w:rsid w:val="00777D90"/>
    <w:rsid w:val="00780CF6"/>
    <w:rsid w:val="00781344"/>
    <w:rsid w:val="00782047"/>
    <w:rsid w:val="00786BFE"/>
    <w:rsid w:val="0079272E"/>
    <w:rsid w:val="007A0E1F"/>
    <w:rsid w:val="007A10BD"/>
    <w:rsid w:val="007A2371"/>
    <w:rsid w:val="007B00BC"/>
    <w:rsid w:val="007B71BA"/>
    <w:rsid w:val="007C153E"/>
    <w:rsid w:val="007C3C8F"/>
    <w:rsid w:val="007C50C8"/>
    <w:rsid w:val="007C5A0A"/>
    <w:rsid w:val="007D3957"/>
    <w:rsid w:val="007D71B5"/>
    <w:rsid w:val="007E2559"/>
    <w:rsid w:val="007E397B"/>
    <w:rsid w:val="007E79AD"/>
    <w:rsid w:val="007F01B9"/>
    <w:rsid w:val="00803D61"/>
    <w:rsid w:val="00805994"/>
    <w:rsid w:val="00806642"/>
    <w:rsid w:val="00807869"/>
    <w:rsid w:val="008157D3"/>
    <w:rsid w:val="008312F9"/>
    <w:rsid w:val="008371B2"/>
    <w:rsid w:val="00845089"/>
    <w:rsid w:val="00847C43"/>
    <w:rsid w:val="008508BF"/>
    <w:rsid w:val="008554BA"/>
    <w:rsid w:val="00857A15"/>
    <w:rsid w:val="00863076"/>
    <w:rsid w:val="00866ECA"/>
    <w:rsid w:val="0086782E"/>
    <w:rsid w:val="00870EC7"/>
    <w:rsid w:val="008710BC"/>
    <w:rsid w:val="00875141"/>
    <w:rsid w:val="00875A14"/>
    <w:rsid w:val="00876562"/>
    <w:rsid w:val="00881EAA"/>
    <w:rsid w:val="00882C38"/>
    <w:rsid w:val="008A0732"/>
    <w:rsid w:val="008A5C4E"/>
    <w:rsid w:val="008A7FB3"/>
    <w:rsid w:val="008B16E1"/>
    <w:rsid w:val="008B176A"/>
    <w:rsid w:val="008B231F"/>
    <w:rsid w:val="008B3C05"/>
    <w:rsid w:val="008B5914"/>
    <w:rsid w:val="008B64BF"/>
    <w:rsid w:val="008B7FA5"/>
    <w:rsid w:val="008C07D5"/>
    <w:rsid w:val="008C1200"/>
    <w:rsid w:val="008C1B20"/>
    <w:rsid w:val="008C2381"/>
    <w:rsid w:val="008C3071"/>
    <w:rsid w:val="008D0275"/>
    <w:rsid w:val="008D283B"/>
    <w:rsid w:val="008D663F"/>
    <w:rsid w:val="008E0DA5"/>
    <w:rsid w:val="008E2AE5"/>
    <w:rsid w:val="008E306A"/>
    <w:rsid w:val="008E35D1"/>
    <w:rsid w:val="008E4BAB"/>
    <w:rsid w:val="008E73AC"/>
    <w:rsid w:val="008E7B65"/>
    <w:rsid w:val="008F06E9"/>
    <w:rsid w:val="008F356C"/>
    <w:rsid w:val="008F76CC"/>
    <w:rsid w:val="0090173A"/>
    <w:rsid w:val="00902BBA"/>
    <w:rsid w:val="00905E99"/>
    <w:rsid w:val="009076E2"/>
    <w:rsid w:val="00910FCC"/>
    <w:rsid w:val="00911B72"/>
    <w:rsid w:val="00916317"/>
    <w:rsid w:val="0092161A"/>
    <w:rsid w:val="00922D31"/>
    <w:rsid w:val="00923225"/>
    <w:rsid w:val="00931F7A"/>
    <w:rsid w:val="0093538A"/>
    <w:rsid w:val="009359B7"/>
    <w:rsid w:val="00941C4D"/>
    <w:rsid w:val="00951AB7"/>
    <w:rsid w:val="00951F85"/>
    <w:rsid w:val="00953C46"/>
    <w:rsid w:val="009552C4"/>
    <w:rsid w:val="009556C1"/>
    <w:rsid w:val="00960901"/>
    <w:rsid w:val="0096254C"/>
    <w:rsid w:val="00966377"/>
    <w:rsid w:val="00970B37"/>
    <w:rsid w:val="009725CB"/>
    <w:rsid w:val="00972A12"/>
    <w:rsid w:val="009732E0"/>
    <w:rsid w:val="00973736"/>
    <w:rsid w:val="00974036"/>
    <w:rsid w:val="0097452E"/>
    <w:rsid w:val="00975D9A"/>
    <w:rsid w:val="00985F29"/>
    <w:rsid w:val="00990A59"/>
    <w:rsid w:val="0099155A"/>
    <w:rsid w:val="00992106"/>
    <w:rsid w:val="00995409"/>
    <w:rsid w:val="009A1C82"/>
    <w:rsid w:val="009A550A"/>
    <w:rsid w:val="009A55CE"/>
    <w:rsid w:val="009A5BED"/>
    <w:rsid w:val="009A6084"/>
    <w:rsid w:val="009A60BD"/>
    <w:rsid w:val="009A7C22"/>
    <w:rsid w:val="009C2930"/>
    <w:rsid w:val="009C2F88"/>
    <w:rsid w:val="009C3971"/>
    <w:rsid w:val="009C3A0E"/>
    <w:rsid w:val="009C3C29"/>
    <w:rsid w:val="009D0F02"/>
    <w:rsid w:val="009D2E7D"/>
    <w:rsid w:val="009D424F"/>
    <w:rsid w:val="009E2EF5"/>
    <w:rsid w:val="009E400B"/>
    <w:rsid w:val="009E5778"/>
    <w:rsid w:val="009E671D"/>
    <w:rsid w:val="009F3627"/>
    <w:rsid w:val="009F4005"/>
    <w:rsid w:val="009F59DA"/>
    <w:rsid w:val="009F6A9E"/>
    <w:rsid w:val="00A00DCD"/>
    <w:rsid w:val="00A0244A"/>
    <w:rsid w:val="00A05B2E"/>
    <w:rsid w:val="00A07EE5"/>
    <w:rsid w:val="00A12D2C"/>
    <w:rsid w:val="00A141A9"/>
    <w:rsid w:val="00A1639D"/>
    <w:rsid w:val="00A17EBA"/>
    <w:rsid w:val="00A27D00"/>
    <w:rsid w:val="00A31FDB"/>
    <w:rsid w:val="00A32DDF"/>
    <w:rsid w:val="00A35E14"/>
    <w:rsid w:val="00A43608"/>
    <w:rsid w:val="00A53E7F"/>
    <w:rsid w:val="00A62E9C"/>
    <w:rsid w:val="00A64128"/>
    <w:rsid w:val="00A6460F"/>
    <w:rsid w:val="00A64EE3"/>
    <w:rsid w:val="00A71CD6"/>
    <w:rsid w:val="00A745AD"/>
    <w:rsid w:val="00A758B2"/>
    <w:rsid w:val="00A824B9"/>
    <w:rsid w:val="00A94847"/>
    <w:rsid w:val="00A96B88"/>
    <w:rsid w:val="00AA0AA4"/>
    <w:rsid w:val="00AA240B"/>
    <w:rsid w:val="00AA60A8"/>
    <w:rsid w:val="00AA62A4"/>
    <w:rsid w:val="00AB3B1D"/>
    <w:rsid w:val="00AB4B26"/>
    <w:rsid w:val="00AB5507"/>
    <w:rsid w:val="00AB5A47"/>
    <w:rsid w:val="00AC11D2"/>
    <w:rsid w:val="00AC21F0"/>
    <w:rsid w:val="00AC3AAC"/>
    <w:rsid w:val="00AD1112"/>
    <w:rsid w:val="00AD5CA6"/>
    <w:rsid w:val="00AE0BA2"/>
    <w:rsid w:val="00AE42CE"/>
    <w:rsid w:val="00AE5C78"/>
    <w:rsid w:val="00AE7B27"/>
    <w:rsid w:val="00AF11C4"/>
    <w:rsid w:val="00AF31E2"/>
    <w:rsid w:val="00AF3A80"/>
    <w:rsid w:val="00AF5AC5"/>
    <w:rsid w:val="00AF793D"/>
    <w:rsid w:val="00B05BEA"/>
    <w:rsid w:val="00B07BBD"/>
    <w:rsid w:val="00B117D4"/>
    <w:rsid w:val="00B22411"/>
    <w:rsid w:val="00B27C4F"/>
    <w:rsid w:val="00B31AB5"/>
    <w:rsid w:val="00B329BA"/>
    <w:rsid w:val="00B3421E"/>
    <w:rsid w:val="00B34E1B"/>
    <w:rsid w:val="00B3748A"/>
    <w:rsid w:val="00B469E0"/>
    <w:rsid w:val="00B544A0"/>
    <w:rsid w:val="00B64BDC"/>
    <w:rsid w:val="00B665D6"/>
    <w:rsid w:val="00B67BF5"/>
    <w:rsid w:val="00B756BD"/>
    <w:rsid w:val="00B756C1"/>
    <w:rsid w:val="00B86D6B"/>
    <w:rsid w:val="00B87C6A"/>
    <w:rsid w:val="00B906F7"/>
    <w:rsid w:val="00B918E1"/>
    <w:rsid w:val="00B9466B"/>
    <w:rsid w:val="00B97271"/>
    <w:rsid w:val="00BA379E"/>
    <w:rsid w:val="00BA6D0E"/>
    <w:rsid w:val="00BA765C"/>
    <w:rsid w:val="00BB0769"/>
    <w:rsid w:val="00BB17A9"/>
    <w:rsid w:val="00BB17F0"/>
    <w:rsid w:val="00BB2948"/>
    <w:rsid w:val="00BB6C93"/>
    <w:rsid w:val="00BB73D4"/>
    <w:rsid w:val="00BB7B54"/>
    <w:rsid w:val="00BC12FF"/>
    <w:rsid w:val="00BC3E02"/>
    <w:rsid w:val="00BD00EA"/>
    <w:rsid w:val="00BD084A"/>
    <w:rsid w:val="00BD0AA9"/>
    <w:rsid w:val="00BD0D9D"/>
    <w:rsid w:val="00BD7062"/>
    <w:rsid w:val="00BE0F7D"/>
    <w:rsid w:val="00BE16BD"/>
    <w:rsid w:val="00BE3BF1"/>
    <w:rsid w:val="00BE3BFE"/>
    <w:rsid w:val="00BE4CC8"/>
    <w:rsid w:val="00BE7A4C"/>
    <w:rsid w:val="00BF2231"/>
    <w:rsid w:val="00BF2411"/>
    <w:rsid w:val="00BF4F48"/>
    <w:rsid w:val="00BF52D9"/>
    <w:rsid w:val="00C03AA8"/>
    <w:rsid w:val="00C06B89"/>
    <w:rsid w:val="00C100B4"/>
    <w:rsid w:val="00C10351"/>
    <w:rsid w:val="00C113D8"/>
    <w:rsid w:val="00C11A8B"/>
    <w:rsid w:val="00C17326"/>
    <w:rsid w:val="00C214DD"/>
    <w:rsid w:val="00C23035"/>
    <w:rsid w:val="00C24C65"/>
    <w:rsid w:val="00C37425"/>
    <w:rsid w:val="00C41220"/>
    <w:rsid w:val="00C426A1"/>
    <w:rsid w:val="00C43207"/>
    <w:rsid w:val="00C44468"/>
    <w:rsid w:val="00C4543C"/>
    <w:rsid w:val="00C45CE4"/>
    <w:rsid w:val="00C518D3"/>
    <w:rsid w:val="00C53378"/>
    <w:rsid w:val="00C56398"/>
    <w:rsid w:val="00C62ACB"/>
    <w:rsid w:val="00C63222"/>
    <w:rsid w:val="00C650EA"/>
    <w:rsid w:val="00C7001E"/>
    <w:rsid w:val="00C7632C"/>
    <w:rsid w:val="00C76EB1"/>
    <w:rsid w:val="00C77BCB"/>
    <w:rsid w:val="00C816A0"/>
    <w:rsid w:val="00C81FF6"/>
    <w:rsid w:val="00C86D29"/>
    <w:rsid w:val="00C916A6"/>
    <w:rsid w:val="00C94E17"/>
    <w:rsid w:val="00C95916"/>
    <w:rsid w:val="00C965CD"/>
    <w:rsid w:val="00C96E93"/>
    <w:rsid w:val="00CA1F69"/>
    <w:rsid w:val="00CB6FCC"/>
    <w:rsid w:val="00CB78B1"/>
    <w:rsid w:val="00CC0E2A"/>
    <w:rsid w:val="00CC1226"/>
    <w:rsid w:val="00CC1D60"/>
    <w:rsid w:val="00CC2D59"/>
    <w:rsid w:val="00CC30C8"/>
    <w:rsid w:val="00CC4F77"/>
    <w:rsid w:val="00CD4E75"/>
    <w:rsid w:val="00CD7EB2"/>
    <w:rsid w:val="00CE4014"/>
    <w:rsid w:val="00CE4F23"/>
    <w:rsid w:val="00CE51BA"/>
    <w:rsid w:val="00CE5D3D"/>
    <w:rsid w:val="00CE6EEA"/>
    <w:rsid w:val="00CF37E9"/>
    <w:rsid w:val="00CF39AC"/>
    <w:rsid w:val="00CF60A9"/>
    <w:rsid w:val="00CF7C46"/>
    <w:rsid w:val="00D00066"/>
    <w:rsid w:val="00D0026E"/>
    <w:rsid w:val="00D038E5"/>
    <w:rsid w:val="00D04E59"/>
    <w:rsid w:val="00D07358"/>
    <w:rsid w:val="00D11164"/>
    <w:rsid w:val="00D135A2"/>
    <w:rsid w:val="00D2246B"/>
    <w:rsid w:val="00D23242"/>
    <w:rsid w:val="00D263B7"/>
    <w:rsid w:val="00D3342C"/>
    <w:rsid w:val="00D42AE7"/>
    <w:rsid w:val="00D6292F"/>
    <w:rsid w:val="00D62D94"/>
    <w:rsid w:val="00D63162"/>
    <w:rsid w:val="00D63AD9"/>
    <w:rsid w:val="00D64439"/>
    <w:rsid w:val="00D652F4"/>
    <w:rsid w:val="00D659D8"/>
    <w:rsid w:val="00D6660B"/>
    <w:rsid w:val="00D67537"/>
    <w:rsid w:val="00D71EEF"/>
    <w:rsid w:val="00D73666"/>
    <w:rsid w:val="00D75D1D"/>
    <w:rsid w:val="00D77807"/>
    <w:rsid w:val="00D82907"/>
    <w:rsid w:val="00D86977"/>
    <w:rsid w:val="00D86CA0"/>
    <w:rsid w:val="00D86E1A"/>
    <w:rsid w:val="00D87FD3"/>
    <w:rsid w:val="00D93778"/>
    <w:rsid w:val="00D94190"/>
    <w:rsid w:val="00D95093"/>
    <w:rsid w:val="00D97541"/>
    <w:rsid w:val="00DA7757"/>
    <w:rsid w:val="00DA7DF0"/>
    <w:rsid w:val="00DB21A4"/>
    <w:rsid w:val="00DB480C"/>
    <w:rsid w:val="00DB5EAE"/>
    <w:rsid w:val="00DC347C"/>
    <w:rsid w:val="00DC4727"/>
    <w:rsid w:val="00DC5480"/>
    <w:rsid w:val="00DC5A4A"/>
    <w:rsid w:val="00DD3010"/>
    <w:rsid w:val="00DD6A4D"/>
    <w:rsid w:val="00DD7119"/>
    <w:rsid w:val="00DE2944"/>
    <w:rsid w:val="00DE2DA2"/>
    <w:rsid w:val="00DF21D8"/>
    <w:rsid w:val="00DF22C0"/>
    <w:rsid w:val="00DF7B4A"/>
    <w:rsid w:val="00E00B70"/>
    <w:rsid w:val="00E05D63"/>
    <w:rsid w:val="00E06CC5"/>
    <w:rsid w:val="00E113CC"/>
    <w:rsid w:val="00E12719"/>
    <w:rsid w:val="00E13A72"/>
    <w:rsid w:val="00E16BAE"/>
    <w:rsid w:val="00E1724D"/>
    <w:rsid w:val="00E17342"/>
    <w:rsid w:val="00E17F55"/>
    <w:rsid w:val="00E34163"/>
    <w:rsid w:val="00E35F0E"/>
    <w:rsid w:val="00E37939"/>
    <w:rsid w:val="00E40D78"/>
    <w:rsid w:val="00E40FFB"/>
    <w:rsid w:val="00E412E0"/>
    <w:rsid w:val="00E433D5"/>
    <w:rsid w:val="00E434BC"/>
    <w:rsid w:val="00E4450B"/>
    <w:rsid w:val="00E45EB5"/>
    <w:rsid w:val="00E47198"/>
    <w:rsid w:val="00E50F04"/>
    <w:rsid w:val="00E51B13"/>
    <w:rsid w:val="00E53080"/>
    <w:rsid w:val="00E533EA"/>
    <w:rsid w:val="00E539F9"/>
    <w:rsid w:val="00E57695"/>
    <w:rsid w:val="00E613EA"/>
    <w:rsid w:val="00E61F12"/>
    <w:rsid w:val="00E66243"/>
    <w:rsid w:val="00E80FA2"/>
    <w:rsid w:val="00E812EC"/>
    <w:rsid w:val="00E820EC"/>
    <w:rsid w:val="00E827F7"/>
    <w:rsid w:val="00E829FC"/>
    <w:rsid w:val="00E86FA4"/>
    <w:rsid w:val="00E91D8C"/>
    <w:rsid w:val="00E92C43"/>
    <w:rsid w:val="00E93163"/>
    <w:rsid w:val="00E944E6"/>
    <w:rsid w:val="00E96790"/>
    <w:rsid w:val="00E96B4D"/>
    <w:rsid w:val="00E97932"/>
    <w:rsid w:val="00EA2D59"/>
    <w:rsid w:val="00EB18FD"/>
    <w:rsid w:val="00EB2C07"/>
    <w:rsid w:val="00EC04A2"/>
    <w:rsid w:val="00EC7CDF"/>
    <w:rsid w:val="00ED0DE3"/>
    <w:rsid w:val="00ED271E"/>
    <w:rsid w:val="00ED5471"/>
    <w:rsid w:val="00EE3209"/>
    <w:rsid w:val="00EE6514"/>
    <w:rsid w:val="00EE6E37"/>
    <w:rsid w:val="00EE72BD"/>
    <w:rsid w:val="00EF0D60"/>
    <w:rsid w:val="00EF20E1"/>
    <w:rsid w:val="00EF2FDD"/>
    <w:rsid w:val="00F00DC2"/>
    <w:rsid w:val="00F038A7"/>
    <w:rsid w:val="00F1010A"/>
    <w:rsid w:val="00F119A3"/>
    <w:rsid w:val="00F12A69"/>
    <w:rsid w:val="00F2038A"/>
    <w:rsid w:val="00F21882"/>
    <w:rsid w:val="00F21C8B"/>
    <w:rsid w:val="00F22A3D"/>
    <w:rsid w:val="00F23CEA"/>
    <w:rsid w:val="00F27B02"/>
    <w:rsid w:val="00F32EAB"/>
    <w:rsid w:val="00F35F33"/>
    <w:rsid w:val="00F36D2F"/>
    <w:rsid w:val="00F416C4"/>
    <w:rsid w:val="00F42B3C"/>
    <w:rsid w:val="00F45B1D"/>
    <w:rsid w:val="00F46CFC"/>
    <w:rsid w:val="00F501E5"/>
    <w:rsid w:val="00F50D4C"/>
    <w:rsid w:val="00F51211"/>
    <w:rsid w:val="00F51708"/>
    <w:rsid w:val="00F5439B"/>
    <w:rsid w:val="00F545B6"/>
    <w:rsid w:val="00F61E83"/>
    <w:rsid w:val="00F62FDE"/>
    <w:rsid w:val="00F63569"/>
    <w:rsid w:val="00F65DEB"/>
    <w:rsid w:val="00F668EA"/>
    <w:rsid w:val="00F67669"/>
    <w:rsid w:val="00F7092E"/>
    <w:rsid w:val="00F740B9"/>
    <w:rsid w:val="00F856DA"/>
    <w:rsid w:val="00F90A59"/>
    <w:rsid w:val="00F91043"/>
    <w:rsid w:val="00F93CEF"/>
    <w:rsid w:val="00F957F6"/>
    <w:rsid w:val="00F9594B"/>
    <w:rsid w:val="00F96E75"/>
    <w:rsid w:val="00F97FAD"/>
    <w:rsid w:val="00FA02CA"/>
    <w:rsid w:val="00FA1F6B"/>
    <w:rsid w:val="00FA2AEE"/>
    <w:rsid w:val="00FA3188"/>
    <w:rsid w:val="00FA318C"/>
    <w:rsid w:val="00FA378C"/>
    <w:rsid w:val="00FB4A81"/>
    <w:rsid w:val="00FB4DDD"/>
    <w:rsid w:val="00FB543E"/>
    <w:rsid w:val="00FB6C7C"/>
    <w:rsid w:val="00FC0FF4"/>
    <w:rsid w:val="00FC30CA"/>
    <w:rsid w:val="00FC6A8A"/>
    <w:rsid w:val="00FC6E49"/>
    <w:rsid w:val="00FC6E93"/>
    <w:rsid w:val="00FD09B4"/>
    <w:rsid w:val="00FD0A8D"/>
    <w:rsid w:val="00FD0E31"/>
    <w:rsid w:val="00FD6166"/>
    <w:rsid w:val="00FD64CB"/>
    <w:rsid w:val="00FD7618"/>
    <w:rsid w:val="00FD7809"/>
    <w:rsid w:val="00FE2C81"/>
    <w:rsid w:val="00FE4DBC"/>
    <w:rsid w:val="00FE57D0"/>
    <w:rsid w:val="00FF1D21"/>
    <w:rsid w:val="00FF2A59"/>
    <w:rsid w:val="00FF4148"/>
    <w:rsid w:val="00FF4269"/>
    <w:rsid w:val="00FF4769"/>
    <w:rsid w:val="00FF47D8"/>
    <w:rsid w:val="00FF6D2A"/>
    <w:rsid w:val="021D3E93"/>
    <w:rsid w:val="08B02922"/>
    <w:rsid w:val="09660193"/>
    <w:rsid w:val="0AD43345"/>
    <w:rsid w:val="0BF245EF"/>
    <w:rsid w:val="0F085669"/>
    <w:rsid w:val="0F441A41"/>
    <w:rsid w:val="12F95791"/>
    <w:rsid w:val="17250AE3"/>
    <w:rsid w:val="1B0854C8"/>
    <w:rsid w:val="1E163EE7"/>
    <w:rsid w:val="1FF64FE6"/>
    <w:rsid w:val="20B31DDB"/>
    <w:rsid w:val="24AF0681"/>
    <w:rsid w:val="2D6A5406"/>
    <w:rsid w:val="2F0F7B68"/>
    <w:rsid w:val="3052750F"/>
    <w:rsid w:val="318342ED"/>
    <w:rsid w:val="31B82F19"/>
    <w:rsid w:val="35F75996"/>
    <w:rsid w:val="37270DC7"/>
    <w:rsid w:val="383C1132"/>
    <w:rsid w:val="3A2238A2"/>
    <w:rsid w:val="3E6474A2"/>
    <w:rsid w:val="3E681A83"/>
    <w:rsid w:val="3EC72F6B"/>
    <w:rsid w:val="3F9A7465"/>
    <w:rsid w:val="40DF5975"/>
    <w:rsid w:val="42B618B5"/>
    <w:rsid w:val="45207FFC"/>
    <w:rsid w:val="46226AB8"/>
    <w:rsid w:val="462B0BDD"/>
    <w:rsid w:val="465F403A"/>
    <w:rsid w:val="49036F0B"/>
    <w:rsid w:val="49C067C5"/>
    <w:rsid w:val="49D26A0A"/>
    <w:rsid w:val="4B00581C"/>
    <w:rsid w:val="4C7D7B8B"/>
    <w:rsid w:val="4D356B17"/>
    <w:rsid w:val="4FF70C77"/>
    <w:rsid w:val="5091524B"/>
    <w:rsid w:val="58082133"/>
    <w:rsid w:val="59F168E6"/>
    <w:rsid w:val="5DAC7FD4"/>
    <w:rsid w:val="5DEA2971"/>
    <w:rsid w:val="5FC84885"/>
    <w:rsid w:val="64054942"/>
    <w:rsid w:val="65933C68"/>
    <w:rsid w:val="6ACE46F7"/>
    <w:rsid w:val="6DDD43CD"/>
    <w:rsid w:val="712B03FC"/>
    <w:rsid w:val="71FB77D8"/>
    <w:rsid w:val="721730BE"/>
    <w:rsid w:val="75044AA0"/>
    <w:rsid w:val="798D0FB0"/>
    <w:rsid w:val="7B640D7C"/>
    <w:rsid w:val="7C934ACD"/>
    <w:rsid w:val="7D203244"/>
    <w:rsid w:val="7FA519C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64771C"/>
  <w15:docId w15:val="{499EEB62-8567-42BD-A54D-670C01FE5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2" w:qFormat="1"/>
    <w:lsdException w:name="heading 1" w:qFormat="1"/>
    <w:lsdException w:name="heading 2" w:uiPriority="0" w:unhideWhenUsed="1" w:qFormat="1"/>
    <w:lsdException w:name="heading 3" w:uiPriority="9" w:unhideWhenUsed="1" w:qFormat="1"/>
    <w:lsdException w:name="heading 4" w:uiPriority="9" w:unhideWhenUsed="1" w:qFormat="1"/>
    <w:lsdException w:name="heading 5" w:uiPriority="0" w:qFormat="1"/>
    <w:lsdException w:name="heading 6"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uiPriority w:val="2"/>
    <w:qFormat/>
    <w:rsid w:val="00C62ACB"/>
    <w:rPr>
      <w:rFonts w:ascii="Times New Roman" w:eastAsia="Times New Roman" w:hAnsi="Times New Roman" w:cs="Times New Roman"/>
      <w:sz w:val="24"/>
      <w:lang w:val="en-GB" w:eastAsia="en-US"/>
    </w:rPr>
  </w:style>
  <w:style w:type="paragraph" w:styleId="1">
    <w:name w:val="heading 1"/>
    <w:basedOn w:val="a5"/>
    <w:next w:val="a6"/>
    <w:link w:val="10"/>
    <w:uiPriority w:val="99"/>
    <w:qFormat/>
    <w:rsid w:val="00C62ACB"/>
    <w:pPr>
      <w:keepNext/>
      <w:widowControl w:val="0"/>
      <w:tabs>
        <w:tab w:val="left" w:pos="567"/>
      </w:tabs>
      <w:ind w:left="567" w:hanging="567"/>
      <w:jc w:val="both"/>
      <w:outlineLvl w:val="0"/>
    </w:pPr>
    <w:rPr>
      <w:rFonts w:ascii="Calibri" w:eastAsia="宋体" w:hAnsi="Calibri"/>
      <w:b/>
      <w:caps/>
      <w:kern w:val="2"/>
      <w:szCs w:val="22"/>
      <w:lang w:val="en-US" w:eastAsia="zh-CN"/>
    </w:rPr>
  </w:style>
  <w:style w:type="paragraph" w:styleId="2">
    <w:name w:val="heading 2"/>
    <w:basedOn w:val="a5"/>
    <w:next w:val="a5"/>
    <w:link w:val="20"/>
    <w:unhideWhenUsed/>
    <w:qFormat/>
    <w:rsid w:val="00C62AC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5"/>
    <w:next w:val="a5"/>
    <w:link w:val="30"/>
    <w:uiPriority w:val="9"/>
    <w:unhideWhenUsed/>
    <w:qFormat/>
    <w:rsid w:val="00C62ACB"/>
    <w:pPr>
      <w:keepNext/>
      <w:keepLines/>
      <w:spacing w:before="260" w:after="260" w:line="416" w:lineRule="auto"/>
      <w:outlineLvl w:val="2"/>
    </w:pPr>
    <w:rPr>
      <w:b/>
      <w:bCs/>
      <w:sz w:val="32"/>
      <w:szCs w:val="32"/>
    </w:rPr>
  </w:style>
  <w:style w:type="paragraph" w:styleId="4">
    <w:name w:val="heading 4"/>
    <w:basedOn w:val="a5"/>
    <w:next w:val="a5"/>
    <w:link w:val="40"/>
    <w:uiPriority w:val="9"/>
    <w:unhideWhenUsed/>
    <w:qFormat/>
    <w:rsid w:val="00C62AC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1">
    <w:name w:val="heading 5"/>
    <w:basedOn w:val="a5"/>
    <w:next w:val="a5"/>
    <w:link w:val="52"/>
    <w:qFormat/>
    <w:rsid w:val="00C62ACB"/>
    <w:pPr>
      <w:keepNext/>
      <w:numPr>
        <w:ilvl w:val="4"/>
        <w:numId w:val="1"/>
      </w:numPr>
      <w:outlineLvl w:val="4"/>
    </w:pPr>
    <w:rPr>
      <w:sz w:val="36"/>
    </w:rPr>
  </w:style>
  <w:style w:type="paragraph" w:styleId="6">
    <w:name w:val="heading 6"/>
    <w:basedOn w:val="a5"/>
    <w:next w:val="a5"/>
    <w:link w:val="60"/>
    <w:unhideWhenUsed/>
    <w:qFormat/>
    <w:rsid w:val="00C62ACB"/>
    <w:pPr>
      <w:keepNext/>
      <w:keepLines/>
      <w:spacing w:before="240" w:after="64" w:line="320" w:lineRule="auto"/>
      <w:outlineLvl w:val="5"/>
    </w:pPr>
    <w:rPr>
      <w:rFonts w:asciiTheme="majorHAnsi" w:eastAsiaTheme="majorEastAsia" w:hAnsiTheme="majorHAnsi" w:cstheme="majorBidi"/>
      <w:b/>
      <w:bCs/>
      <w:szCs w:val="24"/>
    </w:rPr>
  </w:style>
  <w:style w:type="paragraph" w:styleId="7">
    <w:name w:val="heading 7"/>
    <w:basedOn w:val="a5"/>
    <w:next w:val="a5"/>
    <w:link w:val="70"/>
    <w:qFormat/>
    <w:rsid w:val="007E2559"/>
    <w:pPr>
      <w:tabs>
        <w:tab w:val="num" w:pos="4680"/>
      </w:tabs>
      <w:ind w:left="4320"/>
      <w:outlineLvl w:val="6"/>
    </w:pPr>
  </w:style>
  <w:style w:type="paragraph" w:styleId="8">
    <w:name w:val="heading 8"/>
    <w:basedOn w:val="a5"/>
    <w:next w:val="a5"/>
    <w:link w:val="80"/>
    <w:unhideWhenUsed/>
    <w:qFormat/>
    <w:rsid w:val="00C62ACB"/>
    <w:pPr>
      <w:keepNext/>
      <w:keepLines/>
      <w:spacing w:before="240" w:after="64" w:line="320" w:lineRule="auto"/>
      <w:outlineLvl w:val="7"/>
    </w:pPr>
    <w:rPr>
      <w:rFonts w:asciiTheme="majorHAnsi" w:eastAsiaTheme="majorEastAsia" w:hAnsiTheme="majorHAnsi" w:cstheme="majorBidi"/>
      <w:szCs w:val="24"/>
    </w:rPr>
  </w:style>
  <w:style w:type="paragraph" w:styleId="9">
    <w:name w:val="heading 9"/>
    <w:basedOn w:val="a5"/>
    <w:next w:val="a5"/>
    <w:link w:val="90"/>
    <w:unhideWhenUsed/>
    <w:qFormat/>
    <w:rsid w:val="00C62ACB"/>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6">
    <w:name w:val="Normal Indent"/>
    <w:basedOn w:val="a5"/>
    <w:unhideWhenUsed/>
    <w:qFormat/>
    <w:rsid w:val="00C62ACB"/>
    <w:pPr>
      <w:widowControl w:val="0"/>
      <w:ind w:firstLineChars="200" w:firstLine="420"/>
      <w:jc w:val="both"/>
    </w:pPr>
    <w:rPr>
      <w:rFonts w:eastAsia="宋体"/>
      <w:kern w:val="2"/>
      <w:sz w:val="21"/>
      <w:szCs w:val="24"/>
      <w:lang w:val="en-US" w:eastAsia="zh-CN"/>
    </w:rPr>
  </w:style>
  <w:style w:type="paragraph" w:styleId="TOC7">
    <w:name w:val="toc 7"/>
    <w:basedOn w:val="a5"/>
    <w:next w:val="a5"/>
    <w:uiPriority w:val="39"/>
    <w:unhideWhenUsed/>
    <w:rsid w:val="00C62ACB"/>
    <w:pPr>
      <w:widowControl w:val="0"/>
      <w:ind w:left="1260"/>
    </w:pPr>
    <w:rPr>
      <w:rFonts w:ascii="Calibri" w:eastAsia="宋体" w:hAnsi="Calibri" w:cs="Calibri"/>
      <w:kern w:val="2"/>
      <w:sz w:val="18"/>
      <w:szCs w:val="18"/>
      <w:lang w:val="en-US" w:eastAsia="zh-CN"/>
    </w:rPr>
  </w:style>
  <w:style w:type="paragraph" w:styleId="aa">
    <w:name w:val="annotation text"/>
    <w:basedOn w:val="a5"/>
    <w:link w:val="ab"/>
    <w:uiPriority w:val="99"/>
    <w:qFormat/>
    <w:rsid w:val="00C62ACB"/>
    <w:pPr>
      <w:spacing w:line="260" w:lineRule="exact"/>
    </w:pPr>
    <w:rPr>
      <w:rFonts w:ascii="Arial" w:hAnsi="Arial"/>
      <w:sz w:val="18"/>
    </w:rPr>
  </w:style>
  <w:style w:type="paragraph" w:styleId="ac">
    <w:name w:val="Body Text"/>
    <w:basedOn w:val="a5"/>
    <w:link w:val="ad"/>
    <w:uiPriority w:val="99"/>
    <w:unhideWhenUsed/>
    <w:qFormat/>
    <w:rsid w:val="00C62ACB"/>
    <w:pPr>
      <w:spacing w:after="120"/>
    </w:pPr>
  </w:style>
  <w:style w:type="paragraph" w:styleId="TOC5">
    <w:name w:val="toc 5"/>
    <w:basedOn w:val="a5"/>
    <w:next w:val="a5"/>
    <w:uiPriority w:val="39"/>
    <w:unhideWhenUsed/>
    <w:rsid w:val="00C62ACB"/>
    <w:pPr>
      <w:widowControl w:val="0"/>
      <w:ind w:leftChars="800" w:left="1680"/>
    </w:pPr>
    <w:rPr>
      <w:rFonts w:ascii="Calibri" w:eastAsia="Calibri" w:hAnsi="Calibri"/>
      <w:sz w:val="22"/>
      <w:szCs w:val="22"/>
      <w:lang w:val="en-US"/>
    </w:rPr>
  </w:style>
  <w:style w:type="paragraph" w:styleId="TOC3">
    <w:name w:val="toc 3"/>
    <w:basedOn w:val="a5"/>
    <w:next w:val="a5"/>
    <w:uiPriority w:val="39"/>
    <w:unhideWhenUsed/>
    <w:rsid w:val="00C62ACB"/>
    <w:pPr>
      <w:widowControl w:val="0"/>
      <w:ind w:leftChars="400" w:left="840"/>
    </w:pPr>
    <w:rPr>
      <w:rFonts w:ascii="Calibri" w:eastAsia="Calibri" w:hAnsi="Calibri"/>
      <w:sz w:val="22"/>
      <w:szCs w:val="22"/>
      <w:lang w:val="en-US"/>
    </w:rPr>
  </w:style>
  <w:style w:type="paragraph" w:styleId="TOC8">
    <w:name w:val="toc 8"/>
    <w:basedOn w:val="a5"/>
    <w:next w:val="a5"/>
    <w:uiPriority w:val="39"/>
    <w:unhideWhenUsed/>
    <w:rsid w:val="00C62ACB"/>
    <w:pPr>
      <w:widowControl w:val="0"/>
      <w:ind w:left="1470"/>
    </w:pPr>
    <w:rPr>
      <w:rFonts w:ascii="Calibri" w:eastAsia="宋体" w:hAnsi="Calibri" w:cs="Calibri"/>
      <w:kern w:val="2"/>
      <w:sz w:val="18"/>
      <w:szCs w:val="18"/>
      <w:lang w:val="en-US" w:eastAsia="zh-CN"/>
    </w:rPr>
  </w:style>
  <w:style w:type="paragraph" w:styleId="ae">
    <w:name w:val="Balloon Text"/>
    <w:basedOn w:val="a5"/>
    <w:link w:val="af"/>
    <w:uiPriority w:val="99"/>
    <w:unhideWhenUsed/>
    <w:qFormat/>
    <w:rsid w:val="00C62ACB"/>
    <w:rPr>
      <w:sz w:val="18"/>
      <w:szCs w:val="18"/>
    </w:rPr>
  </w:style>
  <w:style w:type="paragraph" w:styleId="af0">
    <w:name w:val="footer"/>
    <w:basedOn w:val="a5"/>
    <w:link w:val="af1"/>
    <w:uiPriority w:val="99"/>
    <w:unhideWhenUsed/>
    <w:qFormat/>
    <w:rsid w:val="00C62ACB"/>
    <w:pPr>
      <w:widowControl w:val="0"/>
      <w:tabs>
        <w:tab w:val="center" w:pos="4153"/>
        <w:tab w:val="right" w:pos="8306"/>
      </w:tabs>
      <w:snapToGrid w:val="0"/>
    </w:pPr>
    <w:rPr>
      <w:rFonts w:ascii="Calibri" w:eastAsia="Calibri" w:hAnsi="Calibri"/>
      <w:sz w:val="18"/>
      <w:szCs w:val="18"/>
      <w:lang w:val="en-US"/>
    </w:rPr>
  </w:style>
  <w:style w:type="paragraph" w:styleId="af2">
    <w:name w:val="header"/>
    <w:basedOn w:val="a5"/>
    <w:link w:val="af3"/>
    <w:uiPriority w:val="99"/>
    <w:unhideWhenUsed/>
    <w:qFormat/>
    <w:rsid w:val="00C62ACB"/>
    <w:pPr>
      <w:widowControl w:val="0"/>
      <w:pBdr>
        <w:bottom w:val="single" w:sz="6" w:space="1" w:color="auto"/>
      </w:pBdr>
      <w:tabs>
        <w:tab w:val="center" w:pos="4153"/>
        <w:tab w:val="right" w:pos="8306"/>
      </w:tabs>
      <w:snapToGrid w:val="0"/>
      <w:jc w:val="center"/>
    </w:pPr>
    <w:rPr>
      <w:rFonts w:ascii="Calibri" w:eastAsia="Calibri" w:hAnsi="Calibri"/>
      <w:sz w:val="18"/>
      <w:szCs w:val="18"/>
      <w:lang w:val="en-US"/>
    </w:rPr>
  </w:style>
  <w:style w:type="paragraph" w:styleId="TOC1">
    <w:name w:val="toc 1"/>
    <w:basedOn w:val="a5"/>
    <w:next w:val="a5"/>
    <w:uiPriority w:val="39"/>
    <w:qFormat/>
    <w:rsid w:val="00C62ACB"/>
    <w:pPr>
      <w:keepNext/>
      <w:tabs>
        <w:tab w:val="right" w:pos="7938"/>
      </w:tabs>
      <w:spacing w:before="240" w:after="120" w:line="260" w:lineRule="exact"/>
      <w:ind w:left="851" w:right="113" w:hanging="851"/>
    </w:pPr>
    <w:rPr>
      <w:b/>
    </w:rPr>
  </w:style>
  <w:style w:type="paragraph" w:styleId="TOC4">
    <w:name w:val="toc 4"/>
    <w:basedOn w:val="a5"/>
    <w:next w:val="a5"/>
    <w:uiPriority w:val="39"/>
    <w:unhideWhenUsed/>
    <w:qFormat/>
    <w:rsid w:val="00C62ACB"/>
    <w:pPr>
      <w:widowControl w:val="0"/>
      <w:ind w:leftChars="600" w:left="1260"/>
    </w:pPr>
    <w:rPr>
      <w:rFonts w:ascii="Calibri" w:eastAsia="Calibri" w:hAnsi="Calibri"/>
      <w:sz w:val="22"/>
      <w:szCs w:val="22"/>
      <w:lang w:val="en-US"/>
    </w:rPr>
  </w:style>
  <w:style w:type="paragraph" w:styleId="TOC6">
    <w:name w:val="toc 6"/>
    <w:basedOn w:val="a5"/>
    <w:next w:val="a5"/>
    <w:uiPriority w:val="39"/>
    <w:unhideWhenUsed/>
    <w:rsid w:val="00C62ACB"/>
    <w:pPr>
      <w:widowControl w:val="0"/>
      <w:ind w:left="1050"/>
    </w:pPr>
    <w:rPr>
      <w:rFonts w:ascii="Calibri" w:eastAsia="宋体" w:hAnsi="Calibri" w:cs="Calibri"/>
      <w:kern w:val="2"/>
      <w:sz w:val="18"/>
      <w:szCs w:val="18"/>
      <w:lang w:val="en-US" w:eastAsia="zh-CN"/>
    </w:rPr>
  </w:style>
  <w:style w:type="paragraph" w:styleId="TOC2">
    <w:name w:val="toc 2"/>
    <w:basedOn w:val="a5"/>
    <w:next w:val="a5"/>
    <w:uiPriority w:val="39"/>
    <w:unhideWhenUsed/>
    <w:qFormat/>
    <w:rsid w:val="00C62ACB"/>
    <w:pPr>
      <w:widowControl w:val="0"/>
      <w:ind w:leftChars="200" w:left="420"/>
    </w:pPr>
    <w:rPr>
      <w:rFonts w:ascii="Calibri" w:eastAsia="Calibri" w:hAnsi="Calibri"/>
      <w:sz w:val="22"/>
      <w:szCs w:val="22"/>
      <w:lang w:val="en-US"/>
    </w:rPr>
  </w:style>
  <w:style w:type="paragraph" w:styleId="TOC9">
    <w:name w:val="toc 9"/>
    <w:basedOn w:val="a5"/>
    <w:next w:val="a5"/>
    <w:uiPriority w:val="39"/>
    <w:unhideWhenUsed/>
    <w:rsid w:val="00C62ACB"/>
    <w:pPr>
      <w:widowControl w:val="0"/>
      <w:ind w:left="1680"/>
    </w:pPr>
    <w:rPr>
      <w:rFonts w:ascii="Calibri" w:eastAsia="宋体" w:hAnsi="Calibri" w:cs="Calibri"/>
      <w:kern w:val="2"/>
      <w:sz w:val="18"/>
      <w:szCs w:val="18"/>
      <w:lang w:val="en-US" w:eastAsia="zh-CN"/>
    </w:rPr>
  </w:style>
  <w:style w:type="paragraph" w:styleId="21">
    <w:name w:val="Body Text 2"/>
    <w:basedOn w:val="a5"/>
    <w:link w:val="22"/>
    <w:unhideWhenUsed/>
    <w:qFormat/>
    <w:rsid w:val="00C62ACB"/>
    <w:pPr>
      <w:spacing w:after="240" w:line="300" w:lineRule="auto"/>
    </w:pPr>
    <w:rPr>
      <w:rFonts w:ascii="Calibri" w:eastAsia="宋体" w:hAnsi="Calibri"/>
      <w:spacing w:val="10"/>
      <w:kern w:val="2"/>
      <w:szCs w:val="22"/>
      <w:lang w:val="en-US" w:eastAsia="zh-CN"/>
    </w:rPr>
  </w:style>
  <w:style w:type="paragraph" w:styleId="af4">
    <w:name w:val="Normal (Web)"/>
    <w:basedOn w:val="a5"/>
    <w:unhideWhenUsed/>
    <w:qFormat/>
    <w:rsid w:val="00C62ACB"/>
    <w:pPr>
      <w:widowControl w:val="0"/>
      <w:spacing w:before="100" w:beforeAutospacing="1" w:after="100" w:afterAutospacing="1"/>
    </w:pPr>
    <w:rPr>
      <w:rFonts w:eastAsia="宋体"/>
      <w:lang w:val="en-US" w:eastAsia="zh-CN"/>
    </w:rPr>
  </w:style>
  <w:style w:type="paragraph" w:styleId="af5">
    <w:name w:val="annotation subject"/>
    <w:basedOn w:val="aa"/>
    <w:next w:val="aa"/>
    <w:link w:val="af6"/>
    <w:uiPriority w:val="99"/>
    <w:unhideWhenUsed/>
    <w:qFormat/>
    <w:rsid w:val="00C62ACB"/>
    <w:pPr>
      <w:widowControl w:val="0"/>
      <w:spacing w:line="240" w:lineRule="auto"/>
    </w:pPr>
    <w:rPr>
      <w:rFonts w:ascii="Calibri" w:eastAsia="Calibri" w:hAnsi="Calibri"/>
      <w:b/>
      <w:bCs/>
      <w:sz w:val="22"/>
      <w:szCs w:val="22"/>
      <w:lang w:val="en-US"/>
    </w:rPr>
  </w:style>
  <w:style w:type="table" w:styleId="af7">
    <w:name w:val="Table Grid"/>
    <w:basedOn w:val="a8"/>
    <w:uiPriority w:val="59"/>
    <w:unhideWhenUsed/>
    <w:qFormat/>
    <w:rsid w:val="00C62ACB"/>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age number"/>
    <w:basedOn w:val="a7"/>
    <w:uiPriority w:val="99"/>
    <w:unhideWhenUsed/>
    <w:qFormat/>
    <w:rsid w:val="00C62ACB"/>
  </w:style>
  <w:style w:type="character" w:styleId="af9">
    <w:name w:val="FollowedHyperlink"/>
    <w:basedOn w:val="a7"/>
    <w:uiPriority w:val="99"/>
    <w:unhideWhenUsed/>
    <w:rsid w:val="00C62ACB"/>
    <w:rPr>
      <w:color w:val="800080" w:themeColor="followedHyperlink"/>
      <w:u w:val="single"/>
    </w:rPr>
  </w:style>
  <w:style w:type="character" w:styleId="afa">
    <w:name w:val="Hyperlink"/>
    <w:uiPriority w:val="99"/>
    <w:qFormat/>
    <w:rsid w:val="00C62ACB"/>
    <w:rPr>
      <w:rFonts w:ascii="Times New Roman" w:hAnsi="Times New Roman"/>
      <w:color w:val="auto"/>
      <w:u w:val="single"/>
    </w:rPr>
  </w:style>
  <w:style w:type="character" w:styleId="afb">
    <w:name w:val="annotation reference"/>
    <w:uiPriority w:val="99"/>
    <w:qFormat/>
    <w:rsid w:val="00C62ACB"/>
    <w:rPr>
      <w:sz w:val="16"/>
    </w:rPr>
  </w:style>
  <w:style w:type="paragraph" w:customStyle="1" w:styleId="Cover-TitleBlock">
    <w:name w:val="Cover - Title Block"/>
    <w:basedOn w:val="a5"/>
    <w:next w:val="a5"/>
    <w:uiPriority w:val="1"/>
    <w:semiHidden/>
    <w:qFormat/>
    <w:rsid w:val="00C62ACB"/>
    <w:pPr>
      <w:spacing w:after="113" w:line="340" w:lineRule="exact"/>
    </w:pPr>
    <w:rPr>
      <w:sz w:val="32"/>
      <w:szCs w:val="32"/>
    </w:rPr>
  </w:style>
  <w:style w:type="paragraph" w:customStyle="1" w:styleId="Cover-Ref">
    <w:name w:val="Cover - Ref"/>
    <w:basedOn w:val="a5"/>
    <w:uiPriority w:val="2"/>
    <w:semiHidden/>
    <w:qFormat/>
    <w:rsid w:val="00C62ACB"/>
    <w:pPr>
      <w:spacing w:before="200" w:after="113" w:line="220" w:lineRule="exact"/>
    </w:pPr>
    <w:rPr>
      <w:sz w:val="18"/>
    </w:rPr>
  </w:style>
  <w:style w:type="character" w:customStyle="1" w:styleId="Cover-JobTitle">
    <w:name w:val="Cover - Job Title"/>
    <w:uiPriority w:val="2"/>
    <w:semiHidden/>
    <w:qFormat/>
    <w:rsid w:val="00C62ACB"/>
    <w:rPr>
      <w:rFonts w:ascii="Times New Roman" w:eastAsia="宋体" w:hAnsi="Times New Roman"/>
      <w:b/>
      <w:color w:val="808080"/>
      <w:sz w:val="32"/>
    </w:rPr>
  </w:style>
  <w:style w:type="character" w:customStyle="1" w:styleId="af">
    <w:name w:val="批注框文本 字符"/>
    <w:basedOn w:val="a7"/>
    <w:link w:val="ae"/>
    <w:uiPriority w:val="99"/>
    <w:qFormat/>
    <w:rsid w:val="00C62ACB"/>
    <w:rPr>
      <w:rFonts w:ascii="Times New Roman" w:eastAsia="Times New Roman" w:hAnsi="Times New Roman" w:cs="Times New Roman"/>
      <w:kern w:val="0"/>
      <w:sz w:val="18"/>
      <w:szCs w:val="18"/>
      <w:lang w:val="en-GB" w:eastAsia="en-US"/>
    </w:rPr>
  </w:style>
  <w:style w:type="paragraph" w:customStyle="1" w:styleId="ReportLevel1">
    <w:name w:val="Report Level 1"/>
    <w:next w:val="a5"/>
    <w:link w:val="ReportLevel1Char"/>
    <w:qFormat/>
    <w:rsid w:val="00C62ACB"/>
    <w:pPr>
      <w:keepNext/>
      <w:numPr>
        <w:numId w:val="6"/>
      </w:numPr>
      <w:pBdr>
        <w:bottom w:val="single" w:sz="8" w:space="1" w:color="808080"/>
      </w:pBdr>
      <w:tabs>
        <w:tab w:val="left" w:pos="1134"/>
      </w:tabs>
      <w:spacing w:before="340" w:after="227" w:line="360" w:lineRule="exact"/>
      <w:outlineLvl w:val="0"/>
    </w:pPr>
    <w:rPr>
      <w:rFonts w:ascii="Times New Roman" w:eastAsia="Times New Roman" w:hAnsi="Times New Roman" w:cs="Times New Roman"/>
      <w:b/>
      <w:color w:val="808080"/>
      <w:sz w:val="30"/>
      <w:lang w:val="en-GB" w:eastAsia="en-US"/>
    </w:rPr>
  </w:style>
  <w:style w:type="paragraph" w:customStyle="1" w:styleId="ReportLevel2">
    <w:name w:val="Report Level 2"/>
    <w:basedOn w:val="ReportLevel1"/>
    <w:next w:val="a5"/>
    <w:link w:val="ReportLevel2Char"/>
    <w:qFormat/>
    <w:rsid w:val="00C62ACB"/>
    <w:pPr>
      <w:numPr>
        <w:ilvl w:val="1"/>
      </w:numPr>
      <w:pBdr>
        <w:bottom w:val="none" w:sz="0" w:space="0" w:color="auto"/>
      </w:pBdr>
      <w:tabs>
        <w:tab w:val="left" w:pos="360"/>
        <w:tab w:val="left" w:pos="1276"/>
      </w:tabs>
      <w:spacing w:after="170" w:line="320" w:lineRule="exact"/>
      <w:outlineLvl w:val="1"/>
    </w:pPr>
    <w:rPr>
      <w:rFonts w:eastAsiaTheme="minorEastAsia"/>
      <w:sz w:val="24"/>
    </w:rPr>
  </w:style>
  <w:style w:type="paragraph" w:customStyle="1" w:styleId="ReportLevel3">
    <w:name w:val="Report Level 3"/>
    <w:basedOn w:val="ReportLevel2"/>
    <w:next w:val="a5"/>
    <w:link w:val="ReportLevel3Char1"/>
    <w:qFormat/>
    <w:rsid w:val="00C62ACB"/>
    <w:pPr>
      <w:numPr>
        <w:ilvl w:val="2"/>
      </w:numPr>
      <w:spacing w:after="113"/>
      <w:outlineLvl w:val="2"/>
    </w:pPr>
    <w:rPr>
      <w:b w:val="0"/>
      <w:color w:val="auto"/>
      <w:szCs w:val="18"/>
    </w:rPr>
  </w:style>
  <w:style w:type="paragraph" w:customStyle="1" w:styleId="ReportLevel4">
    <w:name w:val="Report Level 4"/>
    <w:basedOn w:val="ReportLevel3"/>
    <w:next w:val="a5"/>
    <w:qFormat/>
    <w:rsid w:val="009E2EF5"/>
    <w:pPr>
      <w:numPr>
        <w:ilvl w:val="3"/>
      </w:numPr>
      <w:outlineLvl w:val="3"/>
    </w:pPr>
    <w:rPr>
      <w:lang w:eastAsia="zh-CN"/>
    </w:rPr>
  </w:style>
  <w:style w:type="character" w:customStyle="1" w:styleId="ReportLevel1Char">
    <w:name w:val="Report Level 1 Char"/>
    <w:link w:val="ReportLevel1"/>
    <w:qFormat/>
    <w:rsid w:val="00C62ACB"/>
    <w:rPr>
      <w:rFonts w:ascii="Times New Roman" w:eastAsia="Times New Roman" w:hAnsi="Times New Roman" w:cs="Times New Roman"/>
      <w:b/>
      <w:color w:val="808080"/>
      <w:sz w:val="30"/>
      <w:lang w:val="en-GB" w:eastAsia="en-US"/>
    </w:rPr>
  </w:style>
  <w:style w:type="paragraph" w:customStyle="1" w:styleId="level2">
    <w:name w:val="level 2"/>
    <w:basedOn w:val="a5"/>
    <w:qFormat/>
    <w:rsid w:val="00C62ACB"/>
    <w:pPr>
      <w:widowControl w:val="0"/>
      <w:tabs>
        <w:tab w:val="left" w:pos="240"/>
        <w:tab w:val="left" w:pos="1080"/>
        <w:tab w:val="left" w:pos="1140"/>
      </w:tabs>
      <w:jc w:val="both"/>
    </w:pPr>
    <w:rPr>
      <w:rFonts w:eastAsia="PMingLiU"/>
      <w:szCs w:val="24"/>
      <w:lang w:val="en-US" w:eastAsia="zh-TW"/>
    </w:rPr>
  </w:style>
  <w:style w:type="character" w:customStyle="1" w:styleId="ReportLevel3Char1">
    <w:name w:val="Report Level 3 Char1"/>
    <w:link w:val="ReportLevel3"/>
    <w:qFormat/>
    <w:rsid w:val="00C62ACB"/>
    <w:rPr>
      <w:rFonts w:ascii="Times New Roman" w:hAnsi="Times New Roman" w:cs="Times New Roman"/>
      <w:sz w:val="24"/>
      <w:szCs w:val="18"/>
      <w:lang w:val="en-GB" w:eastAsia="en-US"/>
    </w:rPr>
  </w:style>
  <w:style w:type="character" w:customStyle="1" w:styleId="ReportLevel2Char">
    <w:name w:val="Report Level 2 Char"/>
    <w:link w:val="ReportLevel2"/>
    <w:qFormat/>
    <w:rsid w:val="00C62ACB"/>
    <w:rPr>
      <w:rFonts w:ascii="Times New Roman" w:hAnsi="Times New Roman" w:cs="Times New Roman"/>
      <w:b/>
      <w:color w:val="808080"/>
      <w:sz w:val="24"/>
      <w:lang w:val="en-GB" w:eastAsia="en-US"/>
    </w:rPr>
  </w:style>
  <w:style w:type="character" w:customStyle="1" w:styleId="52">
    <w:name w:val="标题 5 字符"/>
    <w:basedOn w:val="a7"/>
    <w:link w:val="51"/>
    <w:qFormat/>
    <w:rsid w:val="00C62ACB"/>
    <w:rPr>
      <w:rFonts w:ascii="Times New Roman" w:eastAsia="Times New Roman" w:hAnsi="Times New Roman" w:cs="Times New Roman"/>
      <w:sz w:val="36"/>
      <w:lang w:val="en-GB" w:eastAsia="en-US"/>
    </w:rPr>
  </w:style>
  <w:style w:type="character" w:customStyle="1" w:styleId="ab">
    <w:name w:val="批注文字 字符"/>
    <w:basedOn w:val="a7"/>
    <w:link w:val="aa"/>
    <w:uiPriority w:val="99"/>
    <w:qFormat/>
    <w:rsid w:val="00C62ACB"/>
    <w:rPr>
      <w:rFonts w:ascii="Arial" w:eastAsia="Times New Roman" w:hAnsi="Arial" w:cs="Times New Roman"/>
      <w:kern w:val="0"/>
      <w:sz w:val="18"/>
      <w:szCs w:val="20"/>
      <w:lang w:val="en-GB" w:eastAsia="en-US"/>
    </w:rPr>
  </w:style>
  <w:style w:type="paragraph" w:customStyle="1" w:styleId="ReportText">
    <w:name w:val="Report Text"/>
    <w:aliases w:val="rt"/>
    <w:qFormat/>
    <w:rsid w:val="00C62ACB"/>
    <w:pPr>
      <w:spacing w:before="170" w:after="170" w:line="260" w:lineRule="exact"/>
    </w:pPr>
    <w:rPr>
      <w:rFonts w:ascii="Times New Roman" w:eastAsia="Times New Roman" w:hAnsi="Times New Roman" w:cs="Times New Roman"/>
      <w:sz w:val="24"/>
      <w:lang w:val="en-GB" w:eastAsia="en-US"/>
    </w:rPr>
  </w:style>
  <w:style w:type="character" w:customStyle="1" w:styleId="20">
    <w:name w:val="标题 2 字符"/>
    <w:basedOn w:val="a7"/>
    <w:link w:val="2"/>
    <w:qFormat/>
    <w:rsid w:val="00C62ACB"/>
    <w:rPr>
      <w:rFonts w:asciiTheme="majorHAnsi" w:eastAsiaTheme="majorEastAsia" w:hAnsiTheme="majorHAnsi" w:cstheme="majorBidi"/>
      <w:b/>
      <w:bCs/>
      <w:kern w:val="0"/>
      <w:sz w:val="32"/>
      <w:szCs w:val="32"/>
      <w:lang w:val="en-GB" w:eastAsia="en-US"/>
    </w:rPr>
  </w:style>
  <w:style w:type="character" w:customStyle="1" w:styleId="30">
    <w:name w:val="标题 3 字符"/>
    <w:basedOn w:val="a7"/>
    <w:link w:val="3"/>
    <w:qFormat/>
    <w:rsid w:val="00C62ACB"/>
    <w:rPr>
      <w:rFonts w:ascii="Times New Roman" w:eastAsia="Times New Roman" w:hAnsi="Times New Roman" w:cs="Times New Roman"/>
      <w:b/>
      <w:bCs/>
      <w:kern w:val="0"/>
      <w:sz w:val="32"/>
      <w:szCs w:val="32"/>
      <w:lang w:val="en-GB" w:eastAsia="en-US"/>
    </w:rPr>
  </w:style>
  <w:style w:type="character" w:customStyle="1" w:styleId="10">
    <w:name w:val="标题 1 字符"/>
    <w:basedOn w:val="a7"/>
    <w:link w:val="1"/>
    <w:uiPriority w:val="99"/>
    <w:qFormat/>
    <w:rsid w:val="00C62ACB"/>
    <w:rPr>
      <w:rFonts w:ascii="Calibri" w:eastAsia="宋体" w:hAnsi="Calibri" w:cs="Times New Roman"/>
      <w:b/>
      <w:caps/>
      <w:sz w:val="24"/>
    </w:rPr>
  </w:style>
  <w:style w:type="character" w:customStyle="1" w:styleId="22">
    <w:name w:val="正文文本 2 字符"/>
    <w:basedOn w:val="a7"/>
    <w:link w:val="21"/>
    <w:qFormat/>
    <w:rsid w:val="00C62ACB"/>
    <w:rPr>
      <w:rFonts w:ascii="Calibri" w:eastAsia="宋体" w:hAnsi="Calibri" w:cs="Times New Roman"/>
      <w:spacing w:val="10"/>
      <w:sz w:val="24"/>
    </w:rPr>
  </w:style>
  <w:style w:type="paragraph" w:customStyle="1" w:styleId="11">
    <w:name w:val="样式1"/>
    <w:basedOn w:val="a5"/>
    <w:next w:val="a6"/>
    <w:qFormat/>
    <w:rsid w:val="00C62ACB"/>
    <w:pPr>
      <w:widowControl w:val="0"/>
      <w:jc w:val="both"/>
    </w:pPr>
    <w:rPr>
      <w:rFonts w:ascii="宋体" w:eastAsia="宋体" w:hAnsi="Arial Unicode MS" w:cs="Arial Unicode MS" w:hint="eastAsia"/>
      <w:color w:val="000000"/>
      <w:szCs w:val="36"/>
      <w:lang w:val="en-US" w:eastAsia="zh-CN"/>
    </w:rPr>
  </w:style>
  <w:style w:type="character" w:customStyle="1" w:styleId="40">
    <w:name w:val="标题 4 字符"/>
    <w:basedOn w:val="a7"/>
    <w:link w:val="4"/>
    <w:uiPriority w:val="9"/>
    <w:qFormat/>
    <w:rsid w:val="00C62ACB"/>
    <w:rPr>
      <w:rFonts w:asciiTheme="majorHAnsi" w:eastAsiaTheme="majorEastAsia" w:hAnsiTheme="majorHAnsi" w:cstheme="majorBidi"/>
      <w:b/>
      <w:bCs/>
      <w:kern w:val="0"/>
      <w:sz w:val="28"/>
      <w:szCs w:val="28"/>
      <w:lang w:val="en-GB" w:eastAsia="en-US"/>
    </w:rPr>
  </w:style>
  <w:style w:type="character" w:customStyle="1" w:styleId="60">
    <w:name w:val="标题 6 字符"/>
    <w:basedOn w:val="a7"/>
    <w:link w:val="6"/>
    <w:uiPriority w:val="9"/>
    <w:semiHidden/>
    <w:qFormat/>
    <w:rsid w:val="00C62ACB"/>
    <w:rPr>
      <w:rFonts w:asciiTheme="majorHAnsi" w:eastAsiaTheme="majorEastAsia" w:hAnsiTheme="majorHAnsi" w:cstheme="majorBidi"/>
      <w:b/>
      <w:bCs/>
      <w:kern w:val="0"/>
      <w:sz w:val="24"/>
      <w:szCs w:val="24"/>
      <w:lang w:val="en-GB" w:eastAsia="en-US"/>
    </w:rPr>
  </w:style>
  <w:style w:type="character" w:customStyle="1" w:styleId="80">
    <w:name w:val="标题 8 字符"/>
    <w:basedOn w:val="a7"/>
    <w:link w:val="8"/>
    <w:uiPriority w:val="9"/>
    <w:semiHidden/>
    <w:qFormat/>
    <w:rsid w:val="00C62ACB"/>
    <w:rPr>
      <w:rFonts w:asciiTheme="majorHAnsi" w:eastAsiaTheme="majorEastAsia" w:hAnsiTheme="majorHAnsi" w:cstheme="majorBidi"/>
      <w:kern w:val="0"/>
      <w:sz w:val="24"/>
      <w:szCs w:val="24"/>
      <w:lang w:val="en-GB" w:eastAsia="en-US"/>
    </w:rPr>
  </w:style>
  <w:style w:type="character" w:customStyle="1" w:styleId="90">
    <w:name w:val="标题 9 字符"/>
    <w:basedOn w:val="a7"/>
    <w:link w:val="9"/>
    <w:uiPriority w:val="9"/>
    <w:semiHidden/>
    <w:qFormat/>
    <w:rsid w:val="00C62ACB"/>
    <w:rPr>
      <w:rFonts w:asciiTheme="majorHAnsi" w:eastAsiaTheme="majorEastAsia" w:hAnsiTheme="majorHAnsi" w:cstheme="majorBidi"/>
      <w:kern w:val="0"/>
      <w:szCs w:val="21"/>
      <w:lang w:val="en-GB" w:eastAsia="en-US"/>
    </w:rPr>
  </w:style>
  <w:style w:type="paragraph" w:customStyle="1" w:styleId="afc">
    <w:name w:val="中文正文"/>
    <w:basedOn w:val="a5"/>
    <w:qFormat/>
    <w:rsid w:val="00C62ACB"/>
    <w:pPr>
      <w:widowControl w:val="0"/>
      <w:adjustRightInd w:val="0"/>
      <w:snapToGrid w:val="0"/>
      <w:spacing w:before="120" w:line="360" w:lineRule="auto"/>
      <w:ind w:left="1134"/>
    </w:pPr>
    <w:rPr>
      <w:rFonts w:ascii="Calibri" w:eastAsia="宋体" w:hAnsi="Calibri"/>
      <w:kern w:val="2"/>
      <w:szCs w:val="22"/>
      <w:lang w:val="en-US" w:eastAsia="zh-CN"/>
    </w:rPr>
  </w:style>
  <w:style w:type="paragraph" w:customStyle="1" w:styleId="12">
    <w:name w:val="列出段落1"/>
    <w:basedOn w:val="a5"/>
    <w:uiPriority w:val="34"/>
    <w:qFormat/>
    <w:rsid w:val="00C62ACB"/>
    <w:pPr>
      <w:spacing w:before="113" w:after="113" w:line="260" w:lineRule="exact"/>
    </w:pPr>
  </w:style>
  <w:style w:type="paragraph" w:customStyle="1" w:styleId="Default">
    <w:name w:val="Default"/>
    <w:link w:val="DefaultChar"/>
    <w:qFormat/>
    <w:rsid w:val="00C62ACB"/>
    <w:pPr>
      <w:widowControl w:val="0"/>
      <w:autoSpaceDE w:val="0"/>
      <w:autoSpaceDN w:val="0"/>
      <w:adjustRightInd w:val="0"/>
    </w:pPr>
    <w:rPr>
      <w:rFonts w:ascii="宋体" w:eastAsia="宋体" w:hAnsi="Calibri" w:cs="宋体"/>
      <w:color w:val="000000"/>
      <w:sz w:val="24"/>
      <w:szCs w:val="24"/>
    </w:rPr>
  </w:style>
  <w:style w:type="character" w:customStyle="1" w:styleId="ad">
    <w:name w:val="正文文本 字符"/>
    <w:basedOn w:val="a7"/>
    <w:link w:val="ac"/>
    <w:uiPriority w:val="99"/>
    <w:qFormat/>
    <w:rsid w:val="00C62ACB"/>
    <w:rPr>
      <w:rFonts w:ascii="Times New Roman" w:eastAsia="Times New Roman" w:hAnsi="Times New Roman" w:cs="Times New Roman"/>
      <w:kern w:val="0"/>
      <w:sz w:val="24"/>
      <w:szCs w:val="20"/>
      <w:lang w:val="en-GB" w:eastAsia="en-US"/>
    </w:rPr>
  </w:style>
  <w:style w:type="character" w:customStyle="1" w:styleId="af3">
    <w:name w:val="页眉 字符"/>
    <w:basedOn w:val="a7"/>
    <w:link w:val="af2"/>
    <w:uiPriority w:val="99"/>
    <w:qFormat/>
    <w:rsid w:val="00C62ACB"/>
    <w:rPr>
      <w:rFonts w:ascii="Calibri" w:eastAsia="Calibri" w:hAnsi="Calibri" w:cs="Times New Roman"/>
      <w:kern w:val="0"/>
      <w:sz w:val="18"/>
      <w:szCs w:val="18"/>
      <w:lang w:eastAsia="en-US"/>
    </w:rPr>
  </w:style>
  <w:style w:type="character" w:customStyle="1" w:styleId="af1">
    <w:name w:val="页脚 字符"/>
    <w:basedOn w:val="a7"/>
    <w:link w:val="af0"/>
    <w:uiPriority w:val="99"/>
    <w:qFormat/>
    <w:rsid w:val="00C62ACB"/>
    <w:rPr>
      <w:rFonts w:ascii="Calibri" w:eastAsia="Calibri" w:hAnsi="Calibri" w:cs="Times New Roman"/>
      <w:kern w:val="0"/>
      <w:sz w:val="18"/>
      <w:szCs w:val="18"/>
      <w:lang w:eastAsia="en-US"/>
    </w:rPr>
  </w:style>
  <w:style w:type="character" w:customStyle="1" w:styleId="af6">
    <w:name w:val="批注主题 字符"/>
    <w:basedOn w:val="ab"/>
    <w:link w:val="af5"/>
    <w:uiPriority w:val="99"/>
    <w:qFormat/>
    <w:rsid w:val="00C62ACB"/>
    <w:rPr>
      <w:rFonts w:ascii="Calibri" w:eastAsia="Calibri" w:hAnsi="Calibri" w:cs="Times New Roman"/>
      <w:b/>
      <w:bCs/>
      <w:kern w:val="0"/>
      <w:sz w:val="22"/>
      <w:szCs w:val="20"/>
      <w:lang w:val="en-GB" w:eastAsia="en-US"/>
    </w:rPr>
  </w:style>
  <w:style w:type="paragraph" w:customStyle="1" w:styleId="110">
    <w:name w:val="列出段落11"/>
    <w:basedOn w:val="a5"/>
    <w:uiPriority w:val="1"/>
    <w:qFormat/>
    <w:rsid w:val="00C62ACB"/>
    <w:pPr>
      <w:widowControl w:val="0"/>
    </w:pPr>
    <w:rPr>
      <w:rFonts w:ascii="Calibri" w:eastAsia="Calibri" w:hAnsi="Calibri"/>
      <w:sz w:val="22"/>
      <w:szCs w:val="22"/>
      <w:lang w:val="en-US"/>
    </w:rPr>
  </w:style>
  <w:style w:type="paragraph" w:customStyle="1" w:styleId="TableParagraph">
    <w:name w:val="Table Paragraph"/>
    <w:basedOn w:val="a5"/>
    <w:uiPriority w:val="1"/>
    <w:qFormat/>
    <w:rsid w:val="00C62ACB"/>
    <w:pPr>
      <w:widowControl w:val="0"/>
    </w:pPr>
    <w:rPr>
      <w:rFonts w:ascii="Calibri" w:eastAsia="Calibri" w:hAnsi="Calibri"/>
      <w:sz w:val="22"/>
      <w:szCs w:val="22"/>
      <w:lang w:val="en-US"/>
    </w:rPr>
  </w:style>
  <w:style w:type="table" w:customStyle="1" w:styleId="TableNormal">
    <w:name w:val="Table Normal"/>
    <w:uiPriority w:val="2"/>
    <w:unhideWhenUsed/>
    <w:qFormat/>
    <w:rsid w:val="00C62ACB"/>
    <w:rPr>
      <w:rFonts w:ascii="Times New Roman" w:eastAsia="宋体" w:hAnsi="Times New Roman" w:cs="Times New Roman"/>
    </w:rPr>
    <w:tblPr>
      <w:tblCellMar>
        <w:top w:w="0" w:type="dxa"/>
        <w:left w:w="0" w:type="dxa"/>
        <w:bottom w:w="0" w:type="dxa"/>
        <w:right w:w="0" w:type="dxa"/>
      </w:tblCellMar>
    </w:tblPr>
  </w:style>
  <w:style w:type="paragraph" w:styleId="afd">
    <w:name w:val="List Paragraph"/>
    <w:basedOn w:val="a5"/>
    <w:uiPriority w:val="34"/>
    <w:unhideWhenUsed/>
    <w:qFormat/>
    <w:rsid w:val="00C62ACB"/>
    <w:pPr>
      <w:ind w:firstLineChars="200" w:firstLine="420"/>
    </w:pPr>
  </w:style>
  <w:style w:type="numbering" w:customStyle="1" w:styleId="ReportListLevelStyle">
    <w:name w:val="Report List Level Style"/>
    <w:uiPriority w:val="99"/>
    <w:rsid w:val="00682E9F"/>
    <w:pPr>
      <w:numPr>
        <w:numId w:val="2"/>
      </w:numPr>
    </w:pPr>
  </w:style>
  <w:style w:type="paragraph" w:styleId="afe">
    <w:name w:val="Plain Text"/>
    <w:aliases w:val="普通文字 Char,纯文本 Char1 Char Char,纯文本 Char Char Char Char,纯文本 Char Char1,纯文本 Char1 Char,纯文本 Char Char Char,普通文字 Char Char,孙普文字,普通文字 Char Char Char,普通文字 Char Char Char Char Char Char Char Char,普通文字 Char Char Char Char Char Char Char,普通文字,标题1 Cha"/>
    <w:basedOn w:val="a5"/>
    <w:link w:val="aff"/>
    <w:rsid w:val="00682E81"/>
    <w:pPr>
      <w:widowControl w:val="0"/>
      <w:autoSpaceDE w:val="0"/>
      <w:autoSpaceDN w:val="0"/>
      <w:adjustRightInd w:val="0"/>
      <w:jc w:val="both"/>
    </w:pPr>
    <w:rPr>
      <w:rFonts w:ascii="宋体" w:eastAsia="宋体"/>
      <w:sz w:val="21"/>
      <w:lang w:val="en-US" w:eastAsia="zh-CN"/>
    </w:rPr>
  </w:style>
  <w:style w:type="character" w:customStyle="1" w:styleId="Char">
    <w:name w:val="纯文本 Char"/>
    <w:basedOn w:val="a7"/>
    <w:uiPriority w:val="99"/>
    <w:semiHidden/>
    <w:rsid w:val="00682E81"/>
    <w:rPr>
      <w:rFonts w:ascii="宋体" w:eastAsia="宋体" w:hAnsi="Courier New" w:cs="Courier New"/>
      <w:sz w:val="21"/>
      <w:szCs w:val="21"/>
      <w:lang w:val="en-GB" w:eastAsia="en-US"/>
    </w:rPr>
  </w:style>
  <w:style w:type="paragraph" w:customStyle="1" w:styleId="1111">
    <w:name w:val="1.1.1.1"/>
    <w:basedOn w:val="a5"/>
    <w:rsid w:val="00682E81"/>
    <w:pPr>
      <w:widowControl w:val="0"/>
      <w:autoSpaceDE w:val="0"/>
      <w:autoSpaceDN w:val="0"/>
      <w:adjustRightInd w:val="0"/>
      <w:spacing w:before="60" w:after="60" w:line="360" w:lineRule="atLeast"/>
      <w:ind w:left="1134" w:hanging="1134"/>
      <w:jc w:val="both"/>
    </w:pPr>
    <w:rPr>
      <w:rFonts w:ascii="Arial" w:eastAsia="宋体" w:hAnsi="Arial"/>
      <w:lang w:val="en-US" w:eastAsia="zh-CN"/>
    </w:rPr>
  </w:style>
  <w:style w:type="character" w:customStyle="1" w:styleId="aff">
    <w:name w:val="纯文本 字符"/>
    <w:aliases w:val="普通文字 Char 字符,纯文本 Char1 Char Char 字符,纯文本 Char Char Char Char 字符,纯文本 Char Char1 字符,纯文本 Char1 Char 字符,纯文本 Char Char Char 字符,普通文字 Char Char 字符,孙普文字 字符,普通文字 Char Char Char 字符,普通文字 Char Char Char Char Char Char Char Char 字符,普通文字 字符,标题1 Cha 字符"/>
    <w:link w:val="afe"/>
    <w:rsid w:val="00682E81"/>
    <w:rPr>
      <w:rFonts w:ascii="宋体" w:eastAsia="宋体" w:hAnsi="Times New Roman" w:cs="Times New Roman"/>
      <w:sz w:val="21"/>
    </w:rPr>
  </w:style>
  <w:style w:type="paragraph" w:customStyle="1" w:styleId="aff0">
    <w:name w:val="段"/>
    <w:link w:val="Char0"/>
    <w:rsid w:val="00682E81"/>
    <w:pPr>
      <w:autoSpaceDE w:val="0"/>
      <w:autoSpaceDN w:val="0"/>
      <w:ind w:firstLineChars="200" w:firstLine="200"/>
      <w:jc w:val="both"/>
    </w:pPr>
    <w:rPr>
      <w:rFonts w:ascii="宋体" w:eastAsia="宋体" w:hAnsi="Times New Roman" w:cs="Times New Roman"/>
      <w:sz w:val="21"/>
    </w:rPr>
  </w:style>
  <w:style w:type="character" w:customStyle="1" w:styleId="Char0">
    <w:name w:val="段 Char"/>
    <w:link w:val="aff0"/>
    <w:rsid w:val="00682E81"/>
    <w:rPr>
      <w:rFonts w:ascii="宋体" w:eastAsia="宋体" w:hAnsi="Times New Roman" w:cs="Times New Roman"/>
      <w:sz w:val="21"/>
    </w:rPr>
  </w:style>
  <w:style w:type="paragraph" w:customStyle="1" w:styleId="a0">
    <w:name w:val="一级条标题"/>
    <w:next w:val="aff0"/>
    <w:link w:val="Char1"/>
    <w:rsid w:val="00682E81"/>
    <w:pPr>
      <w:numPr>
        <w:ilvl w:val="1"/>
        <w:numId w:val="3"/>
      </w:numPr>
      <w:spacing w:beforeLines="50" w:afterLines="50"/>
      <w:ind w:left="0"/>
      <w:outlineLvl w:val="2"/>
    </w:pPr>
    <w:rPr>
      <w:rFonts w:ascii="黑体" w:eastAsia="黑体" w:hAnsi="Times New Roman" w:cs="Times New Roman"/>
      <w:sz w:val="21"/>
      <w:szCs w:val="21"/>
    </w:rPr>
  </w:style>
  <w:style w:type="paragraph" w:customStyle="1" w:styleId="a">
    <w:name w:val="章标题"/>
    <w:next w:val="aff0"/>
    <w:rsid w:val="00682E81"/>
    <w:pPr>
      <w:numPr>
        <w:numId w:val="3"/>
      </w:numPr>
      <w:spacing w:beforeLines="100" w:afterLines="100"/>
      <w:jc w:val="both"/>
      <w:outlineLvl w:val="1"/>
    </w:pPr>
    <w:rPr>
      <w:rFonts w:ascii="黑体" w:eastAsia="黑体" w:hAnsi="Times New Roman" w:cs="Times New Roman"/>
      <w:sz w:val="21"/>
    </w:rPr>
  </w:style>
  <w:style w:type="paragraph" w:customStyle="1" w:styleId="a1">
    <w:name w:val="二级条标题"/>
    <w:basedOn w:val="a0"/>
    <w:next w:val="aff0"/>
    <w:link w:val="Char2"/>
    <w:rsid w:val="00682E81"/>
    <w:pPr>
      <w:numPr>
        <w:ilvl w:val="2"/>
      </w:numPr>
      <w:spacing w:before="50" w:after="50"/>
      <w:outlineLvl w:val="3"/>
    </w:pPr>
  </w:style>
  <w:style w:type="paragraph" w:customStyle="1" w:styleId="a2">
    <w:name w:val="四级条标题"/>
    <w:basedOn w:val="a5"/>
    <w:next w:val="aff0"/>
    <w:rsid w:val="00682E81"/>
    <w:pPr>
      <w:numPr>
        <w:ilvl w:val="4"/>
        <w:numId w:val="3"/>
      </w:numPr>
      <w:spacing w:beforeLines="50" w:afterLines="50"/>
      <w:outlineLvl w:val="5"/>
    </w:pPr>
    <w:rPr>
      <w:rFonts w:ascii="黑体" w:eastAsia="黑体"/>
      <w:sz w:val="21"/>
      <w:szCs w:val="21"/>
      <w:lang w:val="en-US" w:eastAsia="zh-CN"/>
    </w:rPr>
  </w:style>
  <w:style w:type="paragraph" w:customStyle="1" w:styleId="a3">
    <w:name w:val="五级条标题"/>
    <w:basedOn w:val="a2"/>
    <w:next w:val="aff0"/>
    <w:rsid w:val="00682E81"/>
    <w:pPr>
      <w:numPr>
        <w:ilvl w:val="5"/>
      </w:numPr>
      <w:outlineLvl w:val="6"/>
    </w:pPr>
  </w:style>
  <w:style w:type="character" w:customStyle="1" w:styleId="Char1">
    <w:name w:val="一级条标题 Char"/>
    <w:link w:val="a0"/>
    <w:rsid w:val="00682E81"/>
    <w:rPr>
      <w:rFonts w:ascii="黑体" w:eastAsia="黑体" w:hAnsi="Times New Roman" w:cs="Times New Roman"/>
      <w:sz w:val="21"/>
      <w:szCs w:val="21"/>
    </w:rPr>
  </w:style>
  <w:style w:type="character" w:customStyle="1" w:styleId="Char2">
    <w:name w:val="二级条标题 Char"/>
    <w:link w:val="a1"/>
    <w:rsid w:val="00682E81"/>
    <w:rPr>
      <w:rFonts w:ascii="黑体" w:eastAsia="黑体" w:hAnsi="Times New Roman" w:cs="Times New Roman"/>
      <w:sz w:val="21"/>
      <w:szCs w:val="21"/>
    </w:rPr>
  </w:style>
  <w:style w:type="paragraph" w:customStyle="1" w:styleId="a4">
    <w:name w:val="正文表标题"/>
    <w:next w:val="aff0"/>
    <w:rsid w:val="00682E81"/>
    <w:pPr>
      <w:numPr>
        <w:numId w:val="4"/>
      </w:numPr>
      <w:tabs>
        <w:tab w:val="num" w:pos="360"/>
      </w:tabs>
      <w:spacing w:beforeLines="50" w:afterLines="50"/>
      <w:jc w:val="center"/>
    </w:pPr>
    <w:rPr>
      <w:rFonts w:ascii="黑体" w:eastAsia="黑体" w:hAnsi="Times New Roman" w:cs="Times New Roman"/>
      <w:sz w:val="21"/>
    </w:rPr>
  </w:style>
  <w:style w:type="paragraph" w:styleId="aff1">
    <w:name w:val="caption"/>
    <w:basedOn w:val="a5"/>
    <w:next w:val="a5"/>
    <w:uiPriority w:val="35"/>
    <w:unhideWhenUsed/>
    <w:qFormat/>
    <w:rsid w:val="00682E81"/>
    <w:pPr>
      <w:widowControl w:val="0"/>
      <w:jc w:val="both"/>
    </w:pPr>
    <w:rPr>
      <w:rFonts w:ascii="Calibri Light" w:eastAsia="黑体" w:hAnsi="Calibri Light"/>
      <w:kern w:val="2"/>
      <w:sz w:val="20"/>
      <w:lang w:val="en-US" w:eastAsia="zh-CN"/>
    </w:rPr>
  </w:style>
  <w:style w:type="character" w:customStyle="1" w:styleId="70">
    <w:name w:val="标题 7 字符"/>
    <w:basedOn w:val="a7"/>
    <w:link w:val="7"/>
    <w:rsid w:val="007E2559"/>
    <w:rPr>
      <w:rFonts w:ascii="Times New Roman" w:eastAsia="Times New Roman" w:hAnsi="Times New Roman" w:cs="Times New Roman"/>
      <w:sz w:val="24"/>
      <w:lang w:val="en-GB" w:eastAsia="en-US"/>
    </w:rPr>
  </w:style>
  <w:style w:type="paragraph" w:customStyle="1" w:styleId="AppendixLetter">
    <w:name w:val="Appendix Letter"/>
    <w:next w:val="a5"/>
    <w:qFormat/>
    <w:rsid w:val="007E2559"/>
    <w:pPr>
      <w:numPr>
        <w:numId w:val="5"/>
      </w:numPr>
      <w:spacing w:after="113" w:line="360" w:lineRule="exact"/>
      <w:outlineLvl w:val="0"/>
    </w:pPr>
    <w:rPr>
      <w:rFonts w:ascii="Times New Roman" w:eastAsia="Times New Roman" w:hAnsi="Times New Roman" w:cs="Times New Roman"/>
      <w:b/>
      <w:color w:val="808080"/>
      <w:sz w:val="36"/>
      <w:lang w:val="en-GB" w:eastAsia="en-US"/>
    </w:rPr>
  </w:style>
  <w:style w:type="paragraph" w:customStyle="1" w:styleId="AppendixLevel1">
    <w:name w:val="Appendix Level 1"/>
    <w:next w:val="a5"/>
    <w:qFormat/>
    <w:rsid w:val="007E2559"/>
    <w:pPr>
      <w:keepNext/>
      <w:numPr>
        <w:ilvl w:val="1"/>
        <w:numId w:val="5"/>
      </w:numPr>
      <w:pBdr>
        <w:bottom w:val="single" w:sz="8" w:space="1" w:color="808080"/>
      </w:pBdr>
      <w:spacing w:before="340" w:after="227" w:line="360" w:lineRule="exact"/>
      <w:outlineLvl w:val="1"/>
    </w:pPr>
    <w:rPr>
      <w:rFonts w:ascii="Times New Roman" w:eastAsia="Times New Roman" w:hAnsi="Times New Roman" w:cs="Times New Roman"/>
      <w:b/>
      <w:color w:val="808080"/>
      <w:sz w:val="36"/>
      <w:szCs w:val="28"/>
      <w:lang w:val="en-GB" w:eastAsia="en-US"/>
    </w:rPr>
  </w:style>
  <w:style w:type="paragraph" w:customStyle="1" w:styleId="AppendixLevel2">
    <w:name w:val="Appendix Level 2"/>
    <w:basedOn w:val="AppendixLevel1"/>
    <w:next w:val="a5"/>
    <w:qFormat/>
    <w:rsid w:val="007E2559"/>
    <w:pPr>
      <w:numPr>
        <w:ilvl w:val="2"/>
      </w:numPr>
      <w:pBdr>
        <w:bottom w:val="none" w:sz="0" w:space="0" w:color="auto"/>
      </w:pBdr>
      <w:spacing w:after="170" w:line="320" w:lineRule="exact"/>
      <w:outlineLvl w:val="2"/>
    </w:pPr>
    <w:rPr>
      <w:sz w:val="32"/>
      <w:szCs w:val="20"/>
    </w:rPr>
  </w:style>
  <w:style w:type="paragraph" w:customStyle="1" w:styleId="AppendixLevel3">
    <w:name w:val="Appendix Level 3"/>
    <w:basedOn w:val="AppendixLevel2"/>
    <w:next w:val="a5"/>
    <w:qFormat/>
    <w:rsid w:val="007E2559"/>
    <w:pPr>
      <w:numPr>
        <w:ilvl w:val="3"/>
      </w:numPr>
      <w:spacing w:after="113"/>
      <w:outlineLvl w:val="3"/>
    </w:pPr>
    <w:rPr>
      <w:sz w:val="28"/>
      <w:szCs w:val="18"/>
    </w:rPr>
  </w:style>
  <w:style w:type="paragraph" w:customStyle="1" w:styleId="AppendixLevel4">
    <w:name w:val="Appendix Level 4"/>
    <w:basedOn w:val="AppendixLevel3"/>
    <w:next w:val="a5"/>
    <w:qFormat/>
    <w:rsid w:val="007E2559"/>
    <w:pPr>
      <w:numPr>
        <w:ilvl w:val="4"/>
      </w:numPr>
      <w:outlineLvl w:val="4"/>
    </w:pPr>
  </w:style>
  <w:style w:type="paragraph" w:styleId="TOC">
    <w:name w:val="TOC Heading"/>
    <w:basedOn w:val="1"/>
    <w:next w:val="a5"/>
    <w:uiPriority w:val="39"/>
    <w:unhideWhenUsed/>
    <w:qFormat/>
    <w:rsid w:val="0027160B"/>
    <w:pPr>
      <w:keepLines/>
      <w:widowControl/>
      <w:tabs>
        <w:tab w:val="clear" w:pos="567"/>
      </w:tabs>
      <w:spacing w:before="480" w:line="276" w:lineRule="auto"/>
      <w:ind w:left="0" w:firstLine="0"/>
      <w:jc w:val="left"/>
      <w:outlineLvl w:val="9"/>
    </w:pPr>
    <w:rPr>
      <w:rFonts w:asciiTheme="majorHAnsi" w:eastAsiaTheme="majorEastAsia" w:hAnsiTheme="majorHAnsi" w:cstheme="majorBidi"/>
      <w:bCs/>
      <w:caps w:val="0"/>
      <w:color w:val="365F91" w:themeColor="accent1" w:themeShade="BF"/>
      <w:kern w:val="0"/>
      <w:sz w:val="28"/>
      <w:szCs w:val="28"/>
    </w:rPr>
  </w:style>
  <w:style w:type="paragraph" w:styleId="23">
    <w:name w:val="Body Text Indent 2"/>
    <w:basedOn w:val="a5"/>
    <w:link w:val="24"/>
    <w:unhideWhenUsed/>
    <w:rsid w:val="00250E6C"/>
    <w:pPr>
      <w:spacing w:after="120" w:line="480" w:lineRule="auto"/>
      <w:ind w:leftChars="200" w:left="420"/>
    </w:pPr>
  </w:style>
  <w:style w:type="character" w:customStyle="1" w:styleId="24">
    <w:name w:val="正文文本缩进 2 字符"/>
    <w:basedOn w:val="a7"/>
    <w:link w:val="23"/>
    <w:rsid w:val="00250E6C"/>
    <w:rPr>
      <w:rFonts w:ascii="Times New Roman" w:eastAsia="Times New Roman" w:hAnsi="Times New Roman" w:cs="Times New Roman"/>
      <w:sz w:val="24"/>
      <w:lang w:val="en-GB" w:eastAsia="en-US"/>
    </w:rPr>
  </w:style>
  <w:style w:type="paragraph" w:customStyle="1" w:styleId="111">
    <w:name w:val="1.1.1"/>
    <w:basedOn w:val="a5"/>
    <w:autoRedefine/>
    <w:rsid w:val="00250E6C"/>
    <w:pPr>
      <w:widowControl w:val="0"/>
      <w:autoSpaceDE w:val="0"/>
      <w:autoSpaceDN w:val="0"/>
      <w:adjustRightInd w:val="0"/>
      <w:spacing w:beforeLines="50" w:afterLines="50" w:line="360" w:lineRule="auto"/>
      <w:textAlignment w:val="center"/>
    </w:pPr>
    <w:rPr>
      <w:rFonts w:ascii="Arial" w:eastAsia="宋体" w:hAnsi="Arial" w:cs="Arial"/>
      <w:lang w:val="en-US" w:eastAsia="zh-CN"/>
    </w:rPr>
  </w:style>
  <w:style w:type="paragraph" w:customStyle="1" w:styleId="13">
    <w:name w:val="(1)"/>
    <w:basedOn w:val="a5"/>
    <w:rsid w:val="00250E6C"/>
    <w:pPr>
      <w:widowControl w:val="0"/>
      <w:tabs>
        <w:tab w:val="left" w:pos="1134"/>
      </w:tabs>
      <w:autoSpaceDE w:val="0"/>
      <w:autoSpaceDN w:val="0"/>
      <w:adjustRightInd w:val="0"/>
      <w:spacing w:line="400" w:lineRule="atLeast"/>
      <w:ind w:left="1134" w:hanging="567"/>
      <w:jc w:val="both"/>
      <w:textAlignment w:val="center"/>
    </w:pPr>
    <w:rPr>
      <w:rFonts w:ascii="Arial" w:eastAsia="宋体" w:hAnsi="Arial" w:cs="Arial"/>
      <w:lang w:val="en-US" w:eastAsia="zh-CN"/>
    </w:rPr>
  </w:style>
  <w:style w:type="character" w:customStyle="1" w:styleId="DefaultChar">
    <w:name w:val="Default Char"/>
    <w:link w:val="Default"/>
    <w:rsid w:val="00250E6C"/>
    <w:rPr>
      <w:rFonts w:ascii="宋体" w:eastAsia="宋体" w:hAnsi="Calibri" w:cs="宋体"/>
      <w:color w:val="000000"/>
      <w:sz w:val="24"/>
      <w:szCs w:val="24"/>
    </w:rPr>
  </w:style>
  <w:style w:type="character" w:customStyle="1" w:styleId="3Char1">
    <w:name w:val="标题 3 Char1"/>
    <w:basedOn w:val="a7"/>
    <w:uiPriority w:val="9"/>
    <w:semiHidden/>
    <w:rsid w:val="00250E6C"/>
    <w:rPr>
      <w:rFonts w:ascii="Times New Roman" w:eastAsia="宋体" w:hAnsi="Times New Roman" w:cs="Times New Roman"/>
      <w:b/>
      <w:bCs/>
      <w:sz w:val="32"/>
      <w:szCs w:val="32"/>
    </w:rPr>
  </w:style>
  <w:style w:type="paragraph" w:styleId="5">
    <w:name w:val="List Number 5"/>
    <w:basedOn w:val="a5"/>
    <w:uiPriority w:val="99"/>
    <w:semiHidden/>
    <w:rsid w:val="00250E6C"/>
    <w:pPr>
      <w:numPr>
        <w:numId w:val="8"/>
      </w:numPr>
      <w:spacing w:after="200" w:line="276" w:lineRule="auto"/>
      <w:contextualSpacing/>
    </w:pPr>
    <w:rPr>
      <w:rFonts w:asciiTheme="minorHAnsi" w:eastAsiaTheme="minorEastAsia" w:hAnsiTheme="minorHAnsi" w:cstheme="minorBidi"/>
      <w:sz w:val="22"/>
      <w:szCs w:val="22"/>
      <w:lang w:val="ru-RU" w:eastAsia="zh-CN"/>
    </w:rPr>
  </w:style>
  <w:style w:type="paragraph" w:styleId="25">
    <w:name w:val="List 2"/>
    <w:basedOn w:val="a5"/>
    <w:uiPriority w:val="99"/>
    <w:semiHidden/>
    <w:unhideWhenUsed/>
    <w:rsid w:val="009A1C82"/>
    <w:pPr>
      <w:ind w:leftChars="200" w:left="100" w:hangingChars="200" w:hanging="200"/>
      <w:contextualSpacing/>
    </w:pPr>
  </w:style>
  <w:style w:type="paragraph" w:styleId="aff2">
    <w:name w:val="List"/>
    <w:basedOn w:val="a5"/>
    <w:uiPriority w:val="99"/>
    <w:semiHidden/>
    <w:unhideWhenUsed/>
    <w:rsid w:val="009A1C82"/>
    <w:pPr>
      <w:ind w:left="200" w:hangingChars="200" w:hanging="200"/>
      <w:contextualSpacing/>
    </w:pPr>
  </w:style>
  <w:style w:type="paragraph" w:styleId="aff3">
    <w:name w:val="Body Text Indent"/>
    <w:basedOn w:val="a5"/>
    <w:link w:val="aff4"/>
    <w:uiPriority w:val="99"/>
    <w:semiHidden/>
    <w:unhideWhenUsed/>
    <w:rsid w:val="00D86977"/>
    <w:pPr>
      <w:spacing w:after="120"/>
      <w:ind w:leftChars="200" w:left="420"/>
    </w:pPr>
  </w:style>
  <w:style w:type="character" w:customStyle="1" w:styleId="aff4">
    <w:name w:val="正文文本缩进 字符"/>
    <w:basedOn w:val="a7"/>
    <w:link w:val="aff3"/>
    <w:uiPriority w:val="99"/>
    <w:semiHidden/>
    <w:rsid w:val="00D86977"/>
    <w:rPr>
      <w:rFonts w:ascii="Times New Roman" w:eastAsia="Times New Roman" w:hAnsi="Times New Roman" w:cs="Times New Roman"/>
      <w:sz w:val="24"/>
      <w:lang w:val="en-GB" w:eastAsia="en-US"/>
    </w:rPr>
  </w:style>
  <w:style w:type="paragraph" w:customStyle="1" w:styleId="H1">
    <w:name w:val="H1"/>
    <w:rsid w:val="001F14C3"/>
    <w:pPr>
      <w:widowControl w:val="0"/>
      <w:adjustRightInd w:val="0"/>
      <w:spacing w:after="240" w:line="0" w:lineRule="atLeast"/>
      <w:textAlignment w:val="baseline"/>
    </w:pPr>
    <w:rPr>
      <w:rFonts w:ascii="Times New Roman" w:eastAsia="全真中明體" w:hAnsi="Times New Roman" w:cs="Times New Roman"/>
      <w:b/>
      <w:caps/>
      <w:spacing w:val="20"/>
      <w:sz w:val="24"/>
      <w:lang w:val="en-GB" w:eastAsia="zh-TW"/>
    </w:rPr>
  </w:style>
  <w:style w:type="paragraph" w:customStyle="1" w:styleId="P3">
    <w:name w:val="P3"/>
    <w:link w:val="P3Char"/>
    <w:rsid w:val="001F14C3"/>
    <w:pPr>
      <w:widowControl w:val="0"/>
      <w:adjustRightInd w:val="0"/>
      <w:spacing w:after="240" w:line="0" w:lineRule="atLeast"/>
      <w:ind w:left="2880" w:hanging="576"/>
      <w:jc w:val="both"/>
      <w:textAlignment w:val="baseline"/>
    </w:pPr>
    <w:rPr>
      <w:rFonts w:ascii="Times New Roman" w:eastAsia="全真中明體" w:hAnsi="Times New Roman" w:cs="Times New Roman"/>
      <w:spacing w:val="20"/>
      <w:sz w:val="24"/>
      <w:lang w:val="en-GB" w:eastAsia="zh-TW"/>
    </w:rPr>
  </w:style>
  <w:style w:type="character" w:customStyle="1" w:styleId="P3Char">
    <w:name w:val="P3 Char"/>
    <w:link w:val="P3"/>
    <w:rsid w:val="001F14C3"/>
    <w:rPr>
      <w:rFonts w:ascii="Times New Roman" w:eastAsia="全真中明體" w:hAnsi="Times New Roman" w:cs="Times New Roman"/>
      <w:spacing w:val="20"/>
      <w:sz w:val="24"/>
      <w:lang w:val="en-GB" w:eastAsia="zh-TW"/>
    </w:rPr>
  </w:style>
  <w:style w:type="paragraph" w:customStyle="1" w:styleId="P7">
    <w:name w:val="P7"/>
    <w:rsid w:val="001F14C3"/>
    <w:pPr>
      <w:widowControl w:val="0"/>
      <w:tabs>
        <w:tab w:val="left" w:pos="576"/>
      </w:tabs>
      <w:adjustRightInd w:val="0"/>
      <w:spacing w:after="240" w:line="0" w:lineRule="atLeast"/>
      <w:ind w:left="1728" w:hanging="1728"/>
      <w:jc w:val="both"/>
      <w:textAlignment w:val="baseline"/>
    </w:pPr>
    <w:rPr>
      <w:rFonts w:ascii="Times New Roman" w:eastAsia="全真中明體" w:hAnsi="Times New Roman" w:cs="Times New Roman"/>
      <w:spacing w:val="20"/>
      <w:sz w:val="24"/>
      <w:lang w:val="en-GB" w:eastAsia="zh-TW"/>
    </w:rPr>
  </w:style>
  <w:style w:type="paragraph" w:customStyle="1" w:styleId="P1">
    <w:name w:val="P1"/>
    <w:link w:val="P1Char"/>
    <w:rsid w:val="00543BBB"/>
    <w:pPr>
      <w:widowControl w:val="0"/>
      <w:adjustRightInd w:val="0"/>
      <w:spacing w:after="240" w:line="0" w:lineRule="atLeast"/>
      <w:ind w:left="2304" w:hanging="576"/>
      <w:jc w:val="both"/>
      <w:textAlignment w:val="baseline"/>
    </w:pPr>
    <w:rPr>
      <w:rFonts w:ascii="Times New Roman" w:eastAsia="全真中明體" w:hAnsi="Times New Roman" w:cs="Times New Roman"/>
      <w:spacing w:val="20"/>
      <w:sz w:val="24"/>
      <w:lang w:val="en-GB" w:eastAsia="zh-TW"/>
    </w:rPr>
  </w:style>
  <w:style w:type="character" w:customStyle="1" w:styleId="P1Char">
    <w:name w:val="P1 Char"/>
    <w:link w:val="P1"/>
    <w:rsid w:val="00543BBB"/>
    <w:rPr>
      <w:rFonts w:ascii="Times New Roman" w:eastAsia="全真中明體" w:hAnsi="Times New Roman" w:cs="Times New Roman"/>
      <w:spacing w:val="20"/>
      <w:sz w:val="24"/>
      <w:lang w:val="en-GB" w:eastAsia="zh-TW"/>
    </w:rPr>
  </w:style>
  <w:style w:type="character" w:customStyle="1" w:styleId="31">
    <w:name w:val="3修改三级标题 字符"/>
    <w:link w:val="32"/>
    <w:rsid w:val="00094496"/>
    <w:rPr>
      <w:rFonts w:ascii="Arial" w:hAnsi="Arial" w:cs="Times New Roman"/>
      <w:b/>
      <w:bCs/>
      <w:kern w:val="2"/>
      <w:sz w:val="24"/>
      <w:szCs w:val="28"/>
      <w:lang w:eastAsia="zh-TW"/>
    </w:rPr>
  </w:style>
  <w:style w:type="character" w:customStyle="1" w:styleId="53">
    <w:name w:val="5修改正文 字符"/>
    <w:link w:val="50"/>
    <w:rsid w:val="00094496"/>
    <w:rPr>
      <w:rFonts w:ascii="Times New Roman" w:hAnsi="Times New Roman" w:cs="Times New Roman"/>
      <w:kern w:val="2"/>
      <w:sz w:val="21"/>
      <w:szCs w:val="22"/>
    </w:rPr>
  </w:style>
  <w:style w:type="paragraph" w:customStyle="1" w:styleId="32">
    <w:name w:val="3修改三级标题"/>
    <w:basedOn w:val="a5"/>
    <w:next w:val="a5"/>
    <w:link w:val="31"/>
    <w:qFormat/>
    <w:rsid w:val="00094496"/>
    <w:pPr>
      <w:keepNext/>
      <w:keepLines/>
      <w:widowControl w:val="0"/>
      <w:autoSpaceDE w:val="0"/>
      <w:autoSpaceDN w:val="0"/>
      <w:spacing w:beforeLines="50" w:before="156" w:afterLines="50" w:after="156" w:line="360" w:lineRule="auto"/>
      <w:outlineLvl w:val="2"/>
    </w:pPr>
    <w:rPr>
      <w:rFonts w:ascii="Arial" w:eastAsiaTheme="minorEastAsia" w:hAnsi="Arial"/>
      <w:b/>
      <w:bCs/>
      <w:kern w:val="2"/>
      <w:szCs w:val="28"/>
      <w:lang w:val="en-US" w:eastAsia="zh-TW"/>
    </w:rPr>
  </w:style>
  <w:style w:type="paragraph" w:customStyle="1" w:styleId="50">
    <w:name w:val="5修改正文"/>
    <w:basedOn w:val="a5"/>
    <w:link w:val="53"/>
    <w:qFormat/>
    <w:rsid w:val="00094496"/>
    <w:pPr>
      <w:widowControl w:val="0"/>
      <w:numPr>
        <w:numId w:val="20"/>
      </w:numPr>
      <w:spacing w:line="276" w:lineRule="auto"/>
      <w:ind w:left="1560"/>
    </w:pPr>
    <w:rPr>
      <w:rFonts w:eastAsiaTheme="minorEastAsia"/>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6976266">
      <w:bodyDiv w:val="1"/>
      <w:marLeft w:val="0"/>
      <w:marRight w:val="0"/>
      <w:marTop w:val="0"/>
      <w:marBottom w:val="0"/>
      <w:divBdr>
        <w:top w:val="none" w:sz="0" w:space="0" w:color="auto"/>
        <w:left w:val="none" w:sz="0" w:space="0" w:color="auto"/>
        <w:bottom w:val="none" w:sz="0" w:space="0" w:color="auto"/>
        <w:right w:val="none" w:sz="0" w:space="0" w:color="auto"/>
      </w:divBdr>
    </w:div>
    <w:div w:id="1224413651">
      <w:bodyDiv w:val="1"/>
      <w:marLeft w:val="0"/>
      <w:marRight w:val="0"/>
      <w:marTop w:val="0"/>
      <w:marBottom w:val="0"/>
      <w:divBdr>
        <w:top w:val="none" w:sz="0" w:space="0" w:color="auto"/>
        <w:left w:val="none" w:sz="0" w:space="0" w:color="auto"/>
        <w:bottom w:val="none" w:sz="0" w:space="0" w:color="auto"/>
        <w:right w:val="none" w:sz="0" w:space="0" w:color="auto"/>
      </w:divBdr>
    </w:div>
    <w:div w:id="1780248827">
      <w:bodyDiv w:val="1"/>
      <w:marLeft w:val="0"/>
      <w:marRight w:val="0"/>
      <w:marTop w:val="0"/>
      <w:marBottom w:val="0"/>
      <w:divBdr>
        <w:top w:val="none" w:sz="0" w:space="0" w:color="auto"/>
        <w:left w:val="none" w:sz="0" w:space="0" w:color="auto"/>
        <w:bottom w:val="none" w:sz="0" w:space="0" w:color="auto"/>
        <w:right w:val="none" w:sz="0" w:space="0" w:color="auto"/>
      </w:divBdr>
      <w:divsChild>
        <w:div w:id="956373755">
          <w:marLeft w:val="0"/>
          <w:marRight w:val="0"/>
          <w:marTop w:val="0"/>
          <w:marBottom w:val="0"/>
          <w:divBdr>
            <w:top w:val="none" w:sz="0" w:space="0" w:color="auto"/>
            <w:left w:val="none" w:sz="0" w:space="0" w:color="auto"/>
            <w:bottom w:val="none" w:sz="0" w:space="0" w:color="auto"/>
            <w:right w:val="none" w:sz="0" w:space="0" w:color="auto"/>
          </w:divBdr>
        </w:div>
        <w:div w:id="622422499">
          <w:marLeft w:val="0"/>
          <w:marRight w:val="0"/>
          <w:marTop w:val="0"/>
          <w:marBottom w:val="0"/>
          <w:divBdr>
            <w:top w:val="none" w:sz="0" w:space="0" w:color="auto"/>
            <w:left w:val="none" w:sz="0" w:space="0" w:color="auto"/>
            <w:bottom w:val="none" w:sz="0" w:space="0" w:color="auto"/>
            <w:right w:val="none" w:sz="0" w:space="0" w:color="auto"/>
          </w:divBdr>
        </w:div>
        <w:div w:id="1495687691">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A5EB37EEECA4C749B568B63235C6498"/>
        <w:category>
          <w:name w:val="常规"/>
          <w:gallery w:val="placeholder"/>
        </w:category>
        <w:types>
          <w:type w:val="bbPlcHdr"/>
        </w:types>
        <w:behaviors>
          <w:behavior w:val="content"/>
        </w:behaviors>
        <w:guid w:val="{0D3B8C85-61DF-4F06-B8B8-FFA9E2BE99A6}"/>
      </w:docPartPr>
      <w:docPartBody>
        <w:p w:rsidR="002F35D1" w:rsidRDefault="002F35D1"/>
      </w:docPartBody>
    </w:docPart>
    <w:docPart>
      <w:docPartPr>
        <w:name w:val="21967CC3E8894949A50229350CA7C010"/>
        <w:category>
          <w:name w:val="常规"/>
          <w:gallery w:val="placeholder"/>
        </w:category>
        <w:types>
          <w:type w:val="bbPlcHdr"/>
        </w:types>
        <w:behaviors>
          <w:behavior w:val="content"/>
        </w:behaviors>
        <w:guid w:val="{59864A5A-4CB2-40EC-8E01-885E3DDA1B9E}"/>
      </w:docPartPr>
      <w:docPartBody>
        <w:p w:rsidR="002F35D1" w:rsidRDefault="002F35D1"/>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EFF" w:usb1="F9DFFFFF" w:usb2="0000007F" w:usb3="00000000" w:csb0="003F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全真中明體">
    <w:altName w:val="Microsoft JhengHei"/>
    <w:charset w:val="88"/>
    <w:family w:val="modern"/>
    <w:pitch w:val="fixed"/>
    <w:sig w:usb0="00000001" w:usb1="08080000" w:usb2="00000010" w:usb3="00000000" w:csb0="00100000" w:csb1="00000000"/>
  </w:font>
  <w:font w:name="Segoe UI Symbol">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 w:name="方正细圆简体">
    <w:altName w:val="宋体"/>
    <w:charset w:val="86"/>
    <w:family w:val="auto"/>
    <w:pitch w:val="variable"/>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oNotDisplayPageBoundaries/>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C91227"/>
    <w:rsid w:val="000424EF"/>
    <w:rsid w:val="0008667C"/>
    <w:rsid w:val="0009399A"/>
    <w:rsid w:val="000F1F8E"/>
    <w:rsid w:val="00153B9F"/>
    <w:rsid w:val="001D0FDC"/>
    <w:rsid w:val="002651F8"/>
    <w:rsid w:val="002747DA"/>
    <w:rsid w:val="00277CA3"/>
    <w:rsid w:val="002F35D1"/>
    <w:rsid w:val="00320420"/>
    <w:rsid w:val="00355ED6"/>
    <w:rsid w:val="00367501"/>
    <w:rsid w:val="00395DD2"/>
    <w:rsid w:val="00433589"/>
    <w:rsid w:val="00445BFE"/>
    <w:rsid w:val="00457BF8"/>
    <w:rsid w:val="004C0CE1"/>
    <w:rsid w:val="00557950"/>
    <w:rsid w:val="00614A09"/>
    <w:rsid w:val="00675556"/>
    <w:rsid w:val="006B5B8D"/>
    <w:rsid w:val="00725A11"/>
    <w:rsid w:val="00770B58"/>
    <w:rsid w:val="00796EFA"/>
    <w:rsid w:val="007B1204"/>
    <w:rsid w:val="007E1E53"/>
    <w:rsid w:val="0082125E"/>
    <w:rsid w:val="00883711"/>
    <w:rsid w:val="008E04BB"/>
    <w:rsid w:val="00926493"/>
    <w:rsid w:val="00983571"/>
    <w:rsid w:val="00986558"/>
    <w:rsid w:val="0099626A"/>
    <w:rsid w:val="009B57B9"/>
    <w:rsid w:val="00A25108"/>
    <w:rsid w:val="00A66107"/>
    <w:rsid w:val="00A736EB"/>
    <w:rsid w:val="00B20107"/>
    <w:rsid w:val="00B27B99"/>
    <w:rsid w:val="00B64163"/>
    <w:rsid w:val="00B840C5"/>
    <w:rsid w:val="00B94FB8"/>
    <w:rsid w:val="00BB3193"/>
    <w:rsid w:val="00C10796"/>
    <w:rsid w:val="00C91227"/>
    <w:rsid w:val="00CE1D33"/>
    <w:rsid w:val="00D13191"/>
    <w:rsid w:val="00D566FB"/>
    <w:rsid w:val="00D83623"/>
    <w:rsid w:val="00DE354B"/>
    <w:rsid w:val="00ED1247"/>
    <w:rsid w:val="00F049EB"/>
    <w:rsid w:val="00F04BF9"/>
    <w:rsid w:val="00F63B39"/>
    <w:rsid w:val="00F8038E"/>
    <w:rsid w:val="00FF3C5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F35D1"/>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15 October 2019</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69C5A75-24DA-488D-8074-673C883637DB}">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100</Pages>
  <Words>9198</Words>
  <Characters>52434</Characters>
  <Application>Microsoft Office Word</Application>
  <DocSecurity>0</DocSecurity>
  <Lines>436</Lines>
  <Paragraphs>123</Paragraphs>
  <ScaleCrop>false</ScaleCrop>
  <Company/>
  <LinksUpToDate>false</LinksUpToDate>
  <CharactersWithSpaces>61509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zanchao yang</cp:lastModifiedBy>
  <cp:revision>5</cp:revision>
  <dcterms:created xsi:type="dcterms:W3CDTF">2023-06-12T06:46:00Z</dcterms:created>
  <dcterms:modified xsi:type="dcterms:W3CDTF">2023-06-13T10:45:00Z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